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972" w:rsidRDefault="00901972" w:rsidP="0090197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color w:val="34343C"/>
          <w:sz w:val="28"/>
          <w:szCs w:val="28"/>
        </w:rPr>
        <w:t>Аннотация к теме «</w:t>
      </w:r>
      <w:r w:rsidRPr="00277DA0">
        <w:rPr>
          <w:rFonts w:ascii="Times New Roman" w:eastAsia="Times New Roman" w:hAnsi="Times New Roman"/>
          <w:b/>
          <w:bCs/>
          <w:sz w:val="28"/>
          <w:szCs w:val="28"/>
        </w:rPr>
        <w:t>Индивидуальные состязания: Состязание м</w:t>
      </w:r>
      <w:r>
        <w:rPr>
          <w:rFonts w:ascii="Times New Roman" w:eastAsia="Times New Roman" w:hAnsi="Times New Roman"/>
          <w:b/>
          <w:bCs/>
          <w:sz w:val="28"/>
          <w:szCs w:val="28"/>
        </w:rPr>
        <w:t>едиков – организация и судейство»</w:t>
      </w:r>
    </w:p>
    <w:p w:rsidR="00901972" w:rsidRDefault="00901972" w:rsidP="0090197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901972" w:rsidRDefault="00901972" w:rsidP="009019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В данной теме подробно разбирается:</w:t>
      </w:r>
    </w:p>
    <w:p w:rsidR="00901972" w:rsidRDefault="00901972" w:rsidP="009019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т</w:t>
      </w:r>
      <w:r w:rsidRPr="00E57962">
        <w:rPr>
          <w:rFonts w:ascii="Times New Roman" w:eastAsia="Times New Roman" w:hAnsi="Times New Roman"/>
          <w:color w:val="34343C"/>
          <w:sz w:val="28"/>
          <w:szCs w:val="28"/>
        </w:rPr>
        <w:t>ребования к площадке проведения состязания</w:t>
      </w:r>
      <w:r>
        <w:rPr>
          <w:rFonts w:ascii="Times New Roman" w:eastAsia="Times New Roman" w:hAnsi="Times New Roman"/>
          <w:color w:val="34343C"/>
          <w:sz w:val="28"/>
          <w:szCs w:val="28"/>
        </w:rPr>
        <w:t>;</w:t>
      </w:r>
    </w:p>
    <w:p w:rsidR="00901972" w:rsidRDefault="00901972" w:rsidP="009019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м</w:t>
      </w:r>
      <w:r w:rsidRPr="00E57962">
        <w:rPr>
          <w:rFonts w:ascii="Times New Roman" w:eastAsia="Times New Roman" w:hAnsi="Times New Roman"/>
          <w:color w:val="34343C"/>
          <w:sz w:val="28"/>
          <w:szCs w:val="28"/>
        </w:rPr>
        <w:t>атериально-техническое обеспечение</w:t>
      </w:r>
      <w:r>
        <w:rPr>
          <w:rFonts w:ascii="Times New Roman" w:eastAsia="Times New Roman" w:hAnsi="Times New Roman"/>
          <w:color w:val="34343C"/>
          <w:sz w:val="28"/>
          <w:szCs w:val="28"/>
        </w:rPr>
        <w:t xml:space="preserve"> для проведения состязания;</w:t>
      </w:r>
    </w:p>
    <w:p w:rsidR="00901972" w:rsidRDefault="00901972" w:rsidP="009019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порядок подготовки состязания;</w:t>
      </w:r>
    </w:p>
    <w:p w:rsidR="00901972" w:rsidRDefault="00901972" w:rsidP="009019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порядок прохождения состязания;</w:t>
      </w:r>
    </w:p>
    <w:p w:rsidR="00901972" w:rsidRPr="007D01DD" w:rsidRDefault="00901972" w:rsidP="009019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система оценивания состязания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901972" w:rsidRDefault="00901972" w:rsidP="0090197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 xml:space="preserve">По окончании изучении темы </w:t>
      </w:r>
      <w:r w:rsidRPr="00FF7F5E">
        <w:rPr>
          <w:rFonts w:ascii="Times New Roman" w:eastAsia="Times New Roman" w:hAnsi="Times New Roman"/>
          <w:color w:val="34343C"/>
          <w:sz w:val="28"/>
          <w:szCs w:val="28"/>
        </w:rPr>
        <w:t xml:space="preserve">будут освоены такие </w:t>
      </w:r>
      <w:r w:rsidRPr="00FF7F5E">
        <w:rPr>
          <w:rFonts w:ascii="Times New Roman" w:eastAsia="Times New Roman" w:hAnsi="Times New Roman"/>
          <w:b/>
          <w:color w:val="34343C"/>
          <w:sz w:val="28"/>
          <w:szCs w:val="28"/>
        </w:rPr>
        <w:t>навыки</w:t>
      </w:r>
      <w:r w:rsidRPr="00FF7F5E">
        <w:rPr>
          <w:rFonts w:ascii="Times New Roman" w:eastAsia="Times New Roman" w:hAnsi="Times New Roman"/>
          <w:color w:val="34343C"/>
          <w:sz w:val="28"/>
          <w:szCs w:val="28"/>
        </w:rPr>
        <w:t>, как:</w:t>
      </w:r>
    </w:p>
    <w:p w:rsidR="00901972" w:rsidRPr="00D00107" w:rsidRDefault="00901972" w:rsidP="0090197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организация, проведение и судейство и</w:t>
      </w:r>
      <w:r w:rsidRPr="00A762B6">
        <w:rPr>
          <w:rFonts w:ascii="Times New Roman" w:eastAsia="Times New Roman" w:hAnsi="Times New Roman"/>
          <w:color w:val="34343C"/>
          <w:sz w:val="28"/>
          <w:szCs w:val="28"/>
        </w:rPr>
        <w:t>ндивидуальн</w:t>
      </w:r>
      <w:r>
        <w:rPr>
          <w:rFonts w:ascii="Times New Roman" w:eastAsia="Times New Roman" w:hAnsi="Times New Roman"/>
          <w:color w:val="34343C"/>
          <w:sz w:val="28"/>
          <w:szCs w:val="28"/>
        </w:rPr>
        <w:t>ого состязания</w:t>
      </w:r>
      <w:r w:rsidRPr="00A762B6">
        <w:rPr>
          <w:rFonts w:ascii="Times New Roman" w:eastAsia="Times New Roman" w:hAnsi="Times New Roman"/>
          <w:color w:val="34343C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34343C"/>
          <w:sz w:val="28"/>
          <w:szCs w:val="28"/>
        </w:rPr>
        <w:t>«</w:t>
      </w:r>
      <w:r w:rsidRPr="00A762B6">
        <w:rPr>
          <w:rFonts w:ascii="Times New Roman" w:eastAsia="Times New Roman" w:hAnsi="Times New Roman"/>
          <w:color w:val="34343C"/>
          <w:sz w:val="28"/>
          <w:szCs w:val="28"/>
        </w:rPr>
        <w:t xml:space="preserve">Состязание </w:t>
      </w:r>
      <w:r>
        <w:rPr>
          <w:rFonts w:ascii="Times New Roman" w:eastAsia="Times New Roman" w:hAnsi="Times New Roman"/>
          <w:color w:val="34343C"/>
          <w:sz w:val="28"/>
          <w:szCs w:val="28"/>
        </w:rPr>
        <w:t>медиков».</w:t>
      </w:r>
      <w:r w:rsidRPr="00A762B6">
        <w:rPr>
          <w:rFonts w:ascii="Times New Roman" w:eastAsia="Times New Roman" w:hAnsi="Times New Roman"/>
          <w:color w:val="34343C"/>
          <w:sz w:val="28"/>
          <w:szCs w:val="28"/>
        </w:rPr>
        <w:t xml:space="preserve"> </w:t>
      </w:r>
    </w:p>
    <w:p w:rsidR="00901972" w:rsidRDefault="00901972" w:rsidP="00901972">
      <w:pPr>
        <w:spacing w:after="0" w:line="240" w:lineRule="auto"/>
        <w:jc w:val="center"/>
        <w:rPr>
          <w:sz w:val="28"/>
          <w:szCs w:val="28"/>
        </w:rPr>
      </w:pPr>
    </w:p>
    <w:p w:rsidR="00901972" w:rsidRPr="00AF464D" w:rsidRDefault="00901972" w:rsidP="0090197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Формат проведения состязания медиков включает в себя решение ситуационной практической задачи за ограниченный период времени.</w:t>
      </w:r>
      <w:r w:rsidRPr="00AF464D">
        <w:rPr>
          <w:rFonts w:ascii="Times New Roman" w:hAnsi="Times New Roman"/>
          <w:sz w:val="28"/>
          <w:szCs w:val="28"/>
        </w:rPr>
        <w:br/>
        <w:t>В состязание принимают участие два человека с условно-военной специальностью «медик».</w:t>
      </w:r>
    </w:p>
    <w:p w:rsidR="00901972" w:rsidRPr="00AF464D" w:rsidRDefault="00901972" w:rsidP="0090197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1972" w:rsidRPr="00AF464D" w:rsidRDefault="00901972" w:rsidP="0090197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Требования к площадке проведения состязания:</w:t>
      </w:r>
    </w:p>
    <w:p w:rsidR="00901972" w:rsidRPr="00AF464D" w:rsidRDefault="00901972" w:rsidP="0090197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Состязание рекомендуется проводить на открытой пересеченной местности, преимущественно вблизи лесополосы. Площадка проведения состязания должна иметь ровную, гладкую и безопасную поверхность. Ввиду того, что состязание предполагает поочередное выполнение задания, рекомендуется предусмотреть место ожидания участников. Место ожидания должно располагаться в непосредственной близости к площадке проведения состязания, но в то же время исключать возможность наблюдения</w:t>
      </w:r>
      <w:r w:rsidRPr="00AF464D">
        <w:rPr>
          <w:rFonts w:ascii="Times New Roman" w:hAnsi="Times New Roman"/>
          <w:sz w:val="28"/>
          <w:szCs w:val="28"/>
        </w:rPr>
        <w:br/>
        <w:t xml:space="preserve">за участниками, </w:t>
      </w:r>
      <w:proofErr w:type="gramStart"/>
      <w:r w:rsidRPr="00AF464D">
        <w:rPr>
          <w:rFonts w:ascii="Times New Roman" w:hAnsi="Times New Roman"/>
          <w:sz w:val="28"/>
          <w:szCs w:val="28"/>
        </w:rPr>
        <w:t>выполняющим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задание.</w:t>
      </w:r>
    </w:p>
    <w:p w:rsidR="00901972" w:rsidRPr="00AF464D" w:rsidRDefault="00901972" w:rsidP="0090197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1972" w:rsidRPr="00AF464D" w:rsidRDefault="00901972" w:rsidP="00901972">
      <w:pPr>
        <w:widowControl w:val="0"/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Материально-техническое обеспечение:</w:t>
      </w:r>
    </w:p>
    <w:p w:rsidR="00901972" w:rsidRPr="00AF464D" w:rsidRDefault="00901972" w:rsidP="00901972">
      <w:pPr>
        <w:pStyle w:val="a3"/>
        <w:widowControl w:val="0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32"/>
        </w:rPr>
      </w:pPr>
      <w:r w:rsidRPr="00AF464D">
        <w:rPr>
          <w:rFonts w:ascii="Times New Roman" w:hAnsi="Times New Roman"/>
          <w:bCs/>
          <w:sz w:val="28"/>
          <w:szCs w:val="32"/>
        </w:rPr>
        <w:t>жгут (турникет) в количестве, необходимом для проведения состязания;</w:t>
      </w:r>
    </w:p>
    <w:p w:rsidR="00901972" w:rsidRPr="00AF464D" w:rsidRDefault="00901972" w:rsidP="00901972">
      <w:pPr>
        <w:pStyle w:val="a3"/>
        <w:widowControl w:val="0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32"/>
        </w:rPr>
      </w:pPr>
      <w:r w:rsidRPr="00AF464D">
        <w:rPr>
          <w:rFonts w:ascii="Times New Roman" w:hAnsi="Times New Roman"/>
          <w:bCs/>
          <w:sz w:val="28"/>
          <w:szCs w:val="32"/>
        </w:rPr>
        <w:t>бинт (ИПП) в количестве, соответствующем количеству участников;</w:t>
      </w:r>
    </w:p>
    <w:p w:rsidR="00901972" w:rsidRPr="00AF464D" w:rsidRDefault="00901972" w:rsidP="00901972">
      <w:pPr>
        <w:pStyle w:val="a3"/>
        <w:widowControl w:val="0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32"/>
        </w:rPr>
      </w:pPr>
      <w:r w:rsidRPr="00AF464D">
        <w:rPr>
          <w:rFonts w:ascii="Times New Roman" w:hAnsi="Times New Roman"/>
          <w:bCs/>
          <w:sz w:val="28"/>
          <w:szCs w:val="32"/>
        </w:rPr>
        <w:t>имитация кровотечения (красный скотч, гуашь, искусственная кровь);</w:t>
      </w:r>
    </w:p>
    <w:p w:rsidR="00901972" w:rsidRPr="00AF464D" w:rsidRDefault="00901972" w:rsidP="00901972">
      <w:pPr>
        <w:pStyle w:val="a3"/>
        <w:widowControl w:val="0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32"/>
        </w:rPr>
      </w:pPr>
      <w:r w:rsidRPr="00AF464D">
        <w:rPr>
          <w:rFonts w:ascii="Times New Roman" w:hAnsi="Times New Roman"/>
          <w:bCs/>
          <w:sz w:val="28"/>
          <w:szCs w:val="32"/>
        </w:rPr>
        <w:t xml:space="preserve">эвакуационная стропа с карабинами в количестве, необходимом </w:t>
      </w:r>
      <w:r w:rsidRPr="00AF464D">
        <w:rPr>
          <w:rFonts w:ascii="Times New Roman" w:hAnsi="Times New Roman"/>
          <w:bCs/>
          <w:sz w:val="28"/>
          <w:szCs w:val="32"/>
        </w:rPr>
        <w:br/>
        <w:t>для проведения состязания;</w:t>
      </w:r>
    </w:p>
    <w:p w:rsidR="00901972" w:rsidRPr="00AF464D" w:rsidRDefault="00901972" w:rsidP="00901972">
      <w:pPr>
        <w:pStyle w:val="a3"/>
        <w:widowControl w:val="0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32"/>
        </w:rPr>
      </w:pPr>
      <w:r w:rsidRPr="00AF464D">
        <w:rPr>
          <w:rFonts w:ascii="Times New Roman" w:hAnsi="Times New Roman"/>
          <w:bCs/>
          <w:sz w:val="28"/>
          <w:szCs w:val="32"/>
        </w:rPr>
        <w:t>макеты автомата Калашникова в количестве 3 шт.;</w:t>
      </w:r>
    </w:p>
    <w:p w:rsidR="00901972" w:rsidRPr="00AF464D" w:rsidRDefault="00901972" w:rsidP="00901972">
      <w:pPr>
        <w:pStyle w:val="a3"/>
        <w:widowControl w:val="0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32"/>
        </w:rPr>
      </w:pPr>
      <w:r w:rsidRPr="00AF464D">
        <w:rPr>
          <w:rFonts w:ascii="Times New Roman" w:hAnsi="Times New Roman"/>
          <w:bCs/>
          <w:sz w:val="28"/>
          <w:szCs w:val="32"/>
        </w:rPr>
        <w:t>тканевые плащевые мягкие носилки в количестве, необходимом</w:t>
      </w:r>
      <w:r w:rsidRPr="00AF464D">
        <w:rPr>
          <w:rFonts w:ascii="Times New Roman" w:hAnsi="Times New Roman"/>
          <w:bCs/>
          <w:sz w:val="28"/>
          <w:szCs w:val="32"/>
        </w:rPr>
        <w:br/>
        <w:t>для проведения состязания;</w:t>
      </w:r>
    </w:p>
    <w:p w:rsidR="00901972" w:rsidRPr="00AF464D" w:rsidRDefault="00901972" w:rsidP="00901972">
      <w:pPr>
        <w:pStyle w:val="a3"/>
        <w:widowControl w:val="0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32"/>
        </w:rPr>
      </w:pPr>
      <w:r w:rsidRPr="00AF464D">
        <w:rPr>
          <w:rFonts w:ascii="Times New Roman" w:hAnsi="Times New Roman"/>
          <w:bCs/>
          <w:sz w:val="28"/>
          <w:szCs w:val="32"/>
        </w:rPr>
        <w:t>скотч или таблички для обозначения красной, жёлтой и зелёной зоны;</w:t>
      </w:r>
    </w:p>
    <w:p w:rsidR="00901972" w:rsidRPr="00AF464D" w:rsidRDefault="00901972" w:rsidP="00901972">
      <w:pPr>
        <w:pStyle w:val="a3"/>
        <w:widowControl w:val="0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32"/>
        </w:rPr>
      </w:pPr>
      <w:r w:rsidRPr="00AF464D">
        <w:rPr>
          <w:rFonts w:ascii="Times New Roman" w:hAnsi="Times New Roman"/>
          <w:bCs/>
          <w:sz w:val="28"/>
          <w:szCs w:val="32"/>
        </w:rPr>
        <w:t xml:space="preserve">подсумок медицинский в количестве, необходимом для проведения состязания; </w:t>
      </w:r>
    </w:p>
    <w:p w:rsidR="00901972" w:rsidRPr="00AF464D" w:rsidRDefault="00901972" w:rsidP="00901972">
      <w:pPr>
        <w:pStyle w:val="a3"/>
        <w:widowControl w:val="0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32"/>
        </w:rPr>
      </w:pPr>
      <w:proofErr w:type="spellStart"/>
      <w:r w:rsidRPr="00AF464D">
        <w:rPr>
          <w:rFonts w:ascii="Times New Roman" w:hAnsi="Times New Roman"/>
          <w:bCs/>
          <w:sz w:val="28"/>
          <w:szCs w:val="32"/>
        </w:rPr>
        <w:lastRenderedPageBreak/>
        <w:t>термоодеяло</w:t>
      </w:r>
      <w:proofErr w:type="spellEnd"/>
      <w:r w:rsidRPr="00AF464D">
        <w:rPr>
          <w:rFonts w:ascii="Times New Roman" w:hAnsi="Times New Roman"/>
          <w:bCs/>
          <w:sz w:val="28"/>
          <w:szCs w:val="32"/>
        </w:rPr>
        <w:t xml:space="preserve"> в количестве, необходимом для проведения состязания;</w:t>
      </w:r>
    </w:p>
    <w:p w:rsidR="00901972" w:rsidRPr="00AF464D" w:rsidRDefault="00901972" w:rsidP="00901972">
      <w:pPr>
        <w:pStyle w:val="a3"/>
        <w:widowControl w:val="0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32"/>
        </w:rPr>
      </w:pPr>
      <w:r w:rsidRPr="00AF464D">
        <w:rPr>
          <w:rFonts w:ascii="Times New Roman" w:hAnsi="Times New Roman"/>
          <w:bCs/>
          <w:sz w:val="28"/>
          <w:szCs w:val="32"/>
        </w:rPr>
        <w:t>секундомер.</w:t>
      </w:r>
    </w:p>
    <w:p w:rsidR="00901972" w:rsidRPr="00AF464D" w:rsidRDefault="00901972" w:rsidP="0090197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01972" w:rsidRPr="00AF464D" w:rsidRDefault="00901972" w:rsidP="00901972">
      <w:pPr>
        <w:widowControl w:val="0"/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Организационная группа:</w:t>
      </w:r>
    </w:p>
    <w:p w:rsidR="00901972" w:rsidRPr="00AF464D" w:rsidRDefault="00901972" w:rsidP="00901972">
      <w:pPr>
        <w:widowControl w:val="0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судья состязания – общий инструктаж, ведение протокола состязания, общая координация.</w:t>
      </w:r>
    </w:p>
    <w:p w:rsidR="00901972" w:rsidRPr="00AF464D" w:rsidRDefault="00901972" w:rsidP="00901972">
      <w:pPr>
        <w:widowControl w:val="0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ассистент – контроль времени, выдача и прием оборудования, контроль очередности участников.</w:t>
      </w:r>
    </w:p>
    <w:p w:rsidR="00901972" w:rsidRDefault="00901972" w:rsidP="00901972">
      <w:pPr>
        <w:widowControl w:val="0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статист – имитация раненого.</w:t>
      </w:r>
    </w:p>
    <w:p w:rsidR="00901972" w:rsidRPr="00AF464D" w:rsidRDefault="00901972" w:rsidP="00901972">
      <w:pPr>
        <w:widowControl w:val="0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901972" w:rsidRPr="00AF464D" w:rsidRDefault="00901972" w:rsidP="0090197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Порядок подготовки состязания:</w:t>
      </w:r>
    </w:p>
    <w:p w:rsidR="00901972" w:rsidRPr="00AF464D" w:rsidRDefault="00901972" w:rsidP="0090197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При подготовке к проведению состязания судье необходимо подготовить и проверить всю необходимую материальную базу, а также заранее проверить и подготовить площадку. После подго</w:t>
      </w:r>
      <w:r>
        <w:rPr>
          <w:rFonts w:ascii="Times New Roman" w:hAnsi="Times New Roman"/>
          <w:sz w:val="28"/>
          <w:szCs w:val="28"/>
        </w:rPr>
        <w:t xml:space="preserve">товки площадки судье необходимо </w:t>
      </w:r>
      <w:r w:rsidRPr="00AF464D">
        <w:rPr>
          <w:rFonts w:ascii="Times New Roman" w:hAnsi="Times New Roman"/>
          <w:sz w:val="28"/>
          <w:szCs w:val="28"/>
        </w:rPr>
        <w:t>с использованием табличек или скотча разных цветов обозначить «красную» зону (условная зона повышенной опасности на открытом участке местности), «желтую» зону (условная зона сниженной опа</w:t>
      </w:r>
      <w:r>
        <w:rPr>
          <w:rFonts w:ascii="Times New Roman" w:hAnsi="Times New Roman"/>
          <w:sz w:val="28"/>
          <w:szCs w:val="28"/>
        </w:rPr>
        <w:t xml:space="preserve">сности, она располагается ближе </w:t>
      </w:r>
      <w:r w:rsidRPr="00AF464D">
        <w:rPr>
          <w:rFonts w:ascii="Times New Roman" w:hAnsi="Times New Roman"/>
          <w:sz w:val="28"/>
          <w:szCs w:val="28"/>
        </w:rPr>
        <w:t>к открытому участку местности, ча</w:t>
      </w:r>
      <w:r>
        <w:rPr>
          <w:rFonts w:ascii="Times New Roman" w:hAnsi="Times New Roman"/>
          <w:sz w:val="28"/>
          <w:szCs w:val="28"/>
        </w:rPr>
        <w:t xml:space="preserve">сть лесополосы, не дальше 50 м) </w:t>
      </w:r>
      <w:r w:rsidRPr="00AF464D">
        <w:rPr>
          <w:rFonts w:ascii="Times New Roman" w:hAnsi="Times New Roman"/>
          <w:sz w:val="28"/>
          <w:szCs w:val="28"/>
        </w:rPr>
        <w:t>и «зеленую» зону (безопасная зона – лесополоса). В «зеленой» зоне обозначается стартовая позиция. Статист занимает положение</w:t>
      </w:r>
      <w:r>
        <w:rPr>
          <w:rFonts w:ascii="Times New Roman" w:hAnsi="Times New Roman"/>
          <w:sz w:val="28"/>
          <w:szCs w:val="28"/>
        </w:rPr>
        <w:t xml:space="preserve"> для стрельбы </w:t>
      </w:r>
      <w:r w:rsidRPr="00AF464D">
        <w:rPr>
          <w:rFonts w:ascii="Times New Roman" w:hAnsi="Times New Roman"/>
          <w:sz w:val="28"/>
          <w:szCs w:val="28"/>
        </w:rPr>
        <w:t xml:space="preserve">из </w:t>
      </w:r>
      <w:proofErr w:type="gramStart"/>
      <w:r w:rsidRPr="00AF464D">
        <w:rPr>
          <w:rFonts w:ascii="Times New Roman" w:hAnsi="Times New Roman"/>
          <w:sz w:val="28"/>
          <w:szCs w:val="28"/>
        </w:rPr>
        <w:t>положения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лёжа, согласно условной задаче, одинаково для каждого участника, для сохранения одинаковых условий для всех участников.</w:t>
      </w:r>
    </w:p>
    <w:p w:rsidR="00901972" w:rsidRPr="00AF464D" w:rsidRDefault="00901972" w:rsidP="0090197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01972" w:rsidRPr="00AF464D" w:rsidRDefault="00901972" w:rsidP="0090197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Порядок прохождения состязания:</w:t>
      </w:r>
    </w:p>
    <w:p w:rsidR="00901972" w:rsidRPr="00AF464D" w:rsidRDefault="00901972" w:rsidP="0090197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По прибытии к месту проведения состязания, участники получают материально-техническое обеспечение, необходимое для прохождения состязания, и располагают его на экипировке. По готовности участников одного отряда, имеющих условно-военную специал</w:t>
      </w:r>
      <w:r>
        <w:rPr>
          <w:rFonts w:ascii="Times New Roman" w:hAnsi="Times New Roman"/>
          <w:sz w:val="28"/>
          <w:szCs w:val="28"/>
        </w:rPr>
        <w:t xml:space="preserve">ьность «Медик» (далее – группа) </w:t>
      </w:r>
      <w:r w:rsidRPr="00AF464D">
        <w:rPr>
          <w:rFonts w:ascii="Times New Roman" w:hAnsi="Times New Roman"/>
          <w:sz w:val="28"/>
          <w:szCs w:val="28"/>
        </w:rPr>
        <w:t>к прохождению состязания судья состязания доводит до группы тактическую обстановку и задачу:</w:t>
      </w:r>
    </w:p>
    <w:p w:rsidR="00901972" w:rsidRPr="00AF464D" w:rsidRDefault="00901972" w:rsidP="00901972">
      <w:pPr>
        <w:tabs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</w:pPr>
      <w:r w:rsidRPr="00AF464D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«Во время стрелкового боя один из ваших товарищей получил ранение, наши силы оттеснили противника и </w:t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ведут бой, окажите помощь ранен</w:t>
      </w:r>
      <w:r w:rsidRPr="00AF464D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ому</w:t>
      </w:r>
      <w:r w:rsidRPr="00AF464D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br/>
        <w:t>и эвакуируйте его.</w:t>
      </w:r>
    </w:p>
    <w:p w:rsidR="00901972" w:rsidRPr="00AF464D" w:rsidRDefault="00901972" w:rsidP="00901972">
      <w:pPr>
        <w:tabs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Ранен</w:t>
      </w:r>
      <w:r w:rsidRPr="00AF464D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ый находится без сознания, ранения левой ноги (массивное кровотечение) и правой руки</w:t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(массивное кровотечение). Ране</w:t>
      </w:r>
      <w:r w:rsidRPr="00AF464D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ный лежит </w:t>
      </w:r>
      <w:r w:rsidRPr="00AF464D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br/>
        <w:t>на животе, лицом вниз. Дыхание находится в норме при каждой проверке.</w:t>
      </w:r>
    </w:p>
    <w:p w:rsidR="00901972" w:rsidRPr="00AF464D" w:rsidRDefault="00901972" w:rsidP="00901972">
      <w:pPr>
        <w:tabs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</w:pPr>
      <w:r w:rsidRPr="00AF464D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Ваша задача – </w:t>
      </w:r>
      <w:r w:rsidRPr="00AF464D">
        <w:rPr>
          <w:rFonts w:ascii="Times New Roman" w:hAnsi="Times New Roman"/>
          <w:i/>
          <w:iCs/>
          <w:sz w:val="28"/>
          <w:szCs w:val="28"/>
        </w:rPr>
        <w:t>оказать первую помощь в необходимом объёме</w:t>
      </w:r>
      <w:r w:rsidRPr="00AF464D">
        <w:rPr>
          <w:rFonts w:ascii="Times New Roman" w:hAnsi="Times New Roman"/>
          <w:i/>
          <w:iCs/>
          <w:sz w:val="28"/>
          <w:szCs w:val="28"/>
        </w:rPr>
        <w:br/>
        <w:t xml:space="preserve">для «красной» зоны, эвакуировать и </w:t>
      </w:r>
      <w:proofErr w:type="spellStart"/>
      <w:r w:rsidRPr="00AF464D">
        <w:rPr>
          <w:rFonts w:ascii="Times New Roman" w:hAnsi="Times New Roman"/>
          <w:i/>
          <w:iCs/>
          <w:sz w:val="28"/>
          <w:szCs w:val="28"/>
        </w:rPr>
        <w:t>дооказать</w:t>
      </w:r>
      <w:proofErr w:type="spellEnd"/>
      <w:r w:rsidRPr="00AF464D">
        <w:rPr>
          <w:rFonts w:ascii="Times New Roman" w:hAnsi="Times New Roman"/>
          <w:i/>
          <w:iCs/>
          <w:sz w:val="28"/>
          <w:szCs w:val="28"/>
        </w:rPr>
        <w:t xml:space="preserve"> первую помощь в «желтой» зоне в соответствии с алгоритмом «КУЛАК», транспортировать в «зелёную» зону.</w:t>
      </w:r>
    </w:p>
    <w:p w:rsidR="00901972" w:rsidRPr="00AF464D" w:rsidRDefault="00901972" w:rsidP="00901972">
      <w:pPr>
        <w:tabs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Когда вводные получены, судья состязания подает команду </w:t>
      </w:r>
      <w:r w:rsidRPr="00AF464D">
        <w:rPr>
          <w:rFonts w:ascii="Times New Roman" w:hAnsi="Times New Roman"/>
          <w:sz w:val="28"/>
          <w:szCs w:val="28"/>
        </w:rPr>
        <w:br/>
        <w:t xml:space="preserve">«К выполнению задачи </w:t>
      </w:r>
      <w:r w:rsidRPr="00AF464D">
        <w:rPr>
          <w:rFonts w:ascii="Times New Roman" w:hAnsi="Times New Roman"/>
          <w:b/>
          <w:sz w:val="28"/>
          <w:szCs w:val="28"/>
        </w:rPr>
        <w:t>ПРИСТУПИТЬ</w:t>
      </w:r>
      <w:r w:rsidRPr="00AF464D">
        <w:rPr>
          <w:rFonts w:ascii="Times New Roman" w:hAnsi="Times New Roman"/>
          <w:sz w:val="28"/>
          <w:szCs w:val="28"/>
        </w:rPr>
        <w:t xml:space="preserve">» и начинает отсчет времени </w:t>
      </w:r>
      <w:r w:rsidRPr="00AF464D">
        <w:rPr>
          <w:rFonts w:ascii="Times New Roman" w:hAnsi="Times New Roman"/>
          <w:sz w:val="28"/>
          <w:szCs w:val="28"/>
        </w:rPr>
        <w:lastRenderedPageBreak/>
        <w:t>выполнения задачи. По указанной команде участники в боевом порядке выдвигаются в направлении «красной» зоны.</w:t>
      </w:r>
    </w:p>
    <w:p w:rsidR="00901972" w:rsidRPr="00AF464D" w:rsidRDefault="00901972" w:rsidP="00901972">
      <w:pPr>
        <w:tabs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F464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Первый участник изготавливается к стрельбе лежа и прикрывает второго. Необходимо, чтобы раненый и второй номер не находились в секторе обстрела первого номера. Второй номер ползком добирается до ран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енного, контролирует </w:t>
      </w:r>
      <w:r w:rsidRPr="00AF464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его оружие, проверяет сознание, дыхание и находит места ранения, накладывает жгуты максимально высоко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туго на раненные конечности. </w:t>
      </w:r>
      <w:r w:rsidRPr="00AF464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После чего раненого эвакуируют в «желтую» зону безопасным способом,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AF464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соответствии со сложившейся обстановкой.</w:t>
      </w:r>
    </w:p>
    <w:p w:rsidR="00901972" w:rsidRPr="00DD7C21" w:rsidRDefault="00901972" w:rsidP="00901972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DD7C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«желтой» зоне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проверить ранее наложенные жгуты (турникеты)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и при необходимости их затянуть, проверить дыхание, провести подробный осмотр раненого (голова, шея, грудь, спина, таз, нижние конечности, верхние конечности),</w:t>
      </w:r>
      <w:r w:rsidRPr="00DD7C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наложить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повязки на места ранений (ИПП, бинт)</w:t>
      </w:r>
      <w:r w:rsidRPr="00DD7C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241F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D7C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проверить дыхание раненног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DD7C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proofErr w:type="gramEnd"/>
      <w:r w:rsidRPr="00DD7C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Переложить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раненого</w:t>
      </w:r>
      <w:r w:rsidRPr="00DD7C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тканевые носилки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укрыть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термоодеялом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полностью</w:t>
      </w:r>
      <w:r w:rsidRPr="00DD7C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подготовить к эвакуации.</w:t>
      </w:r>
    </w:p>
    <w:p w:rsidR="00901972" w:rsidRPr="00AF464D" w:rsidRDefault="00901972" w:rsidP="00901972">
      <w:pPr>
        <w:tabs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F464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Эвакуировать раненого в «зеленую» зону. В «зеленой» зоне провести подробный осмотр повторно.</w:t>
      </w:r>
    </w:p>
    <w:p w:rsidR="00901972" w:rsidRPr="00AF464D" w:rsidRDefault="00901972" w:rsidP="00901972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Состязание завершается после доклада группы о выполнении задачи.</w:t>
      </w:r>
      <w:r w:rsidRPr="00AF464D">
        <w:rPr>
          <w:rFonts w:ascii="Times New Roman" w:hAnsi="Times New Roman"/>
          <w:sz w:val="28"/>
          <w:szCs w:val="28"/>
        </w:rPr>
        <w:br/>
        <w:t>При докладе отряда отсчет времени останавливается.</w:t>
      </w:r>
    </w:p>
    <w:p w:rsidR="00901972" w:rsidRDefault="00901972" w:rsidP="00901972">
      <w:pPr>
        <w:pStyle w:val="a5"/>
        <w:tabs>
          <w:tab w:val="left" w:pos="1134"/>
          <w:tab w:val="left" w:pos="1560"/>
        </w:tabs>
        <w:ind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:rsidR="00901972" w:rsidRPr="00AF464D" w:rsidRDefault="00901972" w:rsidP="00901972">
      <w:pPr>
        <w:pStyle w:val="a5"/>
        <w:tabs>
          <w:tab w:val="left" w:pos="1134"/>
          <w:tab w:val="left" w:pos="1560"/>
        </w:tabs>
        <w:ind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AF464D">
        <w:rPr>
          <w:rFonts w:ascii="Times New Roman" w:hAnsi="Times New Roman"/>
          <w:b/>
          <w:bCs/>
          <w:iCs/>
          <w:sz w:val="28"/>
          <w:szCs w:val="28"/>
        </w:rPr>
        <w:t>Система оценивания:</w:t>
      </w:r>
    </w:p>
    <w:p w:rsidR="00901972" w:rsidRPr="00AF464D" w:rsidRDefault="00901972" w:rsidP="00901972">
      <w:pPr>
        <w:pStyle w:val="a5"/>
        <w:tabs>
          <w:tab w:val="left" w:pos="1134"/>
          <w:tab w:val="left" w:pos="1560"/>
        </w:tabs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AF464D">
        <w:rPr>
          <w:rFonts w:ascii="Times New Roman" w:hAnsi="Times New Roman"/>
          <w:iCs/>
          <w:sz w:val="28"/>
          <w:szCs w:val="28"/>
        </w:rPr>
        <w:t xml:space="preserve">За выполнением алгоритмов оказания первой помощи следит судья состязания, который оценивает действия участников и фиксирует баллы </w:t>
      </w:r>
      <w:r w:rsidRPr="00AF464D">
        <w:rPr>
          <w:rFonts w:ascii="Times New Roman" w:hAnsi="Times New Roman"/>
          <w:iCs/>
          <w:sz w:val="28"/>
          <w:szCs w:val="28"/>
        </w:rPr>
        <w:br/>
        <w:t>в рабочем протоколе по следующей системе начисления баллов:</w:t>
      </w:r>
    </w:p>
    <w:p w:rsidR="00901972" w:rsidRPr="00AF464D" w:rsidRDefault="00901972" w:rsidP="00901972">
      <w:pPr>
        <w:pStyle w:val="a5"/>
        <w:tabs>
          <w:tab w:val="left" w:pos="1134"/>
          <w:tab w:val="left" w:pos="1560"/>
        </w:tabs>
        <w:jc w:val="right"/>
        <w:rPr>
          <w:rFonts w:ascii="Times New Roman" w:hAnsi="Times New Roman"/>
          <w:i/>
          <w:sz w:val="20"/>
          <w:szCs w:val="20"/>
        </w:rPr>
      </w:pPr>
    </w:p>
    <w:tbl>
      <w:tblPr>
        <w:tblW w:w="9348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701"/>
        <w:gridCol w:w="7632"/>
        <w:gridCol w:w="1015"/>
      </w:tblGrid>
      <w:tr w:rsidR="00901972" w:rsidRPr="00AF464D" w:rsidTr="00B20C64">
        <w:trPr>
          <w:trHeight w:val="499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464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464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 w:rsidRPr="00AF464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r w:rsidRPr="00AF464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Описание аспекта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464D">
              <w:rPr>
                <w:rFonts w:ascii="Times New Roman" w:hAnsi="Times New Roman"/>
                <w:b/>
                <w:sz w:val="24"/>
                <w:szCs w:val="24"/>
              </w:rPr>
              <w:t>Балл</w:t>
            </w:r>
          </w:p>
        </w:tc>
      </w:tr>
      <w:tr w:rsidR="00901972" w:rsidRPr="00AF464D" w:rsidTr="00B20C64">
        <w:trPr>
          <w:trHeight w:val="499"/>
        </w:trPr>
        <w:tc>
          <w:tcPr>
            <w:tcW w:w="93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F464D">
              <w:rPr>
                <w:rFonts w:ascii="Times New Roman" w:hAnsi="Times New Roman"/>
                <w:b/>
              </w:rPr>
              <w:t>«Красная» зона</w:t>
            </w:r>
          </w:p>
        </w:tc>
      </w:tr>
      <w:tr w:rsidR="00901972" w:rsidRPr="00AF464D" w:rsidTr="00B20C64">
        <w:trPr>
          <w:trHeight w:val="499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7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Стрелок санитар прикрывает выдвижение второго номера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</w:tr>
      <w:tr w:rsidR="00901972" w:rsidRPr="00AF464D" w:rsidTr="00B20C64">
        <w:trPr>
          <w:trHeight w:val="499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7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Подход к раненому осуществлен ползком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</w:tr>
      <w:tr w:rsidR="00901972" w:rsidRPr="00AF464D" w:rsidTr="00B20C64">
        <w:trPr>
          <w:trHeight w:val="499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3.</w:t>
            </w:r>
          </w:p>
        </w:tc>
        <w:tc>
          <w:tcPr>
            <w:tcW w:w="7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 xml:space="preserve">Участник осуществил </w:t>
            </w:r>
            <w:proofErr w:type="gramStart"/>
            <w:r w:rsidRPr="00AF464D">
              <w:rPr>
                <w:rFonts w:ascii="Times New Roman" w:eastAsia="Times New Roman" w:hAnsi="Times New Roman"/>
                <w:lang w:eastAsia="ru-RU"/>
              </w:rPr>
              <w:t>контроль за</w:t>
            </w:r>
            <w:proofErr w:type="gramEnd"/>
            <w:r w:rsidRPr="00AF464D">
              <w:rPr>
                <w:rFonts w:ascii="Times New Roman" w:eastAsia="Times New Roman" w:hAnsi="Times New Roman"/>
                <w:lang w:eastAsia="ru-RU"/>
              </w:rPr>
              <w:t xml:space="preserve"> оружием раненого (оружие поставлено на предохранитель, магазин отсоединён)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</w:tr>
      <w:tr w:rsidR="00901972" w:rsidRPr="00AF464D" w:rsidTr="00B20C64">
        <w:trPr>
          <w:trHeight w:val="499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4.</w:t>
            </w:r>
          </w:p>
        </w:tc>
        <w:tc>
          <w:tcPr>
            <w:tcW w:w="7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AF464D">
              <w:rPr>
                <w:rFonts w:ascii="Times New Roman" w:eastAsia="Times New Roman" w:hAnsi="Times New Roman"/>
                <w:lang w:eastAsia="ru-RU"/>
              </w:rPr>
              <w:t>Раненного</w:t>
            </w:r>
            <w:proofErr w:type="gramEnd"/>
            <w:r w:rsidRPr="00AF464D">
              <w:rPr>
                <w:rFonts w:ascii="Times New Roman" w:eastAsia="Times New Roman" w:hAnsi="Times New Roman"/>
                <w:lang w:eastAsia="ru-RU"/>
              </w:rPr>
              <w:t xml:space="preserve"> аккуратно перевернули на спину.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</w:tr>
      <w:tr w:rsidR="00901972" w:rsidRPr="00AF464D" w:rsidTr="00B20C64">
        <w:trPr>
          <w:trHeight w:val="499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5.</w:t>
            </w:r>
          </w:p>
        </w:tc>
        <w:tc>
          <w:tcPr>
            <w:tcW w:w="7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Осуществлена проверка дыхания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</w:tr>
      <w:tr w:rsidR="00901972" w:rsidRPr="00AF464D" w:rsidTr="00B20C64">
        <w:trPr>
          <w:trHeight w:val="499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6.</w:t>
            </w:r>
          </w:p>
        </w:tc>
        <w:tc>
          <w:tcPr>
            <w:tcW w:w="7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 xml:space="preserve">На </w:t>
            </w:r>
            <w:proofErr w:type="gramStart"/>
            <w:r w:rsidRPr="00AF464D">
              <w:rPr>
                <w:rFonts w:ascii="Times New Roman" w:eastAsia="Times New Roman" w:hAnsi="Times New Roman"/>
                <w:lang w:eastAsia="ru-RU"/>
              </w:rPr>
              <w:t>раненного</w:t>
            </w:r>
            <w:proofErr w:type="gramEnd"/>
            <w:r w:rsidRPr="00AF464D">
              <w:rPr>
                <w:rFonts w:ascii="Times New Roman" w:eastAsia="Times New Roman" w:hAnsi="Times New Roman"/>
                <w:lang w:eastAsia="ru-RU"/>
              </w:rPr>
              <w:t xml:space="preserve"> правильно наложен жгут (за каждое ранение)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</w:tr>
      <w:tr w:rsidR="00901972" w:rsidRPr="00AF464D" w:rsidTr="00B20C64">
        <w:trPr>
          <w:trHeight w:val="499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7.</w:t>
            </w:r>
          </w:p>
        </w:tc>
        <w:tc>
          <w:tcPr>
            <w:tcW w:w="7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Участни</w:t>
            </w:r>
            <w:proofErr w:type="gramStart"/>
            <w:r w:rsidRPr="00AF464D">
              <w:rPr>
                <w:rFonts w:ascii="Times New Roman" w:eastAsia="Times New Roman" w:hAnsi="Times New Roman"/>
                <w:lang w:eastAsia="ru-RU"/>
              </w:rPr>
              <w:t>к(</w:t>
            </w:r>
            <w:proofErr w:type="gramEnd"/>
            <w:r w:rsidRPr="00AF464D">
              <w:rPr>
                <w:rFonts w:ascii="Times New Roman" w:eastAsia="Times New Roman" w:hAnsi="Times New Roman"/>
                <w:lang w:eastAsia="ru-RU"/>
              </w:rPr>
              <w:t>и) осуществлял(и) контроль за своим оружием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</w:tr>
      <w:tr w:rsidR="00901972" w:rsidRPr="00AF464D" w:rsidTr="00B20C64">
        <w:trPr>
          <w:trHeight w:val="499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lastRenderedPageBreak/>
              <w:t>8.</w:t>
            </w:r>
          </w:p>
        </w:tc>
        <w:tc>
          <w:tcPr>
            <w:tcW w:w="7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Раненый эвакуированы из «красной» зоны безопасным способом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</w:tr>
      <w:tr w:rsidR="00901972" w:rsidRPr="00AF464D" w:rsidTr="00B20C64">
        <w:trPr>
          <w:trHeight w:val="408"/>
        </w:trPr>
        <w:tc>
          <w:tcPr>
            <w:tcW w:w="93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b/>
                <w:lang w:eastAsia="ru-RU"/>
              </w:rPr>
              <w:t>«Желтая» зона</w:t>
            </w:r>
          </w:p>
        </w:tc>
      </w:tr>
      <w:tr w:rsidR="00901972" w:rsidRPr="00AF464D" w:rsidTr="00B20C64">
        <w:trPr>
          <w:trHeight w:val="408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9.</w:t>
            </w:r>
          </w:p>
        </w:tc>
        <w:tc>
          <w:tcPr>
            <w:tcW w:w="7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Произведена проверка всех наложенных турникетов (жгутов) у раненого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901972" w:rsidRPr="00AF464D" w:rsidTr="00B20C64">
        <w:trPr>
          <w:trHeight w:val="408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10.</w:t>
            </w:r>
          </w:p>
        </w:tc>
        <w:tc>
          <w:tcPr>
            <w:tcW w:w="7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Проверка дыхания произведена правильно (слышу, вижу, ощущаю)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901972" w:rsidRPr="00AF464D" w:rsidTr="00B20C64">
        <w:trPr>
          <w:trHeight w:val="408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10.</w:t>
            </w:r>
          </w:p>
        </w:tc>
        <w:tc>
          <w:tcPr>
            <w:tcW w:w="7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hAnsi="Times New Roman"/>
              </w:rPr>
              <w:t>Участники провели подробный осмотр раненого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</w:tr>
      <w:tr w:rsidR="00901972" w:rsidRPr="00AF464D" w:rsidTr="00B20C64">
        <w:trPr>
          <w:trHeight w:val="408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11.</w:t>
            </w:r>
          </w:p>
        </w:tc>
        <w:tc>
          <w:tcPr>
            <w:tcW w:w="7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 xml:space="preserve">Раненому </w:t>
            </w:r>
            <w:proofErr w:type="gramStart"/>
            <w:r w:rsidRPr="00AF464D">
              <w:rPr>
                <w:rFonts w:ascii="Times New Roman" w:eastAsia="Times New Roman" w:hAnsi="Times New Roman"/>
                <w:lang w:eastAsia="ru-RU"/>
              </w:rPr>
              <w:t>наложен</w:t>
            </w:r>
            <w:proofErr w:type="gramEnd"/>
            <w:r w:rsidRPr="00AF464D">
              <w:rPr>
                <w:rFonts w:ascii="Times New Roman" w:eastAsia="Times New Roman" w:hAnsi="Times New Roman"/>
                <w:lang w:eastAsia="ru-RU"/>
              </w:rPr>
              <w:t xml:space="preserve"> ИПП на место ранения (за каждое ранение)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901972" w:rsidRPr="00AF464D" w:rsidTr="00B20C64">
        <w:trPr>
          <w:trHeight w:val="408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12.</w:t>
            </w:r>
          </w:p>
        </w:tc>
        <w:tc>
          <w:tcPr>
            <w:tcW w:w="7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Повязка (бандаж) не разматывается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901972" w:rsidRPr="00AF464D" w:rsidTr="00B20C64">
        <w:trPr>
          <w:trHeight w:val="408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13.</w:t>
            </w:r>
          </w:p>
        </w:tc>
        <w:tc>
          <w:tcPr>
            <w:tcW w:w="7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Повязка (бандаж) перекрывает края раны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</w:tr>
      <w:tr w:rsidR="00901972" w:rsidRPr="00AF464D" w:rsidTr="00B20C64">
        <w:trPr>
          <w:trHeight w:val="408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14.</w:t>
            </w:r>
          </w:p>
        </w:tc>
        <w:tc>
          <w:tcPr>
            <w:tcW w:w="7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Повязка (бандаж) не закрывает турникет (жгут)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</w:tr>
      <w:tr w:rsidR="00901972" w:rsidRPr="00AF464D" w:rsidTr="00B20C64">
        <w:trPr>
          <w:trHeight w:val="408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15.</w:t>
            </w:r>
          </w:p>
        </w:tc>
        <w:tc>
          <w:tcPr>
            <w:tcW w:w="7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Жгут ослаблен, оставлен на конечности (за каждое ранение)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</w:tr>
      <w:tr w:rsidR="00901972" w:rsidRPr="00AF464D" w:rsidTr="00B20C64">
        <w:trPr>
          <w:trHeight w:val="408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16.</w:t>
            </w:r>
          </w:p>
        </w:tc>
        <w:tc>
          <w:tcPr>
            <w:tcW w:w="7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 xml:space="preserve">Раненый уложен на мягкие носилки 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</w:tr>
      <w:tr w:rsidR="00901972" w:rsidRPr="00AF464D" w:rsidTr="00B20C64">
        <w:trPr>
          <w:trHeight w:val="408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17.</w:t>
            </w:r>
          </w:p>
        </w:tc>
        <w:tc>
          <w:tcPr>
            <w:tcW w:w="7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 xml:space="preserve">Раненый укрыт </w:t>
            </w:r>
            <w:proofErr w:type="spellStart"/>
            <w:r w:rsidRPr="00AF464D">
              <w:rPr>
                <w:rFonts w:ascii="Times New Roman" w:eastAsia="Times New Roman" w:hAnsi="Times New Roman"/>
                <w:lang w:eastAsia="ru-RU"/>
              </w:rPr>
              <w:t>термоодеялом</w:t>
            </w:r>
            <w:proofErr w:type="spellEnd"/>
            <w:r w:rsidRPr="00AF464D">
              <w:rPr>
                <w:rFonts w:ascii="Times New Roman" w:eastAsia="Times New Roman" w:hAnsi="Times New Roman"/>
                <w:lang w:eastAsia="ru-RU"/>
              </w:rPr>
              <w:t xml:space="preserve"> полностью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</w:tr>
      <w:tr w:rsidR="00901972" w:rsidRPr="00AF464D" w:rsidTr="00B20C64">
        <w:trPr>
          <w:trHeight w:val="408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19.</w:t>
            </w:r>
          </w:p>
        </w:tc>
        <w:tc>
          <w:tcPr>
            <w:tcW w:w="7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Раненый транспортирован из «желтой зоны»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hAnsi="Times New Roman"/>
              </w:rPr>
              <w:t>1</w:t>
            </w:r>
          </w:p>
        </w:tc>
      </w:tr>
      <w:tr w:rsidR="00901972" w:rsidRPr="00AF464D" w:rsidTr="00B20C64">
        <w:trPr>
          <w:trHeight w:val="408"/>
        </w:trPr>
        <w:tc>
          <w:tcPr>
            <w:tcW w:w="93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b/>
                <w:lang w:eastAsia="ru-RU"/>
              </w:rPr>
              <w:t>«Зеленая» зона</w:t>
            </w:r>
          </w:p>
        </w:tc>
      </w:tr>
      <w:tr w:rsidR="00901972" w:rsidRPr="00AF464D" w:rsidTr="00B20C64">
        <w:trPr>
          <w:trHeight w:val="408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20.</w:t>
            </w:r>
          </w:p>
        </w:tc>
        <w:tc>
          <w:tcPr>
            <w:tcW w:w="7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Участники провели контрольный осмотр раненого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  <w:tr w:rsidR="00901972" w:rsidRPr="00AF464D" w:rsidTr="00B20C64">
        <w:trPr>
          <w:trHeight w:val="408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21.</w:t>
            </w:r>
          </w:p>
        </w:tc>
        <w:tc>
          <w:tcPr>
            <w:tcW w:w="7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Участники действовали слаженно</w:t>
            </w:r>
          </w:p>
        </w:tc>
        <w:tc>
          <w:tcPr>
            <w:tcW w:w="101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01972" w:rsidRPr="00AF464D" w:rsidRDefault="00901972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</w:tr>
    </w:tbl>
    <w:p w:rsidR="00901972" w:rsidRPr="00AF464D" w:rsidRDefault="00901972" w:rsidP="00901972">
      <w:pPr>
        <w:pStyle w:val="a5"/>
        <w:tabs>
          <w:tab w:val="left" w:pos="1134"/>
          <w:tab w:val="left" w:pos="1560"/>
        </w:tabs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:rsidR="00901972" w:rsidRPr="00AF464D" w:rsidRDefault="00901972" w:rsidP="00901972">
      <w:pPr>
        <w:pStyle w:val="a5"/>
        <w:tabs>
          <w:tab w:val="left" w:pos="1134"/>
          <w:tab w:val="left" w:pos="1560"/>
        </w:tabs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AF464D">
        <w:rPr>
          <w:rFonts w:ascii="Times New Roman" w:hAnsi="Times New Roman"/>
          <w:iCs/>
          <w:sz w:val="28"/>
          <w:szCs w:val="28"/>
        </w:rPr>
        <w:t>Система судейства бальная. За правильные действия по оказанию первой помощи в течени</w:t>
      </w:r>
      <w:r>
        <w:rPr>
          <w:rFonts w:ascii="Times New Roman" w:hAnsi="Times New Roman"/>
          <w:iCs/>
          <w:sz w:val="28"/>
          <w:szCs w:val="28"/>
        </w:rPr>
        <w:t>е</w:t>
      </w:r>
      <w:r w:rsidRPr="00AF464D">
        <w:rPr>
          <w:rFonts w:ascii="Times New Roman" w:hAnsi="Times New Roman"/>
          <w:iCs/>
          <w:sz w:val="28"/>
          <w:szCs w:val="28"/>
        </w:rPr>
        <w:t xml:space="preserve"> контрольного времени группа получает баллы.</w:t>
      </w:r>
      <w:r w:rsidRPr="00AF464D">
        <w:rPr>
          <w:rFonts w:ascii="Times New Roman" w:hAnsi="Times New Roman"/>
          <w:iCs/>
          <w:sz w:val="28"/>
          <w:szCs w:val="28"/>
        </w:rPr>
        <w:br/>
        <w:t>За неправильные действия или за невыполнение действий отряд баллов</w:t>
      </w:r>
      <w:r w:rsidRPr="00AF464D">
        <w:rPr>
          <w:rFonts w:ascii="Times New Roman" w:hAnsi="Times New Roman"/>
          <w:iCs/>
          <w:sz w:val="28"/>
          <w:szCs w:val="28"/>
        </w:rPr>
        <w:br/>
        <w:t>не получает. Место в рейтинговой таблице определяет количество баллов. Время играет вторичную роль. При равном количестве баллов более высокое место в рейтинговой таблице занимает отряд, выполнивший испытание быстрее.</w:t>
      </w:r>
    </w:p>
    <w:p w:rsidR="00E80BB2" w:rsidRDefault="00E80BB2"/>
    <w:sectPr w:rsidR="00E80BB2" w:rsidSect="00E80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B2DE4"/>
    <w:multiLevelType w:val="hybridMultilevel"/>
    <w:tmpl w:val="69160F18"/>
    <w:lvl w:ilvl="0" w:tplc="4D949838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ACA7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D84BFC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827073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7C869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9306D6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5588D7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E73EDCC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F0F6A26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53010A01"/>
    <w:multiLevelType w:val="hybridMultilevel"/>
    <w:tmpl w:val="D88029D2"/>
    <w:lvl w:ilvl="0" w:tplc="B3F0A8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6DEE9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C265E3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2896B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EA415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C32BA6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88DA0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FEA0D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CF0141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/>
  <w:rsids>
    <w:rsidRoot w:val="00901972"/>
    <w:rsid w:val="00901972"/>
    <w:rsid w:val="00E80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97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it_List1,Светлый список - Акцент 51,Абзац2,Абзац 2,Bullet List,FooterText,numbered,Подпись рисунка,Маркированный список_уровень1,List Paragraph,Варианты ответов,Paragraphe de liste1,lp1,UL,列出,асз.Списка,U"/>
    <w:basedOn w:val="a"/>
    <w:link w:val="a4"/>
    <w:uiPriority w:val="34"/>
    <w:qFormat/>
    <w:rsid w:val="00901972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it_List1 Знак,Светлый список - Акцент 51 Знак,Абзац2 Знак,Абзац 2 Знак,Bullet List Знак,FooterText Знак,numbered Знак,Подпись рисунка Знак,Маркированный список_уровень1 Знак,lp1 Знак"/>
    <w:link w:val="a3"/>
    <w:uiPriority w:val="34"/>
    <w:qFormat/>
    <w:rsid w:val="00901972"/>
    <w:rPr>
      <w:rFonts w:ascii="Calibri" w:eastAsia="Calibri" w:hAnsi="Calibri" w:cs="Times New Roman"/>
    </w:rPr>
  </w:style>
  <w:style w:type="paragraph" w:styleId="a5">
    <w:name w:val="No Spacing"/>
    <w:basedOn w:val="a"/>
    <w:uiPriority w:val="1"/>
    <w:qFormat/>
    <w:rsid w:val="00901972"/>
    <w:pPr>
      <w:spacing w:after="0" w:line="240" w:lineRule="auto"/>
    </w:pPr>
    <w:rPr>
      <w:rFonts w:asciiTheme="minorHAnsi" w:eastAsiaTheme="minorHAnsi" w:hAnsiTheme="minorHAnsi"/>
      <w:sz w:val="24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1057</Words>
  <Characters>6031</Characters>
  <Application>Microsoft Office Word</Application>
  <DocSecurity>0</DocSecurity>
  <Lines>50</Lines>
  <Paragraphs>14</Paragraphs>
  <ScaleCrop>false</ScaleCrop>
  <Company/>
  <LinksUpToDate>false</LinksUpToDate>
  <CharactersWithSpaces>7074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Умнова</dc:creator>
  <cp:lastModifiedBy>Наталья Умнова</cp:lastModifiedBy>
  <cp:revision>1</cp:revision>
  <cp:lastPrinted>2026-05-05T10:44:00Z</cp:lastPrinted>
  <dcterms:created xsi:type="dcterms:W3CDTF">2026-05-05T10:44:00Z</dcterms:created>
  <dcterms:modified xsi:type="dcterms:W3CDTF">2026-05-05T10:44:00Z</dcterms:modified>
</cp:coreProperties>
</file>