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ind w:left="-284" w:firstLine="568"/>
        <w:jc w:val="center"/>
        <w:rPr>
          <w:rFonts w:ascii="Times New Roman" w:cs="Times New Roman" w:eastAsia="Times New Roman" w:hAnsi="Times New Roman"/>
          <w:b w:val="1"/>
          <w:bCs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Самостоятельная работа на тему </w:t>
      </w:r>
    </w:p>
    <w:p w:rsidR="00000000" w:rsidDel="00000000" w:rsidP="00000000" w:rsidRDefault="00000000" w:rsidRPr="00000000" w14:paraId="00000002">
      <w:pPr>
        <w:ind w:left="-284" w:firstLine="568"/>
        <w:jc w:val="center"/>
        <w:rPr>
          <w:rFonts w:ascii="Times New Roman" w:cs="Times New Roman" w:eastAsia="Times New Roman" w:hAnsi="Times New Roman"/>
          <w:b w:val="1"/>
          <w:bCs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«Планирование военно-патриотической игры»</w:t>
      </w:r>
    </w:p>
    <w:p w:rsidR="00000000" w:rsidDel="00000000" w:rsidP="00000000" w:rsidRDefault="00000000" w:rsidRPr="00000000" w14:paraId="00000003">
      <w:pPr>
        <w:ind w:left="-284" w:firstLine="568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tabs>
          <w:tab w:val="left" w:leader="none" w:pos="2712"/>
        </w:tabs>
        <w:spacing w:after="120" w:lineRule="auto"/>
        <w:ind w:left="-284" w:firstLine="568"/>
        <w:jc w:val="both"/>
        <w:rPr>
          <w:rFonts w:ascii="Times New Roman" w:cs="Times New Roman" w:eastAsia="Times New Roman" w:hAnsi="Times New Roman"/>
          <w:b w:val="1"/>
          <w:bCs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Инструкция</w:t>
      </w:r>
    </w:p>
    <w:p w:rsidR="00000000" w:rsidDel="00000000" w:rsidP="00000000" w:rsidRDefault="00000000" w:rsidRPr="00000000" w14:paraId="00000005">
      <w:pPr>
        <w:ind w:left="-284" w:firstLine="568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ind w:left="-284" w:firstLine="568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 данной самостоятельной работе необходимо разработать положение о проведении военно-патриотической игры, кратко внести описательную часть во все пункты положения, составить программу ВПИ с указание тайминга и ключевых точек, заполнить дорожную карту (образцы прилагаются).</w:t>
      </w:r>
    </w:p>
    <w:p w:rsidR="00000000" w:rsidDel="00000000" w:rsidP="00000000" w:rsidRDefault="00000000" w:rsidRPr="00000000" w14:paraId="00000007">
      <w:pPr>
        <w:ind w:left="-284" w:firstLine="568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Допускается пользование материалами и методическими рекомендациями, изученными ранее в программе повышения квалификации «Технологии организации и проведения военно-патриотической игры «Зарница 2.0». Допускается пользование интернет-ресурсами и официальными сайтами: </w:t>
      </w:r>
    </w:p>
    <w:p w:rsidR="00000000" w:rsidDel="00000000" w:rsidP="00000000" w:rsidRDefault="00000000" w:rsidRPr="00000000" w14:paraId="00000008">
      <w:pPr>
        <w:ind w:left="-284" w:firstLine="568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Пример - https://minsport.gov.ru/activity/government-regulation/evsk/</w:t>
      </w:r>
    </w:p>
    <w:p w:rsidR="00000000" w:rsidDel="00000000" w:rsidP="00000000" w:rsidRDefault="00000000" w:rsidRPr="00000000" w14:paraId="00000009">
      <w:pPr>
        <w:ind w:left="-284" w:firstLine="568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ind w:left="-284" w:firstLine="568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Необходимо обратить внимание, что при разработке положения необходимо определить отличительную особенность, которая не должна совпадать с уже разработанными ВПИ (Зарница 2.0, Победа, Юнармейская гонка и т. Д.)</w:t>
      </w:r>
    </w:p>
    <w:p w:rsidR="00000000" w:rsidDel="00000000" w:rsidP="00000000" w:rsidRDefault="00000000" w:rsidRPr="00000000" w14:paraId="0000000B">
      <w:pPr>
        <w:ind w:left="-284" w:firstLine="568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Дополнительные документы </w:t>
      </w:r>
    </w:p>
    <w:p w:rsidR="00000000" w:rsidDel="00000000" w:rsidP="00000000" w:rsidRDefault="00000000" w:rsidRPr="00000000" w14:paraId="0000000C">
      <w:pPr>
        <w:ind w:left="-284" w:firstLine="568"/>
        <w:rPr>
          <w:rFonts w:ascii="Times New Roman" w:cs="Times New Roman" w:eastAsia="Times New Roman" w:hAnsi="Times New Roman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ind w:left="-284" w:firstLine="568"/>
        <w:rPr>
          <w:rFonts w:ascii="Times New Roman" w:cs="Times New Roman" w:eastAsia="Times New Roman" w:hAnsi="Times New Roman"/>
          <w:b w:val="1"/>
          <w:bCs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Время, предоставленное на разработку документов: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4 академических часа;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ind w:left="-284" w:firstLine="568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ind w:left="-284" w:firstLine="568"/>
        <w:rPr>
          <w:rFonts w:ascii="Times New Roman" w:cs="Times New Roman" w:eastAsia="Times New Roman" w:hAnsi="Times New Roman"/>
          <w:b w:val="1"/>
          <w:bCs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Контрольные документы: </w:t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-284" w:right="0" w:firstLine="568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Положение о проведение ВПИ (Приложение 1);</w:t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-284" w:right="0" w:firstLine="568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Дорожная карта (Приложение 2);</w:t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-284" w:right="0" w:firstLine="568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Программа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(Разработать самостоятельно)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;</w:t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-284" w:right="0" w:firstLine="568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Таблица распределения организаторов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(Приложение 3)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14">
      <w:pPr>
        <w:ind w:left="-284" w:firstLine="568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sectPr>
      <w:pgSz w:h="16840" w:w="11900" w:orient="portrait"/>
      <w:pgMar w:bottom="1134" w:top="1134" w:left="1275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4"/>
        <w:szCs w:val="24"/>
        <w:lang w:val="ru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FqEwB3P57AhNsopTu/LAPcfUBWQ==">CgMxLjA4AHIhMTIzSXdMS1h3bTI1NkNiTi1EX05TTzR6NUwyNkRLRmpq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