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F1F" w:rsidRPr="0017077A" w:rsidRDefault="00552F1F" w:rsidP="00552F1F">
      <w:pPr>
        <w:shd w:val="clear" w:color="auto" w:fill="FFFFFF"/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</w:pPr>
      <w:r w:rsidRPr="0017077A"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  <w:t>Кейс: «Первый бой — самый трудный»</w:t>
      </w:r>
    </w:p>
    <w:p w:rsidR="00552F1F" w:rsidRPr="0017077A" w:rsidRDefault="00552F1F" w:rsidP="00552F1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Контекст:</w:t>
      </w:r>
      <w:r w:rsidRPr="0017077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Команда «Молния» (15–16 лет) готовится к финалу регионального этапа «Зарницы 2.0». За три дня до соревнований в команду вливают новичка — Дениса, 15 лет. У Дениса хорошая физическая форма, но нулевой опыт участия в тактических играх. Предыдущий участник выбыл из-за травмы.</w:t>
      </w:r>
    </w:p>
    <w:p w:rsidR="00552F1F" w:rsidRPr="0017077A" w:rsidRDefault="00552F1F" w:rsidP="00552F1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Ситуация:</w:t>
      </w:r>
      <w:r w:rsidRPr="0017077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На этапе «Огневой штурм» (имитация боя в лесу с </w:t>
      </w:r>
      <w:proofErr w:type="spellStart"/>
      <w:r w:rsidRPr="0017077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лазертаг</w:t>
      </w:r>
      <w:proofErr w:type="spellEnd"/>
      <w:r w:rsidRPr="0017077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-оборудованием, «ранениями» и эвакуацией условного «раненого») команда попадает под «обстрел» (звуковые эффекты, дымовые шашки). Денис впервые оказывается в таком аду. Его реакция: ступор, игнорирование команд, попытка отползти назад, учащенное дыхание, расширенные зрачки. Он создает угрозу провала всей миссии и безопасности (может выбежать на открытое пространство).</w:t>
      </w:r>
    </w:p>
    <w:p w:rsidR="00552F1F" w:rsidRDefault="00552F1F" w:rsidP="00552F1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552F1F" w:rsidRPr="0017077A" w:rsidRDefault="00552F1F" w:rsidP="00552F1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Командир (Алексей, 16 лет)</w:t>
      </w:r>
      <w:r w:rsidRPr="0017077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действует осознанно и грамотно.</w:t>
      </w:r>
    </w:p>
    <w:p w:rsidR="00552F1F" w:rsidRPr="0017077A" w:rsidRDefault="00552F1F" w:rsidP="00552F1F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7077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Действия командира (пошагово) и их научное обоснование</w:t>
      </w:r>
    </w:p>
    <w:p w:rsidR="00552F1F" w:rsidRPr="0017077A" w:rsidRDefault="00552F1F" w:rsidP="00552F1F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7077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1. Немедленная вербализация состояния (вместо крика «Делай, как я сказал!»)</w:t>
      </w:r>
    </w:p>
    <w:p w:rsidR="00552F1F" w:rsidRPr="0017077A" w:rsidRDefault="00552F1F" w:rsidP="00552F1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7077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Алексей подползает к Денису, смотрит в глаза и спокойно, но твердо говорит: </w:t>
      </w:r>
      <w:r w:rsidRPr="00B47A1D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«Денис, сейчас у тебя естественная реакция — острый стресс. Твое тело готовит ресурсы, это нормально. Ты в безопасности под укрытием. Смотри на меня»</w:t>
      </w:r>
      <w:r w:rsidRPr="0017077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552F1F" w:rsidRPr="0017077A" w:rsidRDefault="00552F1F" w:rsidP="00552F1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Обоснование:</w:t>
      </w:r>
    </w:p>
    <w:p w:rsidR="00552F1F" w:rsidRPr="0017077A" w:rsidRDefault="00552F1F" w:rsidP="00552F1F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Теория эмоций Шехтера — Шахтера (</w:t>
      </w:r>
      <w:proofErr w:type="spellStart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когнитивно</w:t>
      </w:r>
      <w:proofErr w:type="spellEnd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-физиологическая модель):</w:t>
      </w:r>
      <w:r w:rsidRPr="0017077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Денис чувствует физическое возбуждение (дрожь, сердцебиение), но не имеет готовой интерпретации. Командир предлагает социально одобряемую метку («это нормальный острый стресс, а не трусость»). Возбуждение перестает быть хаотичным.</w:t>
      </w:r>
    </w:p>
    <w:p w:rsidR="00552F1F" w:rsidRPr="0017077A" w:rsidRDefault="00552F1F" w:rsidP="00552F1F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Теория </w:t>
      </w:r>
      <w:proofErr w:type="spellStart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поливагальной</w:t>
      </w:r>
      <w:proofErr w:type="spellEnd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системы Стивена </w:t>
      </w:r>
      <w:proofErr w:type="spellStart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Порджеса</w:t>
      </w:r>
      <w:proofErr w:type="spellEnd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  <w:r w:rsidRPr="0017077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Спокойный голос (средняя частота) активирует вентральный </w:t>
      </w:r>
      <w:proofErr w:type="spellStart"/>
      <w:r w:rsidRPr="0017077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вагусный</w:t>
      </w:r>
      <w:proofErr w:type="spellEnd"/>
      <w:r w:rsidRPr="0017077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комплекс новичка — снижает защитные реакции (ступор, замирание), возвращает способность к социальному взаимодействию.</w:t>
      </w:r>
    </w:p>
    <w:p w:rsidR="00552F1F" w:rsidRDefault="00552F1F" w:rsidP="00552F1F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552F1F" w:rsidRPr="0017077A" w:rsidRDefault="00552F1F" w:rsidP="00552F1F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7077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2. Техника «микро-задач» (дробление паники)</w:t>
      </w:r>
    </w:p>
    <w:p w:rsidR="00552F1F" w:rsidRPr="0017077A" w:rsidRDefault="00552F1F" w:rsidP="00552F1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gramStart"/>
      <w:r w:rsidRPr="0017077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Вместо</w:t>
      </w:r>
      <w:proofErr w:type="gramEnd"/>
      <w:r w:rsidRPr="0017077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«Помоги отходить!» </w:t>
      </w:r>
      <w:proofErr w:type="gramStart"/>
      <w:r w:rsidRPr="0017077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командир</w:t>
      </w:r>
      <w:proofErr w:type="gramEnd"/>
      <w:r w:rsidRPr="0017077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дает цепочку простых команд:</w:t>
      </w:r>
    </w:p>
    <w:p w:rsidR="00552F1F" w:rsidRPr="0017077A" w:rsidRDefault="00552F1F" w:rsidP="00552F1F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«Возьми правой рукой за мой левый плечевой ремень»</w:t>
      </w:r>
      <w:r w:rsidRPr="0017077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(выполнено).</w:t>
      </w:r>
    </w:p>
    <w:p w:rsidR="00552F1F" w:rsidRPr="0017077A" w:rsidRDefault="00552F1F" w:rsidP="00552F1F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«Теперь левой рукой — за свой автомат (макет)»</w:t>
      </w:r>
      <w:r w:rsidRPr="0017077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552F1F" w:rsidRPr="0017077A" w:rsidRDefault="00552F1F" w:rsidP="00552F1F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«Теперь — ползи за мной ровно три метра до сосны. Считай вслух метры»</w:t>
      </w:r>
      <w:r w:rsidRPr="0017077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552F1F" w:rsidRPr="0017077A" w:rsidRDefault="00552F1F" w:rsidP="00552F1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Обоснование:</w:t>
      </w:r>
    </w:p>
    <w:p w:rsidR="00552F1F" w:rsidRPr="0017077A" w:rsidRDefault="00552F1F" w:rsidP="00552F1F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Теория когнитивной нагрузки (Джон </w:t>
      </w:r>
      <w:proofErr w:type="spellStart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Свеллер</w:t>
      </w:r>
      <w:proofErr w:type="spellEnd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):</w:t>
      </w:r>
      <w:r w:rsidRPr="0017077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В стрессе рабочая память перегружена (сужение внимания, туннельное восприятие). Микро-задачи имеют низкую когнитивную стоимость и не требуют планирования.</w:t>
      </w:r>
    </w:p>
    <w:p w:rsidR="00552F1F" w:rsidRPr="0017077A" w:rsidRDefault="00552F1F" w:rsidP="00552F1F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Концепция </w:t>
      </w:r>
      <w:proofErr w:type="gramStart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локус-контроля</w:t>
      </w:r>
      <w:proofErr w:type="gramEnd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(Джулиан </w:t>
      </w:r>
      <w:proofErr w:type="spellStart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Роттер</w:t>
      </w:r>
      <w:proofErr w:type="spellEnd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):</w:t>
      </w:r>
      <w:r w:rsidRPr="0017077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Денис переходит от состояния выученной беспомощности («я ничего не могу») к </w:t>
      </w:r>
      <w:proofErr w:type="gramStart"/>
      <w:r w:rsidRPr="0017077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внутреннему</w:t>
      </w:r>
      <w:proofErr w:type="gramEnd"/>
      <w:r w:rsidRPr="0017077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17077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локус-контролю через выполнимые действия. Каждый микро-успех снижает уровень кортизола.</w:t>
      </w:r>
    </w:p>
    <w:p w:rsidR="00552F1F" w:rsidRDefault="00552F1F" w:rsidP="00552F1F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552F1F" w:rsidRPr="0017077A" w:rsidRDefault="00552F1F" w:rsidP="00552F1F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7077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3. Использование эффекта «социального доказательства» (привязка к группе)</w:t>
      </w:r>
    </w:p>
    <w:p w:rsidR="00552F1F" w:rsidRPr="0017077A" w:rsidRDefault="00552F1F" w:rsidP="00552F1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7077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Алексей добавляет: </w:t>
      </w:r>
      <w:r w:rsidRPr="00B47A1D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«Денис, смотри — все наши тоже сейчас в дыму, Петр тоже первый раз попал под обстрел, он на 3 секунды быстрее тебя. Ты справишься. Ты часть расчета»</w:t>
      </w:r>
      <w:r w:rsidRPr="0017077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552F1F" w:rsidRPr="0017077A" w:rsidRDefault="00552F1F" w:rsidP="00552F1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Обоснование:</w:t>
      </w:r>
    </w:p>
    <w:p w:rsidR="00552F1F" w:rsidRPr="0017077A" w:rsidRDefault="00552F1F" w:rsidP="00552F1F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Теория социального сравнения (Леон </w:t>
      </w:r>
      <w:proofErr w:type="spellStart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Фестингер</w:t>
      </w:r>
      <w:proofErr w:type="spellEnd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):</w:t>
      </w:r>
      <w:r w:rsidRPr="0017077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Когда нет объективного способа оценить свою реакцию (адекватна ли паника?), человек сравнивает себя с похожими другими. Указание на другого новичка («Петр тоже…») снижает ощущение изоляции и </w:t>
      </w:r>
      <w:proofErr w:type="spellStart"/>
      <w:r w:rsidRPr="0017077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девиантности</w:t>
      </w:r>
      <w:proofErr w:type="spellEnd"/>
      <w:r w:rsidRPr="0017077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своего страха.</w:t>
      </w:r>
    </w:p>
    <w:p w:rsidR="00552F1F" w:rsidRPr="0017077A" w:rsidRDefault="00552F1F" w:rsidP="00552F1F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Принцип групповой идентификации (социальная идентичность </w:t>
      </w:r>
      <w:proofErr w:type="spellStart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Тайфела</w:t>
      </w:r>
      <w:proofErr w:type="spellEnd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и Тернера):</w:t>
      </w:r>
      <w:r w:rsidRPr="0017077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Фраза «ты часть расчета» активирует не личную уязвимость («я слабый»), а групповую роль, что повышает устойчивость к стрессу.</w:t>
      </w:r>
    </w:p>
    <w:p w:rsidR="00552F1F" w:rsidRDefault="00552F1F" w:rsidP="00552F1F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552F1F" w:rsidRPr="0017077A" w:rsidRDefault="00552F1F" w:rsidP="00552F1F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7077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4. Пост-игровой разбор (без унижений, с </w:t>
      </w:r>
      <w:proofErr w:type="gramStart"/>
      <w:r w:rsidRPr="0017077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точным</w:t>
      </w:r>
      <w:proofErr w:type="gramEnd"/>
      <w:r w:rsidRPr="0017077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proofErr w:type="spellStart"/>
      <w:r w:rsidRPr="0017077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фидбеком</w:t>
      </w:r>
      <w:proofErr w:type="spellEnd"/>
      <w:r w:rsidRPr="0017077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)</w:t>
      </w:r>
    </w:p>
    <w:p w:rsidR="00552F1F" w:rsidRPr="0017077A" w:rsidRDefault="00552F1F" w:rsidP="00552F1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7077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После завершения этапа (команда уложилась в норматив, Денис выполнил свою часть) Алексей проводит 3-минутный «круг»:</w:t>
      </w:r>
      <w:r w:rsidRPr="0017077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B47A1D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«Денис, твоя сильная сторона — ты услышал дробление задач и выполнил механические действия даже в дыму. Зона роста — в следующий раз сразу ищешь мой взгляд, а не пытаешься анализировать все звуки сразу. Тактический прием называется „привязка к командиру“. Потренируем на привале»</w:t>
      </w:r>
      <w:r w:rsidRPr="0017077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552F1F" w:rsidRPr="0017077A" w:rsidRDefault="00552F1F" w:rsidP="00552F1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Обоснование:</w:t>
      </w:r>
    </w:p>
    <w:p w:rsidR="00552F1F" w:rsidRPr="0017077A" w:rsidRDefault="00552F1F" w:rsidP="00552F1F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Теория атрибуции (Фриц </w:t>
      </w:r>
      <w:proofErr w:type="spellStart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Хайдер</w:t>
      </w:r>
      <w:proofErr w:type="spellEnd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, Бернард </w:t>
      </w:r>
      <w:proofErr w:type="spellStart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Вайнер</w:t>
      </w:r>
      <w:proofErr w:type="spellEnd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):</w:t>
      </w:r>
      <w:r w:rsidRPr="0017077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Командир дает </w:t>
      </w:r>
      <w:proofErr w:type="spellStart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интернальное</w:t>
      </w:r>
      <w:proofErr w:type="spellEnd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-контролируемое-нестабильное</w:t>
      </w:r>
      <w:r w:rsidRPr="0017077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объяснение провала («неудача из-за отсутствия тренировки приема, а не из-за личной слабости»). Это сохраняет самооценку новичка и мотивирует учиться.</w:t>
      </w:r>
    </w:p>
    <w:p w:rsidR="00552F1F" w:rsidRPr="0017077A" w:rsidRDefault="00552F1F" w:rsidP="00552F1F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Теория зоны ближайшего развития (Лев Выготский):</w:t>
      </w:r>
      <w:r w:rsidRPr="0017077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Алексей не просто критикует, а задает «ближайшую задачу» — освоить прием «привязка к командиру» с помощью тренера (самого Алексея) на привале.</w:t>
      </w:r>
    </w:p>
    <w:p w:rsidR="00552F1F" w:rsidRDefault="00552F1F" w:rsidP="00552F1F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552F1F" w:rsidRPr="0017077A" w:rsidRDefault="00552F1F" w:rsidP="00552F1F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7077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Итог кейса</w:t>
      </w:r>
    </w:p>
    <w:p w:rsidR="00552F1F" w:rsidRPr="0017077A" w:rsidRDefault="00552F1F" w:rsidP="00552F1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7077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Через 2 часа на этапе «Разведка» Денис уже сам подает сигнал «Внимание, справа движение» и действует в связке. Его адаптация заняла не дни, а один эпизод благодаря психологически грамотным действиям командира, которые опираются </w:t>
      </w:r>
      <w:proofErr w:type="gramStart"/>
      <w:r w:rsidRPr="0017077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proofErr w:type="gramEnd"/>
      <w:r w:rsidRPr="0017077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:</w:t>
      </w:r>
    </w:p>
    <w:p w:rsidR="00552F1F" w:rsidRPr="0017077A" w:rsidRDefault="00552F1F" w:rsidP="00552F1F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gramStart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эмоциональную</w:t>
      </w:r>
      <w:proofErr w:type="gramEnd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proofErr w:type="spellStart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валидацию</w:t>
      </w:r>
      <w:proofErr w:type="spellEnd"/>
      <w:r w:rsidRPr="0017077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</w:t>
      </w:r>
      <w:proofErr w:type="spellStart"/>
      <w:r w:rsidRPr="0017077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нейробиология</w:t>
      </w:r>
      <w:proofErr w:type="spellEnd"/>
      <w:r w:rsidRPr="0017077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стресса);</w:t>
      </w:r>
    </w:p>
    <w:p w:rsidR="00552F1F" w:rsidRPr="0017077A" w:rsidRDefault="00552F1F" w:rsidP="00552F1F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дробление когнитивной нагрузки</w:t>
      </w:r>
      <w:r w:rsidRPr="0017077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(педагогика);</w:t>
      </w:r>
    </w:p>
    <w:p w:rsidR="00552F1F" w:rsidRPr="0017077A" w:rsidRDefault="00552F1F" w:rsidP="00552F1F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социальное сравнение и идентичность</w:t>
      </w:r>
      <w:r w:rsidRPr="0017077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(социальная психология);</w:t>
      </w:r>
    </w:p>
    <w:p w:rsidR="00552F1F" w:rsidRPr="00552F1F" w:rsidRDefault="00552F1F" w:rsidP="00552F1F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2F1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конструктивную атрибуцию</w:t>
      </w:r>
      <w:r w:rsidRPr="00552F1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(мотивационная психология).</w:t>
      </w:r>
      <w:bookmarkStart w:id="0" w:name="_GoBack"/>
      <w:bookmarkEnd w:id="0"/>
    </w:p>
    <w:p w:rsidR="00C858CC" w:rsidRDefault="00C858CC"/>
    <w:sectPr w:rsidR="00C85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15821"/>
    <w:multiLevelType w:val="multilevel"/>
    <w:tmpl w:val="7DD4B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BC722E"/>
    <w:multiLevelType w:val="multilevel"/>
    <w:tmpl w:val="274E3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B900866"/>
    <w:multiLevelType w:val="multilevel"/>
    <w:tmpl w:val="B81A2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8C549BE"/>
    <w:multiLevelType w:val="multilevel"/>
    <w:tmpl w:val="9B801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BC2E66"/>
    <w:multiLevelType w:val="multilevel"/>
    <w:tmpl w:val="7BD2C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B62C9C"/>
    <w:multiLevelType w:val="multilevel"/>
    <w:tmpl w:val="19926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F1F"/>
    <w:rsid w:val="00020108"/>
    <w:rsid w:val="000A2DBA"/>
    <w:rsid w:val="000E559C"/>
    <w:rsid w:val="00524F61"/>
    <w:rsid w:val="00552F1F"/>
    <w:rsid w:val="006713E9"/>
    <w:rsid w:val="00954684"/>
    <w:rsid w:val="00A26960"/>
    <w:rsid w:val="00AF5A25"/>
    <w:rsid w:val="00C858CC"/>
    <w:rsid w:val="00F71F15"/>
    <w:rsid w:val="00FB3695"/>
    <w:rsid w:val="00FB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F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F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676</Words>
  <Characters>3857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dcterms:created xsi:type="dcterms:W3CDTF">2026-04-27T08:03:00Z</dcterms:created>
  <dcterms:modified xsi:type="dcterms:W3CDTF">2026-04-27T08:04:00Z</dcterms:modified>
</cp:coreProperties>
</file>