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DE3" w:rsidRDefault="005C1DE3" w:rsidP="005C1DE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EA24B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ЖАНРОВО-РОДОВАЯ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</w:t>
      </w:r>
      <w:r w:rsidRPr="00EA24B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ХАРАКТЕРИСТИКА ЛИТЕРАТУР</w:t>
      </w:r>
      <w:r w:rsidR="00231F76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НОГО ПРОИЗВЕДЕНИЯ</w:t>
      </w:r>
    </w:p>
    <w:p w:rsidR="005C1DE3" w:rsidRPr="00C33CF5" w:rsidRDefault="005C1DE3" w:rsidP="00231F7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                                              </w:t>
      </w:r>
    </w:p>
    <w:p w:rsidR="005C1DE3" w:rsidRPr="00231F76" w:rsidRDefault="005C1DE3" w:rsidP="005C1DE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C1DE3" w:rsidRDefault="00231F76" w:rsidP="00231F76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F76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231F76">
        <w:rPr>
          <w:rFonts w:ascii="Times New Roman" w:hAnsi="Times New Roman" w:cs="Times New Roman"/>
          <w:color w:val="000000"/>
          <w:sz w:val="28"/>
          <w:szCs w:val="28"/>
        </w:rPr>
        <w:t>ходя из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1DE3">
        <w:rPr>
          <w:rFonts w:ascii="Times New Roman" w:hAnsi="Times New Roman" w:cs="Times New Roman"/>
          <w:color w:val="000000"/>
          <w:sz w:val="28"/>
          <w:szCs w:val="28"/>
        </w:rPr>
        <w:t xml:space="preserve">теории </w:t>
      </w:r>
      <w:proofErr w:type="spellStart"/>
      <w:r w:rsidR="005C1DE3">
        <w:rPr>
          <w:rFonts w:ascii="Times New Roman" w:hAnsi="Times New Roman" w:cs="Times New Roman"/>
          <w:color w:val="000000"/>
          <w:sz w:val="28"/>
          <w:szCs w:val="28"/>
        </w:rPr>
        <w:t>мимезиса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C1D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1DE3" w:rsidRPr="00996F20">
        <w:rPr>
          <w:rFonts w:ascii="Times New Roman" w:hAnsi="Times New Roman" w:cs="Times New Roman"/>
          <w:color w:val="000000"/>
          <w:sz w:val="28"/>
          <w:szCs w:val="28"/>
        </w:rPr>
        <w:t>Аристотель предложил трехуровневую схему деления литературы</w:t>
      </w:r>
      <w:r w:rsidR="005C1DE3">
        <w:rPr>
          <w:rFonts w:ascii="Times New Roman" w:hAnsi="Times New Roman" w:cs="Times New Roman"/>
          <w:color w:val="000000"/>
          <w:sz w:val="28"/>
          <w:szCs w:val="28"/>
        </w:rPr>
        <w:t xml:space="preserve"> по родам: </w:t>
      </w:r>
      <w:r w:rsidR="005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ЭПОС, ЛИРИКА,</w:t>
      </w:r>
      <w:r w:rsidR="005C1DE3" w:rsidRPr="00A67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ДРАМА</w:t>
      </w:r>
      <w:r w:rsidR="005C1DE3">
        <w:rPr>
          <w:rFonts w:ascii="Times New Roman" w:hAnsi="Times New Roman" w:cs="Times New Roman"/>
          <w:color w:val="000000"/>
          <w:sz w:val="28"/>
          <w:szCs w:val="28"/>
        </w:rPr>
        <w:t xml:space="preserve">. В основе такого деления лежали принципы: 1. чему подражает автор (предмет художественного подражания), 2.  как подражает (способ подражания), 3) </w:t>
      </w:r>
      <w:r w:rsidR="005C1DE3"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</w:t>
      </w:r>
      <w:r w:rsidR="005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5C1DE3"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</w:t>
      </w:r>
      <w:r w:rsidR="005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5C1DE3"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текста.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A67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Эпос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 греч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’έπος» —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овествование, рассказ, история)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C33CF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изображения: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события внешнего мира. </w:t>
      </w:r>
      <w:r w:rsidRPr="00C33CF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Способ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максимально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объективно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C33CF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Тип речевой 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повествова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и описание. Существует понятие</w:t>
      </w:r>
      <w:r w:rsidRPr="00A67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 рассказчика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Им может быть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близкий автору («Записки охотника» И.С. Тургенева). Или вымышленный, отличающийся от автора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(Рудый </w:t>
      </w:r>
      <w:proofErr w:type="spellStart"/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Панько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«Вечерах на хуторе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 Диканьки»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 Гоголя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C1DE3" w:rsidRDefault="005C1DE3" w:rsidP="005C1DE3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6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A67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Лирика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 греч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«λυρικός» —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роизносимый под аккомпанемент лиры)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E2B97">
        <w:rPr>
          <w:color w:val="000000"/>
          <w:sz w:val="25"/>
          <w:szCs w:val="25"/>
          <w:shd w:val="clear" w:color="auto" w:fill="E2E2D4"/>
        </w:rPr>
        <w:t xml:space="preserve"> </w:t>
      </w:r>
    </w:p>
    <w:p w:rsidR="005C1DE3" w:rsidRDefault="005C1DE3" w:rsidP="005C1DE3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CF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Предмет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переживания и мысли. </w:t>
      </w:r>
      <w:r w:rsidRPr="00C33C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Способ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преобладание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субъективного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объективным.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3C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Тип речевой 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чувства и переживания в их динамике. Важен субъект речи («я» автора или лирического героя).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Предметные образы играют подчиненную условную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роль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1DE3" w:rsidRDefault="005C1DE3" w:rsidP="005C1DE3">
      <w:pPr>
        <w:shd w:val="clear" w:color="auto" w:fill="FFFFFF"/>
        <w:spacing w:line="360" w:lineRule="auto"/>
        <w:jc w:val="both"/>
        <w:rPr>
          <w:color w:val="000000"/>
          <w:sz w:val="33"/>
          <w:szCs w:val="33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Примером отличия эпического произведения от лирического и наоборот может служить очерк А.С. Пушкина 1829 г. «Путешествие в Арзрум» и его же стихотворение, написанное одновременно «Калмычке». </w:t>
      </w:r>
    </w:p>
    <w:p w:rsidR="005C1DE3" w:rsidRDefault="005C1DE3" w:rsidP="005C1DE3">
      <w:pPr>
        <w:pStyle w:val="text-regular"/>
        <w:shd w:val="clear" w:color="auto" w:fill="FFFFFF"/>
        <w:spacing w:before="0" w:beforeAutospacing="0" w:after="0" w:afterAutospacing="0" w:line="360" w:lineRule="auto"/>
        <w:ind w:firstLine="49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Фрагмент из очерка ««Путешествие в Арзрум».</w:t>
      </w:r>
    </w:p>
    <w:p w:rsidR="005C1DE3" w:rsidRDefault="005C1DE3" w:rsidP="005C1DE3">
      <w:pPr>
        <w:pStyle w:val="text-regular"/>
        <w:shd w:val="clear" w:color="auto" w:fill="FFFFFF"/>
        <w:spacing w:before="0" w:beforeAutospacing="0" w:after="0" w:afterAutospacing="0"/>
        <w:ind w:firstLine="49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7E2B97">
        <w:rPr>
          <w:color w:val="000000"/>
          <w:sz w:val="28"/>
          <w:szCs w:val="28"/>
        </w:rPr>
        <w:t xml:space="preserve">На днях посетил я калмыцкую кибитку (клетчатый плетень, обтянутый белым войлоком). Все семейство собиралось завтракать. Котел варился посредине, и дым выходил в отверстие, сделанное </w:t>
      </w:r>
      <w:proofErr w:type="gramStart"/>
      <w:r w:rsidRPr="007E2B97">
        <w:rPr>
          <w:color w:val="000000"/>
          <w:sz w:val="28"/>
          <w:szCs w:val="28"/>
        </w:rPr>
        <w:t>в верху</w:t>
      </w:r>
      <w:proofErr w:type="gramEnd"/>
      <w:r w:rsidRPr="007E2B97">
        <w:rPr>
          <w:color w:val="000000"/>
          <w:sz w:val="28"/>
          <w:szCs w:val="28"/>
        </w:rPr>
        <w:t xml:space="preserve"> кибитки. Молодая калмычка, собою очень недурная, шила, куря табак. Я сел подле нее. «Как тебя зовут?» — ***. — «Сколько тебе лет?» — «Десять и восемь». — «Что ты шьешь?» — «</w:t>
      </w:r>
      <w:proofErr w:type="spellStart"/>
      <w:r w:rsidRPr="007E2B97">
        <w:rPr>
          <w:color w:val="000000"/>
          <w:sz w:val="28"/>
          <w:szCs w:val="28"/>
        </w:rPr>
        <w:t>Портка</w:t>
      </w:r>
      <w:proofErr w:type="spellEnd"/>
      <w:r w:rsidRPr="007E2B97">
        <w:rPr>
          <w:color w:val="000000"/>
          <w:sz w:val="28"/>
          <w:szCs w:val="28"/>
        </w:rPr>
        <w:t xml:space="preserve">». — «Кому?» — «Себя». Она подала мне свою трубку и стала завтракать. В котле варился чай с бараньим жиром и солью. Она предложила мне свой ковшик. Я не хотел отказаться и хлебнул, стараясь не перевести духа. Не думаю, чтобы другая народная кухня могла произвести </w:t>
      </w:r>
      <w:r w:rsidRPr="007E2B97">
        <w:rPr>
          <w:color w:val="000000"/>
          <w:sz w:val="28"/>
          <w:szCs w:val="28"/>
        </w:rPr>
        <w:lastRenderedPageBreak/>
        <w:t>что-нибудь гаже. Я попросил чем-нибудь это заесть. Мне дали кусочек сушеной кобылятины; я был и тому рад. Калмыцкое кокетство испугало меня; я поскорее выбрался из кибитки и поехал от степной Цирцеи</w:t>
      </w:r>
      <w:r>
        <w:rPr>
          <w:color w:val="000000"/>
          <w:sz w:val="28"/>
          <w:szCs w:val="28"/>
        </w:rPr>
        <w:t>»</w:t>
      </w:r>
      <w:r w:rsidRPr="007E2B97">
        <w:rPr>
          <w:color w:val="000000"/>
          <w:sz w:val="28"/>
          <w:szCs w:val="28"/>
        </w:rPr>
        <w:t>.</w:t>
      </w:r>
    </w:p>
    <w:p w:rsidR="005C1DE3" w:rsidRPr="007E2B97" w:rsidRDefault="005C1DE3" w:rsidP="005C1DE3">
      <w:pPr>
        <w:pStyle w:val="text-regular"/>
        <w:shd w:val="clear" w:color="auto" w:fill="FFFFFF"/>
        <w:spacing w:before="0" w:beforeAutospacing="0" w:after="0" w:afterAutospacing="0" w:line="360" w:lineRule="auto"/>
        <w:ind w:firstLine="49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далее идет стихотворение, которое, как считал поэт, калмычка никогда не прочтет (в чем, к счастью, ошибался).</w:t>
      </w:r>
    </w:p>
    <w:p w:rsidR="005C1DE3" w:rsidRPr="00F77C60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Калмычке</w:t>
      </w:r>
    </w:p>
    <w:p w:rsidR="005C1DE3" w:rsidRPr="00880437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43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Прощай</w:t>
      </w:r>
      <w:r w:rsidRPr="008804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88043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любезная</w:t>
      </w:r>
      <w:r w:rsidRPr="008804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88043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калмычка</w:t>
      </w:r>
      <w:r w:rsidRPr="008804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Чуть-чуть, назло моих затей,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Меня похвальная привычка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увлекла среди степей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Вслед за кибиткою твоей.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Твои глаза, конечно, узки,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плосок нос, и лоб широк,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не лепечешь по-французски,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шелком не сжимаешь ног,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По-английски пред самоваром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Узором хлеба не крошишь,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восхищаешься </w:t>
      </w:r>
      <w:proofErr w:type="spellStart"/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Сен-Маром</w:t>
      </w:r>
      <w:proofErr w:type="spellEnd"/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Слегка Шекспира не ценишь,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погружаешься в мечтанье,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нет мысли в голове,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распеваешь: </w:t>
      </w:r>
      <w:proofErr w:type="spellStart"/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Ma</w:t>
      </w:r>
      <w:proofErr w:type="spellEnd"/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dov'è</w:t>
      </w:r>
      <w:proofErr w:type="spellEnd"/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Галоп не прыгаешь в собранье...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нужды?— Ровно полчаса,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 коней мне запрягали,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 ум и сердце занимали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Твой взор и дикая краса.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Друзья! не всё ль одно и то же: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Забыться праздною душой</w:t>
      </w:r>
    </w:p>
    <w:p w:rsidR="005C1DE3" w:rsidRPr="00F77C60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блестящей зале, в модной ложе,</w:t>
      </w:r>
    </w:p>
    <w:p w:rsidR="005C1DE3" w:rsidRDefault="005C1DE3" w:rsidP="005C1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7C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 в кибитке кочевой?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C1DE3" w:rsidRPr="00BA699A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A69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Различие налицо.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 всяком случае «любезность» калмыцкой девушки получила противоположное истолкование. В эпическом тексте чуть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ироническое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 стихотворении – сочувственное. Почему? Пушкин противоречит самому себе? Вовсе нет. В очерке описывается реальность, с которой столкнулся путешественник, впервые очутившийся в степной Калмыкии. Ему все ново, все незнакомо, во всем экзотика.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стихотворении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поэт воссоздает собственные мысли по поводу увиденного, проецируя степные впечатления на личный опыт и творчество. </w:t>
      </w:r>
      <w:proofErr w:type="gramEnd"/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Драма 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 греч</w:t>
      </w:r>
      <w:proofErr w:type="gramStart"/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«δράμα» — </w:t>
      </w:r>
      <w:proofErr w:type="gramStart"/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ействие) связана с театром, предполагает развертывание действия, ведущего к развитию и разрешению конфликта.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Драма синтезирует эпос и лирику. В.Г. Белинский писал: «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драмы должна быть сама жизнь»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 не через рассказ или описание, но через речь, звучащую со сцены </w:t>
      </w:r>
      <w:r w:rsidRPr="008404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здесь и сейчас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Это 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монолог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диалог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персонажей. Речь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самого 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автора носит скрытый характер.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Авторское «я» проявляется в ремарках, комментариях,  в 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ске 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действующих лиц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их характеристикой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описани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сценической обстановки,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комментари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поведению персонажей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74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это побочный текст, он не звучит со сцены.</w:t>
      </w:r>
    </w:p>
    <w:p w:rsidR="005C1DE3" w:rsidRPr="00C74786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как, например, Гоголь видел городничего в комедии «Ревизор»: </w:t>
      </w:r>
    </w:p>
    <w:p w:rsidR="005C1DE3" w:rsidRDefault="005C1DE3" w:rsidP="00231F7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54160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Городничий</w:t>
      </w:r>
      <w:r w:rsidRPr="00541601">
        <w:rPr>
          <w:rFonts w:ascii="Times New Roman" w:hAnsi="Times New Roman" w:cs="Times New Roman"/>
          <w:color w:val="000000"/>
          <w:sz w:val="28"/>
          <w:szCs w:val="28"/>
        </w:rPr>
        <w:t xml:space="preserve">, уже постаревший на службе и очень неглупый по-своему человек. Хотя и взяточник, но ведет себя очень солидно; довольно </w:t>
      </w:r>
      <w:proofErr w:type="spellStart"/>
      <w:r w:rsidRPr="00541601">
        <w:rPr>
          <w:rFonts w:ascii="Times New Roman" w:hAnsi="Times New Roman" w:cs="Times New Roman"/>
          <w:color w:val="000000"/>
          <w:sz w:val="28"/>
          <w:szCs w:val="28"/>
        </w:rPr>
        <w:t>сурьезен</w:t>
      </w:r>
      <w:proofErr w:type="spellEnd"/>
      <w:r w:rsidRPr="00541601">
        <w:rPr>
          <w:rFonts w:ascii="Times New Roman" w:hAnsi="Times New Roman" w:cs="Times New Roman"/>
          <w:color w:val="000000"/>
          <w:sz w:val="28"/>
          <w:szCs w:val="28"/>
        </w:rPr>
        <w:t xml:space="preserve">; несколько даже резонер; говорит ни громко, ни тихо, ни много, ни мало. Его каждое слово значительно. Черты лица его грубы и жестки, как у всякого начавшего службу с низших чинов. Переход от страха к радости, от грубости к высокомерию довольно быстр, как у человека с грубо развитыми склонностями души. Он одет, по обыкновению, в своем мундире с петлицами и в ботфортах со шпорами. Волоса на нем </w:t>
      </w:r>
      <w:proofErr w:type="gramStart"/>
      <w:r w:rsidRPr="00541601">
        <w:rPr>
          <w:rFonts w:ascii="Times New Roman" w:hAnsi="Times New Roman" w:cs="Times New Roman"/>
          <w:color w:val="000000"/>
          <w:sz w:val="28"/>
          <w:szCs w:val="28"/>
        </w:rPr>
        <w:t>стриженые</w:t>
      </w:r>
      <w:proofErr w:type="gramEnd"/>
      <w:r w:rsidRPr="00541601">
        <w:rPr>
          <w:rFonts w:ascii="Times New Roman" w:hAnsi="Times New Roman" w:cs="Times New Roman"/>
          <w:color w:val="000000"/>
          <w:sz w:val="28"/>
          <w:szCs w:val="28"/>
        </w:rPr>
        <w:t>, с проседью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5416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Обычно актеры представляют его как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абсолютно отрицательный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персонаж. Но обратите внимание: он всего достиг сам, начинал службу с низших чинов. Но, добравшись до власти, почувствовал, что ему все можно. Как это часто бывает в нашей жизни!</w:t>
      </w:r>
    </w:p>
    <w:p w:rsidR="005C1DE3" w:rsidRPr="00CF5BA5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Литературные роды делятся на 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ЖАНРЫ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2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Жанр (от фр. «</w:t>
      </w:r>
      <w:proofErr w:type="spellStart"/>
      <w:r w:rsidRPr="005432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genre</w:t>
      </w:r>
      <w:proofErr w:type="spellEnd"/>
      <w:r w:rsidRPr="005432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 – род, вид)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исторически сложившаяся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литературная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ЭПОС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3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делится на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жанры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«большие»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(эпопея, поэма, роман), «средни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(повесть) и «малые» (рассказ, новелла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анекдот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proofErr w:type="gramEnd"/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Эпопея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 греч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«’έπος» —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овествование и «ποιέω» — творю)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онументальн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изображает события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общенациональн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масштаба: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«Махабхарата» и «Рамаяна», «Илиада» и «Одиссея», «Песнь о Роланде», богатырский эпос Древней Руси.</w:t>
      </w:r>
      <w:proofErr w:type="gramEnd"/>
      <w:r w:rsidRPr="00543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 смотрит на событие глазами своего народа» (В.Г. Белинский).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F5B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Роман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 ст.-фр. «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romans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– повествование на французском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другом романском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языке (в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редние века), в отличие от классических, которые</w:t>
      </w:r>
      <w:proofErr w:type="gramEnd"/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писали на латыни.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ечь идет о событиях, значимых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столько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нации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частного человека.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ЖАНР подразделяется на </w:t>
      </w:r>
      <w:r w:rsidRPr="009636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зависимости от содержания. 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F5BA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Виды: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ыцарский роман средневековья, плутовской, семейно-бытовой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пасторальный, исторический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«готический», социально-психологический, социально-философский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детективный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Особый вид: роман-эпопея («Война и мир», «Тихий Дон»). 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Повесть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термин русского происхождения, он обозначает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средний вид эпического рода литературы, занимающий промежуточное положение между большой и малой повествовательными формами. Сюжет в повести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столь динамичен и разветвлен, как в романе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центре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судьб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главного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персонажа (реже — двух)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Иногда разграничить роман и повесть трудно. «Капитанская дочка» по охвату событий – роман, по объему – повесть.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овелла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(от 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итал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novella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— повесть; лат. «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novellus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—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термины повесть и новелла употреблялись как синонимы. «Повести Белкина» называли новеллами. Сейчас принято разграничивать. Новелла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отличается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особой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напряженностью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сюжетного действия, наличием неожиданной, парадоксальной развязки («пуанта» — от фр.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pointe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— острота, острие).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Это сюжетная «шпилька»: ждешь одного, получаешь другое: «Барышня-крестьянка», «Метель».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Рассказ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малая эпическая форма распространился в литературе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лишь в конце XIX века.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Ограниченное число персонажей, одна сюжетная линия.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Притча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аллегорический жанр повествовательного типа с дидактическим содержанием. Таковы евангельские притчи о блудном сыне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«Станционном смотрителе» у Пушкина.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Обращаю внимание на а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некдот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490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вкладываем сове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490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шенно другой смысл. На самом деле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анекдот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(греч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«αηέκοτος» —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еизданный) возник в V веке в Византии и связан с кратким назидательным эпизодом из жизни конкретного исторического 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Это были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устные миниатюрные повествования шуточного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остроумного плана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color w:val="242F33"/>
          <w:spacing w:val="2"/>
          <w:sz w:val="23"/>
          <w:szCs w:val="23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ПРИМЕРЫ ЛИТЕРАТУРНЫХ АНЕКДОТОВ.</w:t>
      </w:r>
      <w:r w:rsidRPr="00726D87">
        <w:rPr>
          <w:rFonts w:ascii="Helvetica" w:hAnsi="Helvetica"/>
          <w:color w:val="242F33"/>
          <w:spacing w:val="2"/>
          <w:sz w:val="23"/>
          <w:szCs w:val="23"/>
          <w:shd w:val="clear" w:color="auto" w:fill="FFFFFF"/>
        </w:rPr>
        <w:t xml:space="preserve"> </w:t>
      </w:r>
    </w:p>
    <w:p w:rsidR="005C1DE3" w:rsidRPr="0049057C" w:rsidRDefault="005C1DE3" w:rsidP="005C1DE3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</w:pPr>
      <w:r w:rsidRPr="0049057C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Однажды приглашен Крылов был на обед к императрице Марии Федоровне в Павловске. Гостей за столом было немного. Жуковский сидел возле него. Крылов не отказывался ни от одного блюда. «Да откажись хоть раз, Иван Андреевич, — шепнул ему Жуковский. — Дай императрице возможность попотчевать тебя». — «Ну а как не попотчует!» — отвечал он и продолжал накладывать себе на тарелку. </w:t>
      </w:r>
    </w:p>
    <w:p w:rsidR="005C1DE3" w:rsidRPr="0049057C" w:rsidRDefault="005C1DE3" w:rsidP="005C1DE3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9057C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>Во время путешествия Гоголя по Испании с ним в одной из гостиниц</w:t>
      </w:r>
      <w:proofErr w:type="gramEnd"/>
      <w:r w:rsidRPr="0049057C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 xml:space="preserve"> Мадрида произошел такой случай. В этой гостинице было грязно, белье было совсем засаленное. Гоголь пожаловался, </w:t>
      </w:r>
      <w:r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 xml:space="preserve">а </w:t>
      </w:r>
      <w:r w:rsidRPr="0049057C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 xml:space="preserve">хозяин отвечал: </w:t>
      </w:r>
      <w:proofErr w:type="gramStart"/>
      <w:r w:rsidRPr="0049057C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>«</w:t>
      </w:r>
      <w:proofErr w:type="spellStart"/>
      <w:r w:rsidRPr="0049057C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>Señor</w:t>
      </w:r>
      <w:proofErr w:type="spellEnd"/>
      <w:r w:rsidRPr="0049057C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>, нашу незабвенную королеву (Изабеллу) причисляют к лику святых, а она во время осады несколько недель не снимала с себя рубашк</w:t>
      </w:r>
      <w:r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>у</w:t>
      </w:r>
      <w:r w:rsidRPr="0049057C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>, и эта рубашка как святыня хранится в церкви, а вы жалуетесь, что ваша простыня нечиста, когда на ней спали только два француза, один англичанин и одна дама очень хорошей фамилии;</w:t>
      </w:r>
      <w:proofErr w:type="gramEnd"/>
      <w:r w:rsidRPr="0049057C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 xml:space="preserve"> разве вы чище этих господ?»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исторически восходит к «Опытам» M. Монтеня. Это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малая эпическая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форма, соединяющая описани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с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размышлени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ями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Очерк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документальный жанр.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ЛИРИКА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лирические жанры</w:t>
      </w:r>
    </w:p>
    <w:p w:rsidR="005C1DE3" w:rsidRPr="008470CE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0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основным лирическим жанрам в литературе относятся: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1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Ода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(греч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«ώδή» —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еснь)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тихотворения, выражающие возвышенные переживания в связи с героическими подвигами, славными победами, облеченные в торжественный слог. В России ода как лирико-ораторский жанр появилась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XVIII веке (В.К. Тредиаковский, М.В. Ломоносов, Г.Р. Державин).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Гимн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(греч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«ΰμνος» —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вала) — торжественное восхваление богов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героев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Дифирамб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(греч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«διθύραμβος») 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ирический жанр, близкий 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гимну. 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христианском обиходе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гимн существует в нескольких видах: </w:t>
      </w: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акафист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честь Богородицы), </w:t>
      </w: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кондак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(подобие поэмы на евангельский сюжет),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канон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(девять песен на сюжеты Ветхого Завета). 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Элегия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(греч. «’eλεγεία») — жанр, выражающий смешанные чувства радости и печали или раздумьем о грустных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событиях жизни. В России жанр стал особенно распространен в 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предромантический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период — на рубеже XVIII—XIX веков. С элегией связано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в лирике медитативного (лат. «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meditatio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— углубленное размышление) начала, свойственного поэзии В.А. Жуковского, А.С. Пушкина, Е.А. Баратынского.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—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термин русского происхождения, обозначает лирический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жанр, тесно связанный с народной поэтической традицией и первоначально обусловленный ритуальным действием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трудовые песни.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средние века в Европе были распространены </w:t>
      </w: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канцона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любовная песня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4E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традиционная поэтическая форма, относится к числу так называемых строгих, или твёрдых, форм. </w:t>
      </w:r>
      <w:r w:rsidRPr="00514E4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Сонет</w:t>
      </w:r>
      <w:r w:rsidRPr="00514E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состоит из 14 строк,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соотносящихся особым типом рифмовки</w:t>
      </w:r>
      <w:r w:rsidRPr="00514E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Романс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— стихотворно-музыкальный жанр.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Зародился в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XVI–XVII веках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XIX веке романс в русской поэзии, представляя собой небольшое лирической стихотворение любовной тематики напевного типа.</w:t>
      </w:r>
      <w:proofErr w:type="gramEnd"/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74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Послание —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стихотворное произведение, имеющее форму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письма и адресованное конкретному лицу или лицам. 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Style w:val="sem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934D43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адригал</w:t>
      </w:r>
      <w:r w:rsidRPr="00934D4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[фр. </w:t>
      </w:r>
      <w:proofErr w:type="spellStart"/>
      <w:r w:rsidRPr="00934D4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madrigal</w:t>
      </w:r>
      <w:proofErr w:type="spellEnd"/>
      <w:r w:rsidRPr="00934D4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- н</w:t>
      </w:r>
      <w:r w:rsidRPr="00934D43">
        <w:rPr>
          <w:rStyle w:val="sem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ебольшое лирическое стихотворение</w:t>
      </w:r>
      <w:r>
        <w:rPr>
          <w:rStyle w:val="sem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-комплимент</w:t>
      </w:r>
      <w:r w:rsidRPr="00934D43">
        <w:rPr>
          <w:rStyle w:val="sem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:rsidR="005C1DE3" w:rsidRDefault="005C1DE3" w:rsidP="005C1DE3">
      <w:pPr>
        <w:spacing w:line="240" w:lineRule="auto"/>
        <w:rPr>
          <w:rStyle w:val="sem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026033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Мадригал</w:t>
      </w:r>
      <w:r>
        <w:rPr>
          <w:rFonts w:ascii="Times New Roman" w:hAnsi="Times New Roman" w:cs="Times New Roman"/>
          <w:color w:val="000000"/>
          <w:sz w:val="28"/>
          <w:szCs w:val="28"/>
        </w:rPr>
        <w:t>, посвященный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t xml:space="preserve"> Ирине </w:t>
      </w:r>
      <w:proofErr w:type="spellStart"/>
      <w:r w:rsidRPr="00026033">
        <w:rPr>
          <w:rFonts w:ascii="Times New Roman" w:hAnsi="Times New Roman" w:cs="Times New Roman"/>
          <w:color w:val="000000"/>
          <w:sz w:val="28"/>
          <w:szCs w:val="28"/>
        </w:rPr>
        <w:t>Одоевцевой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Автор - 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t>Георгий Адамович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  <w:t>Ночами молодость мне помнится,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  <w:t>Не спится</w:t>
      </w:r>
      <w:proofErr w:type="gramStart"/>
      <w:r w:rsidRPr="00026033">
        <w:rPr>
          <w:rFonts w:ascii="Times New Roman" w:hAnsi="Times New Roman" w:cs="Times New Roman"/>
          <w:color w:val="000000"/>
          <w:sz w:val="28"/>
          <w:szCs w:val="28"/>
        </w:rPr>
        <w:t>… Т</w:t>
      </w:r>
      <w:proofErr w:type="gramEnd"/>
      <w:r w:rsidRPr="00026033">
        <w:rPr>
          <w:rFonts w:ascii="Times New Roman" w:hAnsi="Times New Roman" w:cs="Times New Roman"/>
          <w:color w:val="000000"/>
          <w:sz w:val="28"/>
          <w:szCs w:val="28"/>
        </w:rPr>
        <w:t>ретий час.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  <w:t>И странно в горестной бессоннице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  <w:t>Я думаю о Вас.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  <w:t>Хочу послать я розы Вам,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  <w:t>Всё – радость. Горя нет.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  <w:t>Живёте вы в тумане розовом,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  <w:t>Как в 18 лет.</w:t>
      </w:r>
      <w:r w:rsidRPr="0002603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Сатира</w:t>
      </w:r>
      <w:r w:rsidRPr="00934D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(лат.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satira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жанр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ющий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осмеянию явления, не соответствующие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авторскому идеалу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Античная сатира была представлена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Ювенал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ом. Р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XVIII 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открывается  А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.Д. Кантемир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автор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девяти сатир.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дальнейшем сатира использовалась как литературный прием и распространилась в эпических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драматических жанрах литературы.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Cambria" w:hAnsi="Cambria"/>
          <w:color w:val="222222"/>
          <w:sz w:val="25"/>
          <w:szCs w:val="25"/>
        </w:rPr>
      </w:pPr>
      <w:r w:rsidRPr="00934D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Эпиграмма (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греч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«’επίγραμμα» — </w:t>
      </w:r>
      <w:proofErr w:type="gram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адпись) в античности представляла собой надпись на храмах, зданиях, постаментах к статуям,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посуде, содержащая прославление богов и героев. Позже приобрела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 малого лирического жанра, выражающего нравоучение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порицание. В европейских литературах Нового времени эпиграмма получила характер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сатирического жанра, став средством ведения литературной и политической борьбы.</w:t>
      </w:r>
      <w:r w:rsidRPr="00934D43">
        <w:rPr>
          <w:rFonts w:ascii="Cambria" w:hAnsi="Cambria"/>
          <w:color w:val="222222"/>
          <w:sz w:val="25"/>
          <w:szCs w:val="25"/>
        </w:rPr>
        <w:t xml:space="preserve"> 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Cambria" w:hAnsi="Cambria"/>
          <w:color w:val="222222"/>
          <w:sz w:val="25"/>
          <w:szCs w:val="25"/>
        </w:rPr>
      </w:pPr>
      <w:r>
        <w:rPr>
          <w:rFonts w:ascii="Cambria" w:hAnsi="Cambria"/>
          <w:color w:val="222222"/>
          <w:sz w:val="25"/>
          <w:szCs w:val="25"/>
        </w:rPr>
        <w:t xml:space="preserve">                       Пушкин. Эпиграмма на гр. С.М. Воронцова</w:t>
      </w:r>
    </w:p>
    <w:p w:rsidR="005C1DE3" w:rsidRPr="00934D43" w:rsidRDefault="005C1DE3" w:rsidP="005C1DE3">
      <w:pPr>
        <w:pStyle w:val="a4"/>
        <w:shd w:val="clear" w:color="auto" w:fill="F8F8FF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        </w:t>
      </w:r>
      <w:proofErr w:type="spellStart"/>
      <w:r w:rsidRPr="00934D43">
        <w:rPr>
          <w:color w:val="222222"/>
          <w:sz w:val="28"/>
          <w:szCs w:val="28"/>
        </w:rPr>
        <w:t>Полу-милорд</w:t>
      </w:r>
      <w:proofErr w:type="spellEnd"/>
      <w:r w:rsidRPr="00934D43">
        <w:rPr>
          <w:color w:val="222222"/>
          <w:sz w:val="28"/>
          <w:szCs w:val="28"/>
        </w:rPr>
        <w:t xml:space="preserve">, </w:t>
      </w:r>
      <w:proofErr w:type="spellStart"/>
      <w:r w:rsidRPr="00934D43">
        <w:rPr>
          <w:color w:val="222222"/>
          <w:sz w:val="28"/>
          <w:szCs w:val="28"/>
        </w:rPr>
        <w:t>полу-купец</w:t>
      </w:r>
      <w:proofErr w:type="spellEnd"/>
      <w:r w:rsidRPr="00934D43">
        <w:rPr>
          <w:color w:val="222222"/>
          <w:sz w:val="28"/>
          <w:szCs w:val="28"/>
        </w:rPr>
        <w:t>,</w:t>
      </w:r>
      <w:r w:rsidRPr="00934D43"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</w:rPr>
        <w:t xml:space="preserve">               </w:t>
      </w:r>
      <w:proofErr w:type="spellStart"/>
      <w:r w:rsidRPr="00934D43">
        <w:rPr>
          <w:color w:val="222222"/>
          <w:sz w:val="28"/>
          <w:szCs w:val="28"/>
        </w:rPr>
        <w:t>Полу-мудрец</w:t>
      </w:r>
      <w:proofErr w:type="spellEnd"/>
      <w:r w:rsidRPr="00934D43">
        <w:rPr>
          <w:color w:val="222222"/>
          <w:sz w:val="28"/>
          <w:szCs w:val="28"/>
        </w:rPr>
        <w:t xml:space="preserve">, </w:t>
      </w:r>
      <w:proofErr w:type="spellStart"/>
      <w:r w:rsidRPr="00934D43">
        <w:rPr>
          <w:color w:val="222222"/>
          <w:sz w:val="28"/>
          <w:szCs w:val="28"/>
        </w:rPr>
        <w:t>полу-невежда</w:t>
      </w:r>
      <w:proofErr w:type="spellEnd"/>
      <w:r w:rsidRPr="00934D43">
        <w:rPr>
          <w:color w:val="222222"/>
          <w:sz w:val="28"/>
          <w:szCs w:val="28"/>
        </w:rPr>
        <w:t>,</w:t>
      </w:r>
      <w:r w:rsidRPr="00934D43"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</w:rPr>
        <w:t xml:space="preserve">               </w:t>
      </w:r>
      <w:proofErr w:type="spellStart"/>
      <w:r w:rsidRPr="00934D43">
        <w:rPr>
          <w:color w:val="222222"/>
          <w:sz w:val="28"/>
          <w:szCs w:val="28"/>
        </w:rPr>
        <w:t>Полу-подлец</w:t>
      </w:r>
      <w:proofErr w:type="spellEnd"/>
      <w:r w:rsidRPr="00934D43">
        <w:rPr>
          <w:color w:val="222222"/>
          <w:sz w:val="28"/>
          <w:szCs w:val="28"/>
        </w:rPr>
        <w:t>, но есть надежда,</w:t>
      </w:r>
      <w:r w:rsidRPr="00934D43"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</w:rPr>
        <w:t xml:space="preserve">              </w:t>
      </w:r>
      <w:r w:rsidRPr="00934D43">
        <w:rPr>
          <w:color w:val="222222"/>
          <w:sz w:val="28"/>
          <w:szCs w:val="28"/>
        </w:rPr>
        <w:t xml:space="preserve">Что будет </w:t>
      </w:r>
      <w:proofErr w:type="gramStart"/>
      <w:r w:rsidRPr="00934D43">
        <w:rPr>
          <w:color w:val="222222"/>
          <w:sz w:val="28"/>
          <w:szCs w:val="28"/>
        </w:rPr>
        <w:t>полным</w:t>
      </w:r>
      <w:proofErr w:type="gramEnd"/>
      <w:r w:rsidRPr="00934D43">
        <w:rPr>
          <w:color w:val="222222"/>
          <w:sz w:val="28"/>
          <w:szCs w:val="28"/>
        </w:rPr>
        <w:t xml:space="preserve"> наконец.</w:t>
      </w:r>
    </w:p>
    <w:p w:rsidR="005C1DE3" w:rsidRPr="00934D43" w:rsidRDefault="005C1DE3" w:rsidP="005C1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34D43">
        <w:rPr>
          <w:rStyle w:val="a5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Ямбы</w:t>
      </w:r>
      <w:r>
        <w:rPr>
          <w:rStyle w:val="a5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</w:t>
      </w:r>
      <w:r w:rsidRPr="00934D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сатирическое произведение, написанное ямбическим метром.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E3D1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Эпита́фия</w:t>
      </w:r>
      <w:proofErr w:type="spellEnd"/>
      <w:proofErr w:type="gramEnd"/>
      <w:r w:rsidRPr="00EE3D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— изречение (часто стихотворное), сочиняемое на случай чьей-либо смерти и используемое в качестве надгробной надписи. В Древней </w:t>
      </w:r>
      <w:r w:rsidRPr="00EE3D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Греции </w:t>
      </w:r>
      <w:r w:rsidRPr="00EE3D1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эпитафией </w:t>
      </w:r>
      <w:r w:rsidRPr="00EE3D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считалась речь на торжественных годичных поминовениях павших за  родину.</w:t>
      </w:r>
    </w:p>
    <w:p w:rsidR="005C1DE3" w:rsidRDefault="005C1DE3" w:rsidP="005C1DE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А.С. Пушкин. Моя эпитафия.</w:t>
      </w:r>
    </w:p>
    <w:p w:rsidR="005C1DE3" w:rsidRPr="00026033" w:rsidRDefault="005C1DE3" w:rsidP="005C1DE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02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Пушкин погребен; он с музой молодою,</w:t>
      </w:r>
      <w:r w:rsidRPr="0002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02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любовью, леностью провел веселый век,</w:t>
      </w:r>
      <w:r w:rsidRPr="0002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02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делал доброго, однако </w:t>
      </w:r>
      <w:proofErr w:type="gramStart"/>
      <w:r w:rsidRPr="0002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proofErr w:type="gramEnd"/>
      <w:r w:rsidRPr="0002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душою,</w:t>
      </w:r>
      <w:r w:rsidRPr="0002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02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Ей-богу, добрый человек.</w:t>
      </w:r>
    </w:p>
    <w:p w:rsidR="005C1DE3" w:rsidRPr="0072699E" w:rsidRDefault="005C1DE3" w:rsidP="005C1DE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EE3D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 и дела твои бессмертны в памяти русской, но для чего пережила тебя любовь моя?»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EE3D16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Надпись, сделанная женой А.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</w:t>
      </w:r>
      <w:r w:rsidRPr="00EE3D16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E3D16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Грибоедова</w:t>
      </w:r>
      <w:proofErr w:type="spellEnd"/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Ниной</w:t>
      </w:r>
      <w:r w:rsidRPr="00EE3D16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его надгробном памятнике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C1DE3" w:rsidRPr="00EE3D16" w:rsidRDefault="005C1DE3" w:rsidP="005C1DE3">
      <w:pPr>
        <w:shd w:val="clear" w:color="auto" w:fill="FFFFFF"/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Эпитафия на могиле А. Суворова. Автор Г.Р. Державин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EE3D16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лежит Суворов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5C1DE3" w:rsidRPr="00EE3D16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</w:t>
      </w:r>
      <w:r w:rsidRPr="007D54D6">
        <w:rPr>
          <w:rStyle w:val="a6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смешанным жанровым 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образованиям относятся </w:t>
      </w:r>
      <w:r w:rsidRPr="00EE3D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лиро-эпические жанры</w:t>
      </w:r>
    </w:p>
    <w:p w:rsidR="005C1DE3" w:rsidRPr="00EE3D16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3D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Поэма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— крупное или среднее по объёму многочастное стихотворное </w:t>
      </w: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произведение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, имеет большую стихотворную повествовательную форму.</w:t>
      </w:r>
    </w:p>
    <w:p w:rsidR="005C1DE3" w:rsidRPr="00A1531F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3D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Баллада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(от 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ballar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— плясать) Первоначально исполнялась во </w:t>
      </w:r>
      <w:proofErr w:type="spellStart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</w:t>
      </w:r>
      <w:proofErr w:type="spellEnd"/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мя общего танца (хоровода) и не обладала сюжетной основой.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классических балладах В.А. Жуковского выделяется сюжет Это основа баллады как жанра. Он может быть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фантастическ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легендарно-историческ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им,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Литературная баллада как лиро-эпический жанр получила распространение в романтической поэзии: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В.А. Жуковского,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A15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 Пушкина, М.Ю. Лермонтова, А.К. Толстого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ДРАМА и ее ЖАНРЫ. 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Трагедия (от греч. «τράγoς» — козел и «ώδή» — песнь)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Древней Греции на основе культа Диониса, бога растительности,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покровителя виноградарства и виноделия. Предполагало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изображение страдания и гибели Диониса. Он каждый раз умирал и рождался вновь,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приводя зрителей в состояние страха, вызывая у них сострадание и способствуя их очищению.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Аристотель ввел важное понятие </w:t>
      </w:r>
      <w:proofErr w:type="spellStart"/>
      <w:r w:rsidRPr="00E4439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катарсисис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1DE3" w:rsidRPr="007F0431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«катарсис»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Аристотеля отмечено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неясностью и многозначностью, что в результате породило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огромное количество теорий — религиозных, эстетических,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эстетико-этических,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медицинских. Причина неоднозначности трактовки понятия объяснима фрагментарностью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дошедшего до нас текста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«Поэтики»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общем виде под «катарсисом» подразумевается «очищение через страдание и страх», т.е. речь идет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особом воздействии искусства на зрителя и о том художественном эффекте искусства, который свидетельствует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его преобразующей воспитательной функции.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1DE3" w:rsidRPr="00EE3D16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Комедия (от греч. «ώîμος» — веселая процессия и «ώδή» </w:t>
      </w:r>
      <w:proofErr w:type="gramStart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—п</w:t>
      </w:r>
      <w:proofErr w:type="gramEnd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еснь)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античности существовала как противоположность трагедии и строилась на действии со счастливым финалом, характеры и события при этом представлялись в смешном виде. В отличие от трагедии, где действовали герои, боги и цари, в комедии изображались простые люди. По Аристотелю, действие комедии — «некоторая ошибка и безобразие, никому не причиняющее страдания и ни для кого не пагубное», он писал, что «комическая маска есть нечто безобразное, но без страдания». 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Драма (от греч</w:t>
      </w:r>
      <w:proofErr w:type="gramStart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«δράμα» — </w:t>
      </w:r>
      <w:proofErr w:type="gramStart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proofErr w:type="gramEnd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ействие)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вид драматического рода поэзии в античности не существовала. Ее формирование началось в средние века и связано с христианским богослужением —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литургической драмой.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XIV—XVI веках литургическая драма преобразовалась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мистерию </w:t>
      </w:r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 греч</w:t>
      </w:r>
      <w:proofErr w:type="gramStart"/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«μυστήριον» — </w:t>
      </w:r>
      <w:proofErr w:type="gramStart"/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айна, таинство),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черпала свои сюжеты из Библии, распространилась за пределы церковного действа и вышла на площадь, став предметом всенародного зрелища. Драма в современном ее понимании зародилась в XVIII веке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1DE3" w:rsidRPr="00CF5BA5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16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Видом драмы является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елодрама (</w:t>
      </w:r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греч</w:t>
      </w:r>
      <w:proofErr w:type="gramStart"/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«μέλος» — </w:t>
      </w:r>
      <w:proofErr w:type="gramStart"/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9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есня, мелодия и «δράμα» — действие). Ее черты — повышенная эмоциональность, напряженность и запутанность интриги, сентиментальность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5C1DE3" w:rsidRPr="00CF5BA5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Музыкально-драматические жанры.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</w:t>
      </w:r>
      <w:proofErr w:type="gramEnd"/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распространенные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— опера и водевиль.</w:t>
      </w:r>
    </w:p>
    <w:p w:rsidR="005C1DE3" w:rsidRPr="00EE3D16" w:rsidRDefault="005C1DE3" w:rsidP="005C1D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Опера (</w:t>
      </w:r>
      <w:proofErr w:type="spellStart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итал</w:t>
      </w:r>
      <w:proofErr w:type="spellEnd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«</w:t>
      </w:r>
      <w:proofErr w:type="spellStart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opera</w:t>
      </w:r>
      <w:proofErr w:type="spellEnd"/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 — сочиняю)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представляет собой синтетический музыкально-поэтический жанр, в котором сценическое действие тесно слито </w:t>
      </w:r>
      <w:proofErr w:type="gramStart"/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музыкальным. В XVIII веке оперу иногда называли «лирической трагедией», а в XIX века отмечено ее сближение с драмой.</w:t>
      </w:r>
    </w:p>
    <w:p w:rsidR="005C1DE3" w:rsidRDefault="005C1DE3" w:rsidP="005C1DE3">
      <w:pPr>
        <w:shd w:val="clear" w:color="auto" w:fill="FFFFFF"/>
        <w:spacing w:after="0" w:line="360" w:lineRule="auto"/>
        <w:jc w:val="both"/>
        <w:rPr>
          <w:rFonts w:ascii="YS Text" w:hAnsi="YS Text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Pr="00CF5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одевиль</w:t>
      </w:r>
      <w:r w:rsidRPr="00C33C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3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</w:t>
      </w:r>
      <w:r w:rsidRPr="00C33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21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vaudeville</w:t>
      </w:r>
      <w:r w:rsidRPr="00D21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Pr="00D21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Vau</w:t>
      </w:r>
      <w:proofErr w:type="spellEnd"/>
      <w:r w:rsidRPr="00D21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</w:t>
      </w:r>
      <w:r w:rsidRPr="00D21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Vire</w:t>
      </w:r>
      <w:proofErr w:type="spellEnd"/>
      <w:r w:rsidRPr="00D21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легкий</w:t>
      </w:r>
      <w:r w:rsidRPr="00D21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развлекательный жанр</w:t>
      </w:r>
      <w:r w:rsidRPr="00D21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ыл распространен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18 веке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песенок-куплетов с повторяющимся припевом, которые звучали во время ярмарочных представлений. Тема: любовные отношения, неожиданные повороты действия и обязательно благополучная развязка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E3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нередко результат счастливой случайности.</w:t>
      </w:r>
      <w:r w:rsidRPr="00C6668C">
        <w:rPr>
          <w:rFonts w:ascii="YS Text" w:hAnsi="YS Text"/>
          <w:color w:val="000000"/>
          <w:sz w:val="23"/>
          <w:szCs w:val="23"/>
        </w:rPr>
        <w:t xml:space="preserve"> </w:t>
      </w:r>
    </w:p>
    <w:p w:rsidR="00982914" w:rsidRDefault="00982914"/>
    <w:sectPr w:rsidR="00982914" w:rsidSect="0098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E31F0"/>
    <w:multiLevelType w:val="hybridMultilevel"/>
    <w:tmpl w:val="4B381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26FDE"/>
    <w:multiLevelType w:val="hybridMultilevel"/>
    <w:tmpl w:val="4D96E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62594F"/>
    <w:multiLevelType w:val="hybridMultilevel"/>
    <w:tmpl w:val="F6744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454960"/>
    <w:multiLevelType w:val="hybridMultilevel"/>
    <w:tmpl w:val="438CAFE4"/>
    <w:lvl w:ilvl="0" w:tplc="7696E7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DE3"/>
    <w:rsid w:val="000A7EA4"/>
    <w:rsid w:val="000B5C2F"/>
    <w:rsid w:val="00176F3D"/>
    <w:rsid w:val="001D1809"/>
    <w:rsid w:val="00231F76"/>
    <w:rsid w:val="002855F8"/>
    <w:rsid w:val="002F56FB"/>
    <w:rsid w:val="0036036B"/>
    <w:rsid w:val="00424B3B"/>
    <w:rsid w:val="00500881"/>
    <w:rsid w:val="00524624"/>
    <w:rsid w:val="005A265E"/>
    <w:rsid w:val="005C1DE3"/>
    <w:rsid w:val="006E7778"/>
    <w:rsid w:val="00751898"/>
    <w:rsid w:val="007D0331"/>
    <w:rsid w:val="00811B72"/>
    <w:rsid w:val="00982914"/>
    <w:rsid w:val="00A25171"/>
    <w:rsid w:val="00AC3352"/>
    <w:rsid w:val="00AC749B"/>
    <w:rsid w:val="00B16E4A"/>
    <w:rsid w:val="00B313D5"/>
    <w:rsid w:val="00CE3ABC"/>
    <w:rsid w:val="00CF29CA"/>
    <w:rsid w:val="00D6154B"/>
    <w:rsid w:val="00DF58C0"/>
    <w:rsid w:val="00E121CA"/>
    <w:rsid w:val="00F85DB4"/>
    <w:rsid w:val="00FE7ECD"/>
    <w:rsid w:val="00FF0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DE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C1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-regular">
    <w:name w:val="text-regular"/>
    <w:basedOn w:val="a"/>
    <w:rsid w:val="005C1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C1DE3"/>
    <w:rPr>
      <w:b/>
      <w:bCs/>
    </w:rPr>
  </w:style>
  <w:style w:type="character" w:customStyle="1" w:styleId="sem">
    <w:name w:val="sem"/>
    <w:basedOn w:val="a0"/>
    <w:rsid w:val="005C1DE3"/>
  </w:style>
  <w:style w:type="character" w:styleId="a6">
    <w:name w:val="Emphasis"/>
    <w:basedOn w:val="a0"/>
    <w:uiPriority w:val="20"/>
    <w:qFormat/>
    <w:rsid w:val="005C1D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10</Pages>
  <Words>2397</Words>
  <Characters>13668</Characters>
  <Application>Microsoft Office Word</Application>
  <DocSecurity>0</DocSecurity>
  <Lines>113</Lines>
  <Paragraphs>32</Paragraphs>
  <ScaleCrop>false</ScaleCrop>
  <Company>Microsoft Corporation</Company>
  <LinksUpToDate>false</LinksUpToDate>
  <CharactersWithSpaces>16033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4</cp:revision>
  <dcterms:created xsi:type="dcterms:W3CDTF">2022-09-10T07:22:00Z</dcterms:created>
  <dcterms:modified xsi:type="dcterms:W3CDTF">2022-09-10T09:37:00Z</dcterms:modified>
</cp:coreProperties>
</file>