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EF4" w:rsidRDefault="004E4EF4" w:rsidP="004E4EF4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Лекция 9.  </w:t>
      </w:r>
      <w:r w:rsidRPr="008B24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Роль в</w:t>
      </w:r>
      <w:r w:rsidRPr="008B24FE">
        <w:rPr>
          <w:b/>
          <w:sz w:val="28"/>
          <w:szCs w:val="28"/>
        </w:rPr>
        <w:t>неклассно</w:t>
      </w:r>
      <w:r>
        <w:rPr>
          <w:b/>
          <w:sz w:val="28"/>
          <w:szCs w:val="28"/>
        </w:rPr>
        <w:t>го  чтения в литературном развитии детей с нарушениями речи.</w:t>
      </w:r>
    </w:p>
    <w:p w:rsidR="004E4EF4" w:rsidRDefault="004E4EF4" w:rsidP="004E4EF4">
      <w:pPr>
        <w:ind w:firstLine="709"/>
        <w:jc w:val="center"/>
        <w:rPr>
          <w:b/>
          <w:sz w:val="28"/>
          <w:szCs w:val="28"/>
        </w:rPr>
      </w:pPr>
    </w:p>
    <w:p w:rsidR="004E4EF4" w:rsidRPr="008C2ADB" w:rsidRDefault="004E4EF4" w:rsidP="004E4EF4">
      <w:pPr>
        <w:ind w:firstLine="709"/>
        <w:jc w:val="both"/>
      </w:pPr>
      <w:r>
        <w:rPr>
          <w:b/>
          <w:sz w:val="28"/>
          <w:szCs w:val="28"/>
        </w:rPr>
        <w:t>Цель:</w:t>
      </w:r>
      <w:r w:rsidRPr="00FD7362">
        <w:rPr>
          <w:sz w:val="28"/>
          <w:szCs w:val="28"/>
        </w:rPr>
        <w:t xml:space="preserve"> </w:t>
      </w:r>
      <w:r w:rsidRPr="008C2ADB">
        <w:t xml:space="preserve">показать значение внеклассного самостоятельного чтения для развития культуры чтения, </w:t>
      </w:r>
      <w:r w:rsidRPr="004D5779">
        <w:rPr>
          <w:b/>
        </w:rPr>
        <w:t>повышения интереса</w:t>
      </w:r>
      <w:r w:rsidRPr="008C2ADB">
        <w:t xml:space="preserve"> к чтению художественной литературы</w:t>
      </w:r>
      <w:r>
        <w:t xml:space="preserve"> у учащихся с нарушениями речи</w:t>
      </w:r>
    </w:p>
    <w:p w:rsidR="004E4EF4" w:rsidRPr="008D3DF6" w:rsidRDefault="004E4EF4" w:rsidP="004E4EF4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b/>
          <w:sz w:val="28"/>
          <w:szCs w:val="28"/>
        </w:rPr>
        <w:t>Задач</w:t>
      </w:r>
      <w:proofErr w:type="gramStart"/>
      <w:r>
        <w:rPr>
          <w:b/>
          <w:sz w:val="28"/>
          <w:szCs w:val="28"/>
        </w:rPr>
        <w:t>и</w:t>
      </w:r>
      <w:r w:rsidRPr="008D3DF6">
        <w:rPr>
          <w:rFonts w:eastAsia="Wingdings-Regular"/>
          <w:lang w:eastAsia="ru-RU"/>
        </w:rPr>
        <w:t>-</w:t>
      </w:r>
      <w:proofErr w:type="gramEnd"/>
      <w:r w:rsidRPr="008D3DF6">
        <w:rPr>
          <w:rFonts w:eastAsia="Wingdings-Regular"/>
          <w:lang w:eastAsia="ru-RU"/>
        </w:rPr>
        <w:t xml:space="preserve"> </w:t>
      </w:r>
      <w:r>
        <w:rPr>
          <w:rFonts w:eastAsia="Wingdings-Regular"/>
          <w:lang w:eastAsia="ru-RU"/>
        </w:rPr>
        <w:t>о</w:t>
      </w:r>
      <w:r w:rsidRPr="008D3DF6">
        <w:rPr>
          <w:rFonts w:eastAsia="Peterburg"/>
          <w:lang w:eastAsia="ru-RU"/>
        </w:rPr>
        <w:t>владеть разнообразными приемами педагогического общения;</w:t>
      </w:r>
    </w:p>
    <w:p w:rsidR="004E4EF4" w:rsidRPr="008D3DF6" w:rsidRDefault="004E4EF4" w:rsidP="004E4EF4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- </w:t>
      </w:r>
      <w:r w:rsidRPr="008D3DF6">
        <w:rPr>
          <w:rFonts w:eastAsia="Peterburg"/>
          <w:lang w:eastAsia="ru-RU"/>
        </w:rPr>
        <w:t>вести внеклассную работу по предмету, организовывать работу школьного кабинета литературы;</w:t>
      </w:r>
    </w:p>
    <w:p w:rsidR="004E4EF4" w:rsidRPr="008D3DF6" w:rsidRDefault="004E4EF4" w:rsidP="004E4EF4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- </w:t>
      </w:r>
      <w:r w:rsidRPr="008D3DF6">
        <w:rPr>
          <w:rFonts w:eastAsia="Peterburg"/>
          <w:lang w:eastAsia="ru-RU"/>
        </w:rPr>
        <w:t xml:space="preserve"> использовать технические средства обучения и различные средства наглядности в учебном процессе,</w:t>
      </w:r>
    </w:p>
    <w:p w:rsidR="004E4EF4" w:rsidRDefault="004E4EF4" w:rsidP="004E4EF4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>- самостоятельно составлять схемы, таблицы, опорные конспекты по теме урока.</w:t>
      </w:r>
    </w:p>
    <w:p w:rsidR="004E4EF4" w:rsidRDefault="004E4EF4" w:rsidP="004E4EF4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</w:p>
    <w:p w:rsidR="004E4EF4" w:rsidRPr="00B00F4D" w:rsidRDefault="004E4EF4" w:rsidP="004E4EF4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>
        <w:rPr>
          <w:rFonts w:eastAsia="Peterburg"/>
          <w:b/>
          <w:lang w:eastAsia="ru-RU"/>
        </w:rPr>
        <w:t>План лекции:</w:t>
      </w:r>
    </w:p>
    <w:p w:rsidR="004E4EF4" w:rsidRDefault="004E4EF4" w:rsidP="004E4EF4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1) место внеклассного чтения  в литературном развитии младших школьников</w:t>
      </w:r>
      <w:proofErr w:type="gramStart"/>
      <w:r>
        <w:rPr>
          <w:rFonts w:eastAsia="Peterburg"/>
          <w:lang w:eastAsia="ru-RU"/>
        </w:rPr>
        <w:t xml:space="preserve"> .</w:t>
      </w:r>
      <w:proofErr w:type="gramEnd"/>
    </w:p>
    <w:p w:rsidR="004E4EF4" w:rsidRDefault="004E4EF4" w:rsidP="004E4EF4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2) виды деятельности и формы работы  во время внеклассного чтения,</w:t>
      </w:r>
    </w:p>
    <w:p w:rsidR="004E4EF4" w:rsidRPr="008D3DF6" w:rsidRDefault="004E4EF4" w:rsidP="004E4EF4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3) основные направления руководства внеклассным чтением детей</w:t>
      </w:r>
    </w:p>
    <w:p w:rsidR="004E4EF4" w:rsidRPr="008D3DF6" w:rsidRDefault="004E4EF4" w:rsidP="004E4EF4">
      <w:pPr>
        <w:ind w:firstLine="709"/>
        <w:jc w:val="both"/>
      </w:pPr>
      <w:r w:rsidRPr="008D3DF6">
        <w:rPr>
          <w:b/>
        </w:rPr>
        <w:t>Перечень необходимого оборудования: учебники по чтению для начальной школы.</w:t>
      </w:r>
    </w:p>
    <w:p w:rsidR="004E4EF4" w:rsidRDefault="004E4EF4" w:rsidP="004E4EF4">
      <w:pPr>
        <w:ind w:firstLine="709"/>
        <w:jc w:val="both"/>
      </w:pPr>
      <w:r w:rsidRPr="008D3DF6">
        <w:rPr>
          <w:b/>
        </w:rPr>
        <w:t>Перечень используемых образовательных технологий:</w:t>
      </w:r>
      <w:r w:rsidRPr="004D5779">
        <w:t xml:space="preserve"> Проблемная лекция.</w:t>
      </w:r>
      <w:r w:rsidRPr="008D3DF6">
        <w:t xml:space="preserve"> Усвоение теоретических знаний в контексте профессиональной деятельности, анализ  ситуаций из практики. </w:t>
      </w:r>
    </w:p>
    <w:p w:rsidR="004E4EF4" w:rsidRPr="008D3DF6" w:rsidRDefault="004E4EF4" w:rsidP="004E4EF4">
      <w:pPr>
        <w:ind w:firstLine="709"/>
        <w:jc w:val="both"/>
      </w:pPr>
    </w:p>
    <w:p w:rsidR="004E4EF4" w:rsidRDefault="004E4EF4" w:rsidP="004E4EF4">
      <w:pPr>
        <w:ind w:firstLine="709"/>
        <w:jc w:val="both"/>
        <w:rPr>
          <w:b/>
        </w:rPr>
      </w:pPr>
      <w:r w:rsidRPr="008D3DF6">
        <w:rPr>
          <w:b/>
        </w:rPr>
        <w:t xml:space="preserve">Вопросы для </w:t>
      </w:r>
      <w:r>
        <w:rPr>
          <w:b/>
        </w:rPr>
        <w:t>СРС</w:t>
      </w:r>
      <w:r w:rsidRPr="008D3DF6">
        <w:rPr>
          <w:b/>
        </w:rPr>
        <w:t xml:space="preserve">: </w:t>
      </w:r>
    </w:p>
    <w:p w:rsidR="004E4EF4" w:rsidRPr="004D5779" w:rsidRDefault="004E4EF4" w:rsidP="004E4EF4">
      <w:pPr>
        <w:ind w:firstLine="709"/>
        <w:jc w:val="both"/>
      </w:pPr>
      <w:r>
        <w:rPr>
          <w:b/>
        </w:rPr>
        <w:t>1)Подго</w:t>
      </w:r>
      <w:r w:rsidR="009F69B9">
        <w:rPr>
          <w:b/>
        </w:rPr>
        <w:t>то</w:t>
      </w:r>
      <w:r>
        <w:rPr>
          <w:b/>
        </w:rPr>
        <w:t xml:space="preserve">вьте вариант  </w:t>
      </w:r>
      <w:r w:rsidRPr="004D5779">
        <w:t>планирования системы уроков внеклассного чтения в каком-то классе начальной школе (3-4 классе), учитывающий разнообразные виды связи классного и внеклассного чтения. Докажите его целесообразность на семинаре.</w:t>
      </w:r>
    </w:p>
    <w:p w:rsidR="004E4EF4" w:rsidRPr="008D3DF6" w:rsidRDefault="004E4EF4" w:rsidP="004E4EF4">
      <w:pPr>
        <w:ind w:firstLine="709"/>
        <w:jc w:val="both"/>
        <w:rPr>
          <w:b/>
        </w:rPr>
      </w:pPr>
      <w:r>
        <w:rPr>
          <w:b/>
        </w:rPr>
        <w:t>2) Проанализируйте одну из публикаций по проблеме формирования читательского интереса, читательской самостоятельности и др. у детей младшего школьного возраста.</w:t>
      </w:r>
      <w:r w:rsidR="009F69B9">
        <w:rPr>
          <w:b/>
        </w:rPr>
        <w:t xml:space="preserve"> Представьте статью.</w:t>
      </w:r>
      <w:bookmarkStart w:id="0" w:name="_GoBack"/>
      <w:bookmarkEnd w:id="0"/>
    </w:p>
    <w:p w:rsidR="004E4EF4" w:rsidRPr="008D3DF6" w:rsidRDefault="004E4EF4" w:rsidP="004E4EF4">
      <w:pPr>
        <w:ind w:firstLine="709"/>
        <w:jc w:val="both"/>
      </w:pPr>
    </w:p>
    <w:p w:rsidR="004E4EF4" w:rsidRPr="008D3DF6" w:rsidRDefault="004E4EF4" w:rsidP="004E4EF4">
      <w:pPr>
        <w:ind w:firstLine="709"/>
        <w:jc w:val="both"/>
        <w:rPr>
          <w:b/>
        </w:rPr>
      </w:pPr>
      <w:r w:rsidRPr="008D3DF6">
        <w:rPr>
          <w:b/>
        </w:rPr>
        <w:t>Основная литература</w:t>
      </w:r>
    </w:p>
    <w:p w:rsidR="004E4EF4" w:rsidRPr="008D3DF6" w:rsidRDefault="004E4EF4" w:rsidP="004E4EF4">
      <w:pPr>
        <w:numPr>
          <w:ilvl w:val="0"/>
          <w:numId w:val="1"/>
        </w:numPr>
        <w:suppressAutoHyphens w:val="0"/>
        <w:ind w:left="0" w:firstLine="709"/>
        <w:jc w:val="both"/>
      </w:pPr>
      <w:r w:rsidRPr="008D3DF6">
        <w:t xml:space="preserve">Богданова, О.Ю. Теория и методика обучения литературе [Текст]: Учебник для студ. </w:t>
      </w:r>
      <w:proofErr w:type="spellStart"/>
      <w:proofErr w:type="gramStart"/>
      <w:r w:rsidRPr="008D3DF6">
        <w:t>пед</w:t>
      </w:r>
      <w:proofErr w:type="spellEnd"/>
      <w:r w:rsidRPr="008D3DF6">
        <w:t>. вузов</w:t>
      </w:r>
      <w:proofErr w:type="gramEnd"/>
      <w:r w:rsidRPr="008D3DF6">
        <w:t xml:space="preserve"> / О.Ю. Богданова, С.А. Леонов, В.Ф. Чертов. – М.: Академия, 2008. – 446 с.</w:t>
      </w:r>
    </w:p>
    <w:p w:rsidR="004E4EF4" w:rsidRPr="008D3DF6" w:rsidRDefault="004E4EF4" w:rsidP="004E4EF4">
      <w:pPr>
        <w:numPr>
          <w:ilvl w:val="0"/>
          <w:numId w:val="1"/>
        </w:numPr>
        <w:tabs>
          <w:tab w:val="left" w:pos="0"/>
        </w:tabs>
        <w:ind w:left="0" w:firstLine="709"/>
        <w:jc w:val="both"/>
      </w:pPr>
      <w:r w:rsidRPr="008D3DF6">
        <w:rPr>
          <w:bCs/>
        </w:rPr>
        <w:t xml:space="preserve">Мельниченко, Е.Т. Современная модель коррекционной работы в СКОШИ 5 вида [Текст] / Е.Т. Мельниченко // Актуальные вопросы  и инновационные подходы обучения и воспитания детей с тяжелыми нарушениями речи: Сборник методических статей / </w:t>
      </w:r>
      <w:proofErr w:type="spellStart"/>
      <w:r w:rsidRPr="008D3DF6">
        <w:rPr>
          <w:bCs/>
        </w:rPr>
        <w:t>Научн</w:t>
      </w:r>
      <w:proofErr w:type="spellEnd"/>
      <w:r w:rsidRPr="008D3DF6">
        <w:rPr>
          <w:bCs/>
        </w:rPr>
        <w:t xml:space="preserve">. Ред. А.С. Попов, Ф.В. </w:t>
      </w:r>
      <w:proofErr w:type="spellStart"/>
      <w:r w:rsidRPr="008D3DF6">
        <w:rPr>
          <w:bCs/>
        </w:rPr>
        <w:t>Мусукаева</w:t>
      </w:r>
      <w:proofErr w:type="spellEnd"/>
      <w:r w:rsidRPr="008D3DF6">
        <w:rPr>
          <w:bCs/>
        </w:rPr>
        <w:t>. – М.: Спутник, 2012. – 112 с.</w:t>
      </w:r>
      <w:r w:rsidRPr="008D3DF6">
        <w:t xml:space="preserve"> </w:t>
      </w:r>
    </w:p>
    <w:p w:rsidR="004E4EF4" w:rsidRPr="008B24FE" w:rsidRDefault="004E4EF4" w:rsidP="004E4EF4">
      <w:pPr>
        <w:ind w:firstLine="709"/>
        <w:jc w:val="both"/>
        <w:rPr>
          <w:b/>
          <w:sz w:val="28"/>
          <w:szCs w:val="28"/>
        </w:rPr>
      </w:pPr>
    </w:p>
    <w:p w:rsidR="004E4EF4" w:rsidRPr="000E3994" w:rsidRDefault="004E4EF4" w:rsidP="004E4EF4">
      <w:pPr>
        <w:ind w:firstLine="709"/>
        <w:jc w:val="both"/>
        <w:rPr>
          <w:b/>
        </w:rPr>
      </w:pPr>
      <w:r w:rsidRPr="008D3DF6">
        <w:rPr>
          <w:b/>
        </w:rPr>
        <w:t>Самостоятельность чтения обесп</w:t>
      </w:r>
      <w:r>
        <w:rPr>
          <w:b/>
        </w:rPr>
        <w:t>ечивается:</w:t>
      </w:r>
    </w:p>
    <w:p w:rsidR="004E4EF4" w:rsidRPr="008D3DF6" w:rsidRDefault="004E4EF4" w:rsidP="004E4EF4">
      <w:pPr>
        <w:ind w:firstLine="709"/>
        <w:jc w:val="both"/>
      </w:pPr>
      <w:r>
        <w:t xml:space="preserve">- </w:t>
      </w:r>
      <w:r w:rsidRPr="008D3DF6">
        <w:t xml:space="preserve">  умением определять для </w:t>
      </w:r>
      <w:r>
        <w:t>себя цель выбора и чтения книг;</w:t>
      </w:r>
    </w:p>
    <w:p w:rsidR="004E4EF4" w:rsidRPr="008D3DF6" w:rsidRDefault="004E4EF4" w:rsidP="004E4EF4">
      <w:pPr>
        <w:ind w:firstLine="709"/>
        <w:jc w:val="both"/>
      </w:pPr>
      <w:r>
        <w:t>-</w:t>
      </w:r>
      <w:r w:rsidRPr="008D3DF6">
        <w:t xml:space="preserve"> умением находить нужные книги, соответственно сознательно поставленной цели, зат</w:t>
      </w:r>
      <w:r>
        <w:t>рачивая на это минимум времени</w:t>
      </w:r>
    </w:p>
    <w:p w:rsidR="004E4EF4" w:rsidRDefault="004E4EF4" w:rsidP="004E4EF4">
      <w:pPr>
        <w:ind w:firstLine="709"/>
        <w:jc w:val="both"/>
      </w:pPr>
      <w:r>
        <w:t xml:space="preserve">- </w:t>
      </w:r>
      <w:r w:rsidRPr="008D3DF6">
        <w:t>умение</w:t>
      </w:r>
      <w:r>
        <w:t>м</w:t>
      </w:r>
      <w:r w:rsidRPr="008D3DF6">
        <w:t xml:space="preserve"> извлекать из книги при чтении макси</w:t>
      </w:r>
      <w:r>
        <w:t>мум того, что заложено автором.</w:t>
      </w:r>
    </w:p>
    <w:p w:rsidR="004E4EF4" w:rsidRPr="008D3DF6" w:rsidRDefault="004E4EF4" w:rsidP="004E4EF4">
      <w:pPr>
        <w:ind w:firstLine="709"/>
        <w:jc w:val="both"/>
      </w:pPr>
      <w:r>
        <w:t xml:space="preserve">  </w:t>
      </w:r>
      <w:r w:rsidRPr="008D3DF6">
        <w:t xml:space="preserve">Уровень овладения перечисленными умениями зависит от возраста читателя, от уровня его речевого, интеллектуального и личностного развития, от степени </w:t>
      </w:r>
      <w:proofErr w:type="spellStart"/>
      <w:r w:rsidRPr="008D3DF6">
        <w:t>сформированности</w:t>
      </w:r>
      <w:proofErr w:type="spellEnd"/>
      <w:r w:rsidRPr="008D3DF6">
        <w:t xml:space="preserve"> мотивов читательской деятельности.</w:t>
      </w:r>
    </w:p>
    <w:p w:rsidR="004E4EF4" w:rsidRPr="008D3DF6" w:rsidRDefault="004E4EF4" w:rsidP="004E4EF4">
      <w:pPr>
        <w:ind w:firstLine="709"/>
        <w:jc w:val="both"/>
      </w:pPr>
      <w:r>
        <w:t xml:space="preserve">    </w:t>
      </w:r>
      <w:r w:rsidRPr="008D3DF6">
        <w:t xml:space="preserve">Долгие века развития человеческой цивилизации книга играла ведущую роль в коммуникативно-познавательном, нравственном, художественно-эстетическом развитии личности. С середины двадцатого века основная информация приходит к человеку с экранов телевизоров и дисплеев компьютеров. «Экранная» информация нивелирует личность, язык, стирает границы различных национальных культур. В этих условиях невероятно возрастает </w:t>
      </w:r>
      <w:r w:rsidRPr="008D3DF6">
        <w:lastRenderedPageBreak/>
        <w:t>значение самостоятельного чтения книг. Книга должна стать своеобразным «самоучителем духовной жизни» для каждого челове</w:t>
      </w:r>
      <w:r>
        <w:t>ка.</w:t>
      </w:r>
    </w:p>
    <w:p w:rsidR="004E4EF4" w:rsidRPr="008D3DF6" w:rsidRDefault="004E4EF4" w:rsidP="004E4EF4">
      <w:pPr>
        <w:ind w:firstLine="709"/>
        <w:jc w:val="both"/>
      </w:pPr>
      <w:r>
        <w:t xml:space="preserve">           </w:t>
      </w:r>
      <w:r w:rsidRPr="008D3DF6">
        <w:t xml:space="preserve">Для того чтобы оперировать понятиями «интерес» и «читательский интерес», необходимо определить их. Под «интересом» будем понимать тенденцию или направленность личности, заключающуюся в сосредоточенности её помыслов на определённом предмете. Интересы являются специфическим мотивом культурной деятельности человека. Являясь выражением общей направленности личности, интерес охватывает все психические процессы: восприятие, память, мышление, направляя их по определённому руслу и стимулируя деятельность личности. В ходе индивидуального развития интересы формируются по мере того, как человек осваивает окружающую его культуру. Ведущие интересы проявляются </w:t>
      </w:r>
      <w:r>
        <w:t>и в читательских предпочтениях.</w:t>
      </w:r>
    </w:p>
    <w:p w:rsidR="004E4EF4" w:rsidRPr="008D3DF6" w:rsidRDefault="004E4EF4" w:rsidP="004E4EF4">
      <w:pPr>
        <w:ind w:firstLine="709"/>
        <w:jc w:val="both"/>
      </w:pPr>
      <w:r>
        <w:t xml:space="preserve">          </w:t>
      </w:r>
      <w:r w:rsidRPr="008D3DF6">
        <w:t>В том случае, когда речь идёт об учениках специальных коррекционных школ следует помнить о том, что произвести положительное впечатление на ребёнка книга может только в случае правильного восприятия. Следовательно, чтобы прочитанная книга вызвала у ученика коррекционной школы интерес, могущий послужить основой для формирования читательских интересов, необходимо, чтобы у ученика возник комплекс адекватных ощущений по поводу прочитанного, были бы затронуты процессы памяти, возбуждено мышление. Читающий школьник должен иметь представление о возможных свойствах объекта и прои</w:t>
      </w:r>
      <w:r>
        <w:t>зводить элементарные обобщения.</w:t>
      </w:r>
    </w:p>
    <w:p w:rsidR="004E4EF4" w:rsidRPr="008D3DF6" w:rsidRDefault="004E4EF4" w:rsidP="004E4EF4">
      <w:pPr>
        <w:ind w:firstLine="709"/>
        <w:jc w:val="both"/>
      </w:pPr>
      <w:r>
        <w:t xml:space="preserve">            </w:t>
      </w:r>
      <w:r w:rsidRPr="008D3DF6">
        <w:t xml:space="preserve">Своеобразие </w:t>
      </w:r>
      <w:proofErr w:type="gramStart"/>
      <w:r w:rsidRPr="008D3DF6">
        <w:t>процессов формирования приёмов познания мира</w:t>
      </w:r>
      <w:proofErr w:type="gramEnd"/>
      <w:r w:rsidRPr="008D3DF6">
        <w:t xml:space="preserve"> накладывает серьёзный отпечаток на процесс формирования читательских интересов учеников коррекционных школ. Небогатый социальный и речевой опыт, </w:t>
      </w:r>
      <w:proofErr w:type="spellStart"/>
      <w:r w:rsidRPr="008D3DF6">
        <w:t>несформированность</w:t>
      </w:r>
      <w:proofErr w:type="spellEnd"/>
      <w:r w:rsidRPr="008D3DF6">
        <w:t xml:space="preserve"> познавательных процессов, недостаточный уровень </w:t>
      </w:r>
      <w:proofErr w:type="spellStart"/>
      <w:r w:rsidRPr="008D3DF6">
        <w:t>сформированности</w:t>
      </w:r>
      <w:proofErr w:type="spellEnd"/>
      <w:r w:rsidRPr="008D3DF6">
        <w:t xml:space="preserve"> полноценного навыка чтения не позволяют в полной мере ра</w:t>
      </w:r>
      <w:r>
        <w:t>звиться читательским интересам.</w:t>
      </w:r>
    </w:p>
    <w:p w:rsidR="004E4EF4" w:rsidRPr="008D3DF6" w:rsidRDefault="004E4EF4" w:rsidP="004E4EF4">
      <w:pPr>
        <w:ind w:firstLine="709"/>
        <w:jc w:val="both"/>
      </w:pPr>
      <w:r>
        <w:t xml:space="preserve">           </w:t>
      </w:r>
      <w:r w:rsidRPr="008D3DF6">
        <w:t xml:space="preserve">Что же предпочитают читать ученики коррекционных школ? Во-первых, интерес к чтению за последние годы заметно упал. Во-вторых, интересы той части детей, которые ходят в библиотеку, читают самостоятельно, хотя и очень не много (от одной до семи книг за полгода), </w:t>
      </w:r>
      <w:proofErr w:type="gramStart"/>
      <w:r w:rsidRPr="008D3DF6">
        <w:t>мало известны</w:t>
      </w:r>
      <w:proofErr w:type="gramEnd"/>
      <w:r w:rsidRPr="008D3DF6">
        <w:t xml:space="preserve"> учителям. Учительские представления о детских читательских предпочтениях не совпадают с реальным выбором книг учащимися. Столь малый объём самостоятельного чтения, вероятно, объясняется ещё и тем, что уроки внеклассного чт</w:t>
      </w:r>
      <w:r>
        <w:t>ения часто не проводятся вовсе.</w:t>
      </w:r>
    </w:p>
    <w:p w:rsidR="004E4EF4" w:rsidRPr="008D3DF6" w:rsidRDefault="004E4EF4" w:rsidP="004E4EF4">
      <w:pPr>
        <w:ind w:firstLine="709"/>
        <w:jc w:val="both"/>
      </w:pPr>
      <w:r>
        <w:t xml:space="preserve">          </w:t>
      </w:r>
      <w:r w:rsidRPr="008D3DF6">
        <w:t>Анализ детского чтения с точки зрения жанра, темы, прозаической или стихотворной организации речи показывает, что литературные сказки лидируют в первом и втором классах, но отходят на третье место в третьем. Народные сказки в круге чтения первоклассников занимают второе место, а во втором, третьем и четвёртом классах перемещаются на четвёртое. Интерес к рассказу возрастает от первого к четвёртому классу. Причём в первом классе детей чаще всего не интересует рассказ о детях и о природе, во втором классе в основном выбирают рассказы о путешествиях и приключениях. В третьем и четвёртом классах детей начинают интересовать рассказы о сверстниках.</w:t>
      </w:r>
    </w:p>
    <w:p w:rsidR="004E4EF4" w:rsidRPr="008D3DF6" w:rsidRDefault="004E4EF4" w:rsidP="004E4EF4">
      <w:pPr>
        <w:ind w:firstLine="709"/>
        <w:jc w:val="both"/>
      </w:pPr>
    </w:p>
    <w:p w:rsidR="004E4EF4" w:rsidRPr="008B24FE" w:rsidRDefault="004E4EF4" w:rsidP="004E4EF4">
      <w:pPr>
        <w:ind w:firstLine="709"/>
        <w:jc w:val="both"/>
        <w:rPr>
          <w:b/>
        </w:rPr>
      </w:pPr>
      <w:r w:rsidRPr="008B24FE">
        <w:rPr>
          <w:b/>
        </w:rPr>
        <w:t>При оценке продвижения учащихся в отношении читательской самостоятельности учитывается:</w:t>
      </w:r>
    </w:p>
    <w:p w:rsidR="004E4EF4" w:rsidRPr="008B24FE" w:rsidRDefault="004E4EF4" w:rsidP="004E4EF4">
      <w:pPr>
        <w:ind w:firstLine="709"/>
        <w:jc w:val="both"/>
        <w:rPr>
          <w:b/>
        </w:rPr>
      </w:pPr>
    </w:p>
    <w:p w:rsidR="004E4EF4" w:rsidRPr="008D3DF6" w:rsidRDefault="004E4EF4" w:rsidP="004E4EF4">
      <w:pPr>
        <w:ind w:firstLine="709"/>
        <w:jc w:val="both"/>
      </w:pPr>
      <w:r>
        <w:t xml:space="preserve">- </w:t>
      </w:r>
      <w:r w:rsidRPr="008D3DF6">
        <w:t xml:space="preserve">правильность и </w:t>
      </w:r>
      <w:proofErr w:type="spellStart"/>
      <w:r w:rsidRPr="008D3DF6">
        <w:t>мотивированность</w:t>
      </w:r>
      <w:proofErr w:type="spellEnd"/>
      <w:r w:rsidRPr="008D3DF6">
        <w:t xml:space="preserve"> ориенти</w:t>
      </w:r>
      <w:r>
        <w:t>ровки ученика в книге и книгах;</w:t>
      </w:r>
    </w:p>
    <w:p w:rsidR="004E4EF4" w:rsidRPr="008D3DF6" w:rsidRDefault="004E4EF4" w:rsidP="004E4EF4">
      <w:pPr>
        <w:ind w:firstLine="708"/>
        <w:jc w:val="both"/>
      </w:pPr>
      <w:proofErr w:type="gramStart"/>
      <w:r>
        <w:t xml:space="preserve">- </w:t>
      </w:r>
      <w:r w:rsidRPr="008D3DF6">
        <w:t>полнота, точность, эмоциональность выводов и суждений о прочитанном, умение опереться при ответе на текст книги, привлечь иллюстрац</w:t>
      </w:r>
      <w:r>
        <w:t>ии и прежний читательский опыт;</w:t>
      </w:r>
      <w:proofErr w:type="gramEnd"/>
    </w:p>
    <w:p w:rsidR="004E4EF4" w:rsidRPr="008D3DF6" w:rsidRDefault="004E4EF4" w:rsidP="004E4EF4">
      <w:pPr>
        <w:ind w:firstLine="709"/>
        <w:jc w:val="both"/>
      </w:pPr>
      <w:r>
        <w:t xml:space="preserve">            </w:t>
      </w:r>
      <w:r w:rsidRPr="008D3DF6">
        <w:t>Сложнейший процесс чтения и восприятия книги осуществляется с точки зрения</w:t>
      </w:r>
      <w:r>
        <w:t xml:space="preserve"> определённо поставленной цели.</w:t>
      </w:r>
    </w:p>
    <w:p w:rsidR="004E4EF4" w:rsidRPr="008D3DF6" w:rsidRDefault="004E4EF4" w:rsidP="004E4EF4">
      <w:pPr>
        <w:ind w:firstLine="709"/>
        <w:jc w:val="both"/>
      </w:pPr>
      <w:r>
        <w:t xml:space="preserve">            </w:t>
      </w:r>
      <w:r w:rsidRPr="008D3DF6">
        <w:t xml:space="preserve">Если читатель умеет осуществить адекватный поставленной цели процесс восприятия книги, он в состоянии и адекватно воспринять её. На уроке классного чтения цель прочтения текста ставит перед детьми учитель. </w:t>
      </w:r>
      <w:proofErr w:type="gramStart"/>
      <w:r w:rsidRPr="008D3DF6">
        <w:t xml:space="preserve">При самостоятельном чтении ориентиры, направляющие творческую активность воображения, читатель должен уметь находить в книжных средствах текстовой и </w:t>
      </w:r>
      <w:proofErr w:type="spellStart"/>
      <w:r w:rsidRPr="008D3DF6">
        <w:t>внетекстовой</w:t>
      </w:r>
      <w:proofErr w:type="spellEnd"/>
      <w:r w:rsidRPr="008D3DF6">
        <w:t xml:space="preserve"> информации (название, подзаголовок, </w:t>
      </w:r>
      <w:r w:rsidRPr="008D3DF6">
        <w:lastRenderedPageBreak/>
        <w:t>предисловие, послесловие, оглавление, иллюстрации, схемы, условные графические выделения, принадлежность к определённой серии, указание н</w:t>
      </w:r>
      <w:r>
        <w:t>а издательство и т.п.).</w:t>
      </w:r>
      <w:proofErr w:type="gramEnd"/>
    </w:p>
    <w:p w:rsidR="004E4EF4" w:rsidRPr="008D3DF6" w:rsidRDefault="004E4EF4" w:rsidP="004E4EF4">
      <w:pPr>
        <w:ind w:firstLine="709"/>
        <w:jc w:val="both"/>
      </w:pPr>
      <w:r>
        <w:t xml:space="preserve">           </w:t>
      </w:r>
      <w:proofErr w:type="gramStart"/>
      <w:r w:rsidRPr="008D3DF6">
        <w:t>Если ребёнок не приучен анализировать внешние приметы содержания книги ещё до её прочтения «… если он не возвращается к этим приметам в процессе и после прочтения, он выхватывает из книги отдельные слова, фразы, даже эпизоды, но система образов и мыслей автора, ради которых книга читается, остаётся вне его восприятия, а поэтому процесс чтения никак его не обогащает и не развивает его</w:t>
      </w:r>
      <w:proofErr w:type="gramEnd"/>
      <w:r w:rsidRPr="008D3DF6">
        <w:t xml:space="preserve"> как читателя». </w:t>
      </w:r>
      <w:proofErr w:type="gramStart"/>
      <w:r w:rsidRPr="008D3DF6">
        <w:t>(</w:t>
      </w:r>
      <w:proofErr w:type="spellStart"/>
      <w:r w:rsidRPr="008D3DF6">
        <w:t>Светловская</w:t>
      </w:r>
      <w:proofErr w:type="spellEnd"/>
      <w:r w:rsidRPr="008D3DF6">
        <w:t xml:space="preserve"> Н.Н. Пособие для учителя.</w:t>
      </w:r>
      <w:proofErr w:type="gramEnd"/>
      <w:r w:rsidRPr="008D3DF6">
        <w:t xml:space="preserve"> </w:t>
      </w:r>
      <w:proofErr w:type="gramStart"/>
      <w:r>
        <w:t>М., «Просвещение», 1977, с.31).</w:t>
      </w:r>
      <w:proofErr w:type="gramEnd"/>
    </w:p>
    <w:p w:rsidR="004E4EF4" w:rsidRPr="00FD7362" w:rsidRDefault="004E4EF4" w:rsidP="004E4EF4">
      <w:pPr>
        <w:ind w:firstLine="709"/>
        <w:jc w:val="both"/>
        <w:rPr>
          <w:b/>
        </w:rPr>
      </w:pPr>
      <w:r>
        <w:t xml:space="preserve">            </w:t>
      </w:r>
      <w:r w:rsidRPr="008D3DF6">
        <w:t xml:space="preserve">В процессе формирования читательской самостоятельности выделяют </w:t>
      </w:r>
      <w:r w:rsidRPr="008D3DF6">
        <w:rPr>
          <w:b/>
        </w:rPr>
        <w:t>три этапа: подготов</w:t>
      </w:r>
      <w:r>
        <w:rPr>
          <w:b/>
        </w:rPr>
        <w:t>ительный, начальный и основной.</w:t>
      </w:r>
    </w:p>
    <w:p w:rsidR="004E4EF4" w:rsidRPr="008D3DF6" w:rsidRDefault="004E4EF4" w:rsidP="004E4EF4">
      <w:pPr>
        <w:ind w:firstLine="709"/>
        <w:jc w:val="both"/>
      </w:pPr>
      <w:r w:rsidRPr="008D3DF6">
        <w:t xml:space="preserve">Подготовительный этап по времени совпадает с процессом обучения ребёнка грамоте. Поскольку в коррекционных школах длительность обучения грамоте зависит от особенностей интеллектуального и речевого развития детей, постольку подготовительный период формирования читательской </w:t>
      </w:r>
      <w:proofErr w:type="gramStart"/>
      <w:r w:rsidRPr="008D3DF6">
        <w:t>самостоятельности</w:t>
      </w:r>
      <w:proofErr w:type="gramEnd"/>
      <w:r w:rsidRPr="008D3DF6">
        <w:t xml:space="preserve"> может быть растянут до двух лет. На этом этапе учителю необходимо сформировать у детей потребность в общения с книгой, научить минимуму знаний и умений для дальнейшего обучения (см. соответствующие программы коррекционных школ).</w:t>
      </w:r>
    </w:p>
    <w:p w:rsidR="004E4EF4" w:rsidRPr="008D3DF6" w:rsidRDefault="004E4EF4" w:rsidP="004E4EF4">
      <w:pPr>
        <w:ind w:firstLine="709"/>
        <w:jc w:val="both"/>
      </w:pPr>
      <w:r>
        <w:t xml:space="preserve">   </w:t>
      </w:r>
      <w:proofErr w:type="gramStart"/>
      <w:r w:rsidRPr="008D3DF6">
        <w:t>На начальном этапе учащиеся приучаются индивидуально и без посторонней помощи настраиваться на предстоящее самостоятельное чтение незнакомой книги: рассматривать обложку, находить и прочитывать название, вдумываться в него, вглядываться в иллюстрации на обложке и внутри книги и по этим приметам определять тему предстоящего чтения, интересоваться им, не отвлекаться во время чтения, запоминать название и содержание прочитанного, представлять героев и обстановку, в которой</w:t>
      </w:r>
      <w:proofErr w:type="gramEnd"/>
      <w:r w:rsidRPr="008D3DF6">
        <w:t xml:space="preserve"> протекает действие; </w:t>
      </w:r>
      <w:proofErr w:type="gramStart"/>
      <w:r w:rsidRPr="008D3DF6">
        <w:t>рассказывать</w:t>
      </w:r>
      <w:proofErr w:type="gramEnd"/>
      <w:r w:rsidRPr="008D3DF6">
        <w:t xml:space="preserve"> о чём прочёл.</w:t>
      </w:r>
    </w:p>
    <w:p w:rsidR="004E4EF4" w:rsidRPr="008D3DF6" w:rsidRDefault="004E4EF4" w:rsidP="004E4EF4">
      <w:pPr>
        <w:ind w:firstLine="709"/>
        <w:jc w:val="both"/>
      </w:pPr>
      <w:r>
        <w:t xml:space="preserve">             </w:t>
      </w:r>
      <w:r w:rsidRPr="008D3DF6">
        <w:t>Задача учителя на основном этапе обучения состоит в том, чтобы расширяя для детей возможный круг чтения, увлекая детей чтением новых книг, развивать их любознательность, приучать детей самостоятельно получать знания из книг, формировать у учеников индивидуальные читательские интересы.</w:t>
      </w:r>
    </w:p>
    <w:p w:rsidR="004E4EF4" w:rsidRDefault="004E4EF4" w:rsidP="004E4EF4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Основные направления руководства внеклассным чтением: (по </w:t>
      </w:r>
      <w:proofErr w:type="spellStart"/>
      <w:r>
        <w:rPr>
          <w:rFonts w:eastAsia="Peterburg"/>
          <w:lang w:eastAsia="ru-RU"/>
        </w:rPr>
        <w:t>А.А.Леонтьеву</w:t>
      </w:r>
      <w:proofErr w:type="spellEnd"/>
      <w:r>
        <w:rPr>
          <w:rFonts w:eastAsia="Peterburg"/>
          <w:lang w:eastAsia="ru-RU"/>
        </w:rPr>
        <w:t xml:space="preserve">) </w:t>
      </w:r>
    </w:p>
    <w:p w:rsidR="004E4EF4" w:rsidRDefault="004E4EF4" w:rsidP="004E4EF4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-воспитание потребности в чтении</w:t>
      </w:r>
    </w:p>
    <w:p w:rsidR="004E4EF4" w:rsidRDefault="004E4EF4" w:rsidP="004E4EF4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- расширение содержания чтения и направленности читательских интересов</w:t>
      </w:r>
    </w:p>
    <w:p w:rsidR="004E4EF4" w:rsidRDefault="004E4EF4" w:rsidP="004E4EF4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- совершенствование культуры чтения</w:t>
      </w:r>
    </w:p>
    <w:p w:rsidR="004E4EF4" w:rsidRPr="008D3DF6" w:rsidRDefault="004E4EF4" w:rsidP="004E4EF4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- организация информационного потока, целевая ориентация чтения.</w:t>
      </w:r>
    </w:p>
    <w:p w:rsidR="004E4EF4" w:rsidRDefault="004E4EF4" w:rsidP="004E4EF4">
      <w:pPr>
        <w:shd w:val="clear" w:color="auto" w:fill="FFFFFF"/>
        <w:jc w:val="both"/>
      </w:pPr>
    </w:p>
    <w:p w:rsidR="006B5039" w:rsidRDefault="006B5039"/>
    <w:sectPr w:rsidR="006B5039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eterburg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F12C8B"/>
    <w:multiLevelType w:val="hybridMultilevel"/>
    <w:tmpl w:val="0394B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5FC"/>
    <w:rsid w:val="002C65FC"/>
    <w:rsid w:val="004E4EF4"/>
    <w:rsid w:val="006B5039"/>
    <w:rsid w:val="009F69B9"/>
    <w:rsid w:val="00A13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EF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EF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1371</Words>
  <Characters>7817</Characters>
  <Application>Microsoft Office Word</Application>
  <DocSecurity>0</DocSecurity>
  <Lines>65</Lines>
  <Paragraphs>18</Paragraphs>
  <ScaleCrop>false</ScaleCrop>
  <Company/>
  <LinksUpToDate>false</LinksUpToDate>
  <CharactersWithSpaces>9170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Qfx</cp:lastModifiedBy>
  <cp:revision>3</cp:revision>
  <dcterms:created xsi:type="dcterms:W3CDTF">2020-06-11T15:18:00Z</dcterms:created>
  <dcterms:modified xsi:type="dcterms:W3CDTF">2020-06-11T15:19:00Z</dcterms:modified>
</cp:coreProperties>
</file>