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D92" w:rsidRPr="00EF0A88" w:rsidRDefault="00EA1D92" w:rsidP="00EA1D92">
      <w:pPr>
        <w:suppressAutoHyphens w:val="0"/>
        <w:autoSpaceDE w:val="0"/>
        <w:autoSpaceDN w:val="0"/>
        <w:adjustRightInd w:val="0"/>
        <w:ind w:firstLine="709"/>
        <w:jc w:val="center"/>
        <w:rPr>
          <w:b/>
          <w:bCs/>
          <w:sz w:val="28"/>
          <w:szCs w:val="28"/>
          <w:lang w:eastAsia="ru-RU"/>
        </w:rPr>
      </w:pPr>
      <w:r w:rsidRPr="00EF0A88">
        <w:rPr>
          <w:b/>
          <w:bCs/>
          <w:sz w:val="28"/>
          <w:szCs w:val="28"/>
          <w:lang w:eastAsia="ru-RU"/>
        </w:rPr>
        <w:t>Семинар</w:t>
      </w:r>
      <w:r w:rsidR="00AF3C5D">
        <w:rPr>
          <w:b/>
          <w:bCs/>
          <w:sz w:val="28"/>
          <w:szCs w:val="28"/>
          <w:lang w:eastAsia="ru-RU"/>
        </w:rPr>
        <w:t xml:space="preserve"> 7-8</w:t>
      </w:r>
      <w:r w:rsidRPr="00EF0A88">
        <w:rPr>
          <w:b/>
          <w:bCs/>
          <w:sz w:val="28"/>
          <w:szCs w:val="28"/>
          <w:lang w:eastAsia="ru-RU"/>
        </w:rPr>
        <w:t>. Изучение художественных произведений с учетом родовой и жанровой специфики</w:t>
      </w:r>
    </w:p>
    <w:p w:rsidR="00EA1D92" w:rsidRPr="008D3DF6" w:rsidRDefault="00EA1D92" w:rsidP="00EA1D92">
      <w:pPr>
        <w:suppressAutoHyphens w:val="0"/>
        <w:autoSpaceDE w:val="0"/>
        <w:autoSpaceDN w:val="0"/>
        <w:adjustRightInd w:val="0"/>
        <w:ind w:firstLine="709"/>
        <w:rPr>
          <w:rFonts w:eastAsia="Peterburg"/>
          <w:lang w:eastAsia="ru-RU"/>
        </w:rPr>
      </w:pPr>
      <w:r w:rsidRPr="008D3DF6">
        <w:rPr>
          <w:b/>
          <w:bCs/>
          <w:lang w:eastAsia="ru-RU"/>
        </w:rPr>
        <w:t>Цель</w:t>
      </w:r>
      <w:proofErr w:type="gramStart"/>
      <w:r w:rsidRPr="008D3DF6">
        <w:rPr>
          <w:b/>
          <w:bCs/>
          <w:lang w:eastAsia="ru-RU"/>
        </w:rPr>
        <w:t xml:space="preserve"> :</w:t>
      </w:r>
      <w:proofErr w:type="gramEnd"/>
      <w:r w:rsidRPr="008D3DF6">
        <w:rPr>
          <w:b/>
          <w:bCs/>
          <w:lang w:eastAsia="ru-RU"/>
        </w:rPr>
        <w:t xml:space="preserve"> </w:t>
      </w:r>
      <w:r w:rsidRPr="008D3DF6">
        <w:rPr>
          <w:bCs/>
          <w:lang w:eastAsia="ru-RU"/>
        </w:rPr>
        <w:t>научить</w:t>
      </w:r>
      <w:r w:rsidRPr="008D3DF6">
        <w:rPr>
          <w:b/>
          <w:bCs/>
          <w:lang w:eastAsia="ru-RU"/>
        </w:rPr>
        <w:t xml:space="preserve"> </w:t>
      </w:r>
      <w:r w:rsidRPr="008D3DF6">
        <w:rPr>
          <w:rFonts w:eastAsia="Peterburg"/>
          <w:lang w:eastAsia="ru-RU"/>
        </w:rPr>
        <w:t>составлять план и конспект урока на основе литературоведческого и методического анализа изучаемой темы, продуманного отбора теоретических сведений, жанров художественных произведений</w:t>
      </w:r>
    </w:p>
    <w:p w:rsidR="00EA1D92" w:rsidRPr="008D3DF6" w:rsidRDefault="00EA1D92" w:rsidP="00EA1D92">
      <w:pPr>
        <w:suppressAutoHyphens w:val="0"/>
        <w:autoSpaceDE w:val="0"/>
        <w:autoSpaceDN w:val="0"/>
        <w:adjustRightInd w:val="0"/>
        <w:ind w:firstLine="709"/>
        <w:rPr>
          <w:b/>
          <w:bCs/>
          <w:lang w:eastAsia="ru-RU"/>
        </w:rPr>
      </w:pPr>
      <w:r w:rsidRPr="008D3DF6">
        <w:rPr>
          <w:rFonts w:eastAsia="Peterburg"/>
          <w:lang w:eastAsia="ru-RU"/>
        </w:rPr>
        <w:t>Задачи:</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 </w:t>
      </w:r>
      <w:r w:rsidRPr="008D3DF6">
        <w:rPr>
          <w:rFonts w:eastAsia="Peterburg"/>
          <w:lang w:eastAsia="ru-RU"/>
        </w:rPr>
        <w:t>организовывать на уроке работу, ориентированную на формирование у учащихся всех видов речевой деятельности в их единстве и взаимосвязи, а также на развитие творческих способностей учащихся и навыков самостоятельной деятельности;</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  </w:t>
      </w:r>
      <w:r w:rsidRPr="008D3DF6">
        <w:rPr>
          <w:rFonts w:eastAsia="Peterburg"/>
          <w:lang w:eastAsia="ru-RU"/>
        </w:rPr>
        <w:t>проводить разные виды опроса, аргументированно оценивать устные и письменные высказывания учащихся;</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 </w:t>
      </w:r>
      <w:r w:rsidRPr="008D3DF6">
        <w:rPr>
          <w:rFonts w:eastAsia="Peterburg"/>
          <w:lang w:eastAsia="ru-RU"/>
        </w:rPr>
        <w:t xml:space="preserve">организовывать работу, направленную на совершенствование навыков связного высказывания (письменного </w:t>
      </w:r>
      <w:proofErr w:type="spellStart"/>
      <w:r w:rsidRPr="008D3DF6">
        <w:rPr>
          <w:rFonts w:eastAsia="Peterburg"/>
          <w:lang w:eastAsia="ru-RU"/>
        </w:rPr>
        <w:t>и__устного</w:t>
      </w:r>
      <w:proofErr w:type="spellEnd"/>
      <w:r w:rsidRPr="008D3DF6">
        <w:rPr>
          <w:rFonts w:eastAsia="Peterburg"/>
          <w:lang w:eastAsia="ru-RU"/>
        </w:rPr>
        <w:t xml:space="preserve">) в процессе проведения уроков разного типа </w:t>
      </w:r>
    </w:p>
    <w:p w:rsidR="00EA1D92" w:rsidRPr="008D3DF6" w:rsidRDefault="00EA1D92" w:rsidP="00EA1D92">
      <w:pPr>
        <w:ind w:firstLine="709"/>
        <w:jc w:val="both"/>
      </w:pPr>
      <w:r w:rsidRPr="008D3DF6">
        <w:rPr>
          <w:b/>
        </w:rPr>
        <w:t>Перечень необходимого оборудования: учебники по чтению для начальной школы.</w:t>
      </w:r>
    </w:p>
    <w:p w:rsidR="00AF3C5D" w:rsidRDefault="00EA1D92" w:rsidP="00AF3C5D">
      <w:pPr>
        <w:ind w:firstLine="709"/>
        <w:jc w:val="both"/>
      </w:pPr>
      <w:r w:rsidRPr="008D3DF6">
        <w:rPr>
          <w:b/>
        </w:rPr>
        <w:t xml:space="preserve">Перечень используемых образовательных технологий: </w:t>
      </w:r>
      <w:r w:rsidRPr="008D3DF6">
        <w:t>Работа в группе</w:t>
      </w:r>
      <w:r w:rsidRPr="008D3DF6">
        <w:rPr>
          <w:b/>
        </w:rPr>
        <w:t>.</w:t>
      </w:r>
      <w:r w:rsidRPr="008D3DF6">
        <w:t xml:space="preserve"> Усвоение теоретических знаний в контексте профессиональной деятельности, анализ  </w:t>
      </w:r>
      <w:r w:rsidR="00AF3C5D">
        <w:t xml:space="preserve">некоторых жанров </w:t>
      </w:r>
      <w:proofErr w:type="spellStart"/>
      <w:r w:rsidR="00AF3C5D">
        <w:t>худ</w:t>
      </w:r>
      <w:proofErr w:type="gramStart"/>
      <w:r w:rsidR="00AF3C5D">
        <w:t>.п</w:t>
      </w:r>
      <w:proofErr w:type="gramEnd"/>
      <w:r w:rsidR="00AF3C5D">
        <w:t>роизведений</w:t>
      </w:r>
      <w:proofErr w:type="spellEnd"/>
    </w:p>
    <w:p w:rsidR="00AF3C5D" w:rsidRPr="002E23AF" w:rsidRDefault="00AF3C5D" w:rsidP="00AF3C5D">
      <w:pPr>
        <w:ind w:firstLine="709"/>
        <w:jc w:val="both"/>
        <w:rPr>
          <w:b/>
        </w:rPr>
      </w:pPr>
      <w:r w:rsidRPr="008D3DF6">
        <w:rPr>
          <w:b/>
        </w:rPr>
        <w:t>О</w:t>
      </w:r>
      <w:r>
        <w:rPr>
          <w:b/>
        </w:rPr>
        <w:t>сновная литература</w:t>
      </w:r>
    </w:p>
    <w:p w:rsidR="00AF3C5D" w:rsidRPr="008D3DF6" w:rsidRDefault="00AF3C5D" w:rsidP="00AF3C5D">
      <w:pPr>
        <w:suppressAutoHyphens w:val="0"/>
        <w:ind w:left="360"/>
        <w:jc w:val="both"/>
      </w:pPr>
      <w:r>
        <w:t>1.</w:t>
      </w:r>
      <w:r w:rsidRPr="008D3DF6">
        <w:t xml:space="preserve">Богданова, О.Ю. Теория и методика обучения литературе [Текст]: Учебник для студ. </w:t>
      </w:r>
      <w:proofErr w:type="spellStart"/>
      <w:proofErr w:type="gramStart"/>
      <w:r w:rsidRPr="008D3DF6">
        <w:t>пед</w:t>
      </w:r>
      <w:proofErr w:type="spellEnd"/>
      <w:r w:rsidRPr="008D3DF6">
        <w:t>. вузов</w:t>
      </w:r>
      <w:proofErr w:type="gramEnd"/>
      <w:r w:rsidRPr="008D3DF6">
        <w:t xml:space="preserve"> / О.Ю. Богданова, С.А. Леонов, В.Ф. Чертов. – М.: Академия, 2008. – 446 с.</w:t>
      </w:r>
    </w:p>
    <w:p w:rsidR="00AF3C5D" w:rsidRPr="004E1164" w:rsidRDefault="00AF3C5D" w:rsidP="00AF3C5D">
      <w:pPr>
        <w:ind w:firstLine="709"/>
        <w:jc w:val="both"/>
        <w:rPr>
          <w:b/>
        </w:rPr>
      </w:pPr>
      <w:bookmarkStart w:id="0" w:name="_GoBack"/>
      <w:r w:rsidRPr="004E1164">
        <w:rPr>
          <w:b/>
        </w:rPr>
        <w:t>Задания на СРС: изучить методические материалы, представить конспект урока анализа произведения детской литературы для начальной школы, объяснить детям понятие жанр. Написать какие методы использовались на уроке</w:t>
      </w:r>
    </w:p>
    <w:bookmarkEnd w:id="0"/>
    <w:p w:rsidR="00EA1D92" w:rsidRPr="00AF3C5D" w:rsidRDefault="00EA1D92" w:rsidP="00AF3C5D">
      <w:pPr>
        <w:ind w:firstLine="709"/>
        <w:jc w:val="both"/>
        <w:rPr>
          <w:b/>
        </w:rPr>
      </w:pPr>
      <w:r w:rsidRPr="00AF3C5D">
        <w:rPr>
          <w:b/>
        </w:rPr>
        <w:t>План семинара:</w:t>
      </w:r>
    </w:p>
    <w:p w:rsidR="00EA1D92" w:rsidRPr="00AF3C5D" w:rsidRDefault="00EA1D92" w:rsidP="00AF3C5D">
      <w:pPr>
        <w:pStyle w:val="a3"/>
        <w:numPr>
          <w:ilvl w:val="0"/>
          <w:numId w:val="5"/>
        </w:numPr>
        <w:shd w:val="clear" w:color="auto" w:fill="FFFFFF"/>
        <w:tabs>
          <w:tab w:val="left" w:pos="900"/>
        </w:tabs>
        <w:jc w:val="both"/>
        <w:rPr>
          <w:b/>
        </w:rPr>
      </w:pPr>
      <w:r w:rsidRPr="00AF3C5D">
        <w:rPr>
          <w:b/>
        </w:rPr>
        <w:t>Жанры художественных произведений, изучаемых на уроках литературы.</w:t>
      </w:r>
    </w:p>
    <w:p w:rsidR="00EA1D92" w:rsidRPr="00EA1D92" w:rsidRDefault="00AF3C5D" w:rsidP="00AF3C5D">
      <w:pPr>
        <w:suppressAutoHyphens w:val="0"/>
        <w:spacing w:before="100" w:beforeAutospacing="1" w:after="100" w:afterAutospacing="1"/>
        <w:ind w:firstLine="708"/>
        <w:jc w:val="both"/>
        <w:rPr>
          <w:lang w:eastAsia="ru-RU"/>
        </w:rPr>
      </w:pPr>
      <w:r>
        <w:rPr>
          <w:lang w:eastAsia="ru-RU"/>
        </w:rPr>
        <w:t>Ис</w:t>
      </w:r>
      <w:r w:rsidR="00EA1D92" w:rsidRPr="00EA1D92">
        <w:rPr>
          <w:lang w:eastAsia="ru-RU"/>
        </w:rPr>
        <w:t xml:space="preserve">тория развития жанров и видов литературы начинается, как, по сути, и любые зачатки культурных явлений, еще в Древней Греции. Древнегреческий философ Аристотель в своей </w:t>
      </w:r>
      <w:hyperlink r:id="rId6" w:tgtFrame="_blank" w:history="1">
        <w:r w:rsidR="00EA1D92" w:rsidRPr="00EA1D92">
          <w:rPr>
            <w:color w:val="0000FF"/>
            <w:u w:val="single"/>
            <w:lang w:eastAsia="ru-RU"/>
          </w:rPr>
          <w:t>«Поэтике»</w:t>
        </w:r>
      </w:hyperlink>
      <w:r w:rsidR="00EA1D92" w:rsidRPr="00EA1D92">
        <w:rPr>
          <w:lang w:eastAsia="ru-RU"/>
        </w:rPr>
        <w:t xml:space="preserve"> и, частично, в </w:t>
      </w:r>
      <w:hyperlink r:id="rId7" w:tgtFrame="_blank" w:history="1">
        <w:r w:rsidR="00EA1D92" w:rsidRPr="00EA1D92">
          <w:rPr>
            <w:color w:val="0000FF"/>
            <w:u w:val="single"/>
            <w:lang w:eastAsia="ru-RU"/>
          </w:rPr>
          <w:t>«Риторике»</w:t>
        </w:r>
      </w:hyperlink>
      <w:r w:rsidR="00EA1D92" w:rsidRPr="00EA1D92">
        <w:rPr>
          <w:lang w:eastAsia="ru-RU"/>
        </w:rPr>
        <w:t>, заложил основы современной литературоведческой терминологии, разработал основные понятия. В том числе это и понятие рода литературы.</w:t>
      </w:r>
    </w:p>
    <w:p w:rsidR="00EA1D92" w:rsidRPr="00EA1D92" w:rsidRDefault="00EA1D92" w:rsidP="00AF3C5D">
      <w:pPr>
        <w:suppressAutoHyphens w:val="0"/>
        <w:spacing w:before="100" w:beforeAutospacing="1" w:after="100" w:afterAutospacing="1"/>
        <w:jc w:val="both"/>
        <w:rPr>
          <w:lang w:eastAsia="ru-RU"/>
        </w:rPr>
      </w:pPr>
      <w:hyperlink r:id="rId8" w:tgtFrame="_blank" w:history="1">
        <w:r w:rsidRPr="00EA1D92">
          <w:rPr>
            <w:color w:val="0000FF"/>
            <w:u w:val="single"/>
            <w:lang w:eastAsia="ru-RU"/>
          </w:rPr>
          <w:t>Аристотель</w:t>
        </w:r>
      </w:hyperlink>
      <w:r w:rsidRPr="00EA1D92">
        <w:rPr>
          <w:lang w:eastAsia="ru-RU"/>
        </w:rPr>
        <w:t xml:space="preserve">, по различным критериям, выделял драму, эпос и лирику. Откровенно говоря, со времен античности классификация мало изменилась, к ней разве что добавилась </w:t>
      </w:r>
      <w:proofErr w:type="spellStart"/>
      <w:r w:rsidRPr="00EA1D92">
        <w:rPr>
          <w:lang w:eastAsia="ru-RU"/>
        </w:rPr>
        <w:t>лиро</w:t>
      </w:r>
      <w:proofErr w:type="spellEnd"/>
      <w:r w:rsidRPr="00EA1D92">
        <w:rPr>
          <w:lang w:eastAsia="ru-RU"/>
        </w:rPr>
        <w:t>-эпика (которая, по сути, просто гибрид эпоса и лирики).</w:t>
      </w:r>
    </w:p>
    <w:p w:rsidR="00EA1D92" w:rsidRDefault="00EA1D92" w:rsidP="00AF3C5D">
      <w:pPr>
        <w:suppressAutoHyphens w:val="0"/>
        <w:spacing w:beforeAutospacing="1" w:afterAutospacing="1"/>
        <w:jc w:val="both"/>
        <w:rPr>
          <w:lang w:eastAsia="ru-RU"/>
        </w:rPr>
      </w:pPr>
      <w:r w:rsidRPr="00EA1D92">
        <w:rPr>
          <w:lang w:eastAsia="ru-RU"/>
        </w:rPr>
        <w:t>Но род – это понятие очень широкое. Чуть более узкая классификация – это вид, а затем жанр литературы.</w:t>
      </w:r>
    </w:p>
    <w:p w:rsidR="00EA1D92" w:rsidRDefault="00EA1D92" w:rsidP="00AF3C5D">
      <w:pPr>
        <w:suppressAutoHyphens w:val="0"/>
        <w:ind w:firstLine="708"/>
        <w:jc w:val="both"/>
        <w:rPr>
          <w:lang w:eastAsia="ru-RU"/>
        </w:rPr>
      </w:pPr>
      <w:r w:rsidRPr="00EA1D92">
        <w:rPr>
          <w:lang w:eastAsia="ru-RU"/>
        </w:rPr>
        <w:t xml:space="preserve">Понятие «жанр» базовое в литературоведении. Школьники с младших классов знают о том, что есть литературные роды и жанры, но не все понимают, какая связь между этими понятиями. Роды литературы (драма, эпос и лирика) отличаются по способу выражения художественного содержания. Если в тексте описываются события и характеры, то имеем дело с эпическим произведением. Если автор сосредоточился на выражении внутренних переживаний, то речь идет о лирике. Если в произведении события передаются через слово и действия, то разыгрывается драма. </w:t>
      </w:r>
    </w:p>
    <w:p w:rsidR="00EA1D92" w:rsidRPr="00EA1D92" w:rsidRDefault="00EA1D92" w:rsidP="00AF3C5D">
      <w:pPr>
        <w:suppressAutoHyphens w:val="0"/>
        <w:ind w:firstLine="708"/>
        <w:jc w:val="both"/>
        <w:rPr>
          <w:lang w:eastAsia="ru-RU"/>
        </w:rPr>
      </w:pPr>
      <w:r w:rsidRPr="00EA1D92">
        <w:rPr>
          <w:lang w:eastAsia="ru-RU"/>
        </w:rPr>
        <w:t xml:space="preserve">Каждый из этих способов презентации художественного содержания воплощается в текстах, которые характеризуются определенными параметрами: написаны прозой или стихами, имеют большой или малый объем, динамический сюжет или неожиданную развязку, множеством сюжетных линий или имеют только одну линию и т. д. </w:t>
      </w:r>
    </w:p>
    <w:p w:rsidR="00EA1D92" w:rsidRDefault="00EA1D92" w:rsidP="00AF3C5D">
      <w:pPr>
        <w:suppressAutoHyphens w:val="0"/>
        <w:ind w:firstLine="708"/>
        <w:jc w:val="both"/>
        <w:rPr>
          <w:lang w:eastAsia="ru-RU"/>
        </w:rPr>
      </w:pPr>
      <w:r w:rsidRPr="00EA1D92">
        <w:rPr>
          <w:lang w:eastAsia="ru-RU"/>
        </w:rPr>
        <w:t xml:space="preserve">Набор этих характеристик формирует тип художественного произведения — его жанр. </w:t>
      </w:r>
      <w:proofErr w:type="gramStart"/>
      <w:r w:rsidRPr="00EA1D92">
        <w:rPr>
          <w:lang w:eastAsia="ru-RU"/>
        </w:rPr>
        <w:t>Виды жанров — специфические художественные формы, в которых воплощается эпическое, лирическое или драматические содержание.</w:t>
      </w:r>
      <w:proofErr w:type="gramEnd"/>
      <w:r w:rsidRPr="00EA1D92">
        <w:rPr>
          <w:lang w:eastAsia="ru-RU"/>
        </w:rPr>
        <w:t xml:space="preserve"> Жанры литературы сформировались еще в </w:t>
      </w:r>
      <w:r w:rsidRPr="00EA1D92">
        <w:rPr>
          <w:lang w:eastAsia="ru-RU"/>
        </w:rPr>
        <w:lastRenderedPageBreak/>
        <w:t>античные времена. В дальнейшем классификация жанров совершенствовалась и пополнялась новыми жанровыми формами, формировались межродовые жанры (романы в стихах, лирические миниатюры, драматическая поэма, эпическая драма и т. д.).</w:t>
      </w:r>
    </w:p>
    <w:p w:rsidR="00EA1D92" w:rsidRDefault="00EA1D92" w:rsidP="00AF3C5D">
      <w:pPr>
        <w:suppressAutoHyphens w:val="0"/>
        <w:ind w:firstLine="708"/>
        <w:jc w:val="both"/>
        <w:rPr>
          <w:lang w:eastAsia="ru-RU"/>
        </w:rPr>
      </w:pPr>
      <w:r w:rsidRPr="00EA1D92">
        <w:rPr>
          <w:lang w:eastAsia="ru-RU"/>
        </w:rPr>
        <w:t xml:space="preserve"> Разобраться с тем, какие бывают жанры, поможет список литературных жанров. Для каждого литературного рода он индивидуален. Краткая информация поможет легко и безошибочно определять, с каким жанром имеете дело на уроках литературы или с книгой, какого жанра знакомитесь самостоятельно.</w:t>
      </w:r>
    </w:p>
    <w:p w:rsidR="00EA1D92" w:rsidRDefault="00EA1D92" w:rsidP="00AF3C5D">
      <w:pPr>
        <w:suppressAutoHyphens w:val="0"/>
        <w:ind w:firstLine="708"/>
        <w:jc w:val="both"/>
        <w:rPr>
          <w:lang w:eastAsia="ru-RU"/>
        </w:rPr>
      </w:pPr>
      <w:r w:rsidRPr="00EA1D92">
        <w:rPr>
          <w:lang w:eastAsia="ru-RU"/>
        </w:rPr>
        <w:t xml:space="preserve"> Эпические жанры литературы</w:t>
      </w:r>
      <w:r>
        <w:rPr>
          <w:lang w:eastAsia="ru-RU"/>
        </w:rPr>
        <w:t>.</w:t>
      </w:r>
      <w:r w:rsidRPr="00EA1D92">
        <w:rPr>
          <w:lang w:eastAsia="ru-RU"/>
        </w:rPr>
        <w:t xml:space="preserve"> Эпос — это род литературы, в основе которого рассказ о событиях и их участниках. В эпических произведениях авторы рассказывают о событиях и описывают героев. </w:t>
      </w:r>
      <w:proofErr w:type="gramStart"/>
      <w:r w:rsidRPr="00EA1D92">
        <w:rPr>
          <w:lang w:eastAsia="ru-RU"/>
        </w:rPr>
        <w:t>Этот род литературы имеет жанры, которые утратили актуальность (архаические): миф, сказка, легенда, загадка, присказки, былины, летописи.</w:t>
      </w:r>
      <w:proofErr w:type="gramEnd"/>
    </w:p>
    <w:p w:rsidR="00EA1D92" w:rsidRDefault="00EA1D92" w:rsidP="00AF3C5D">
      <w:pPr>
        <w:suppressAutoHyphens w:val="0"/>
        <w:ind w:firstLine="708"/>
        <w:jc w:val="both"/>
        <w:rPr>
          <w:lang w:eastAsia="ru-RU"/>
        </w:rPr>
      </w:pPr>
      <w:r w:rsidRPr="00EA1D92">
        <w:rPr>
          <w:lang w:eastAsia="ru-RU"/>
        </w:rPr>
        <w:t xml:space="preserve"> Есть и такие эпические жанры, которые продолжают развиваться. С ними чаще всего встречаются современные читатели. К таким эпическим жанрам относится: Роман и роман-эпопея</w:t>
      </w:r>
      <w:r>
        <w:rPr>
          <w:lang w:eastAsia="ru-RU"/>
        </w:rPr>
        <w:t>.</w:t>
      </w:r>
      <w:r w:rsidRPr="00EA1D92">
        <w:rPr>
          <w:lang w:eastAsia="ru-RU"/>
        </w:rPr>
        <w:t xml:space="preserve"> </w:t>
      </w:r>
      <w:proofErr w:type="gramStart"/>
      <w:r w:rsidRPr="00EA1D92">
        <w:rPr>
          <w:lang w:eastAsia="ru-RU"/>
        </w:rPr>
        <w:t>Э</w:t>
      </w:r>
      <w:proofErr w:type="gramEnd"/>
      <w:r w:rsidRPr="00EA1D92">
        <w:rPr>
          <w:lang w:eastAsia="ru-RU"/>
        </w:rPr>
        <w:t xml:space="preserve">то сложное по построению и большое по размерам эпическое произведение, написанное прозой. В романе охватывается широкий круг событий, которые происходят в ту или иную эпоху. В нем разносторонне описываются характеры персонажей. В романе больше двух сюжетных линий (И. Тургенев «Отцы и дети», Ф. Достоевский «Преступление и наказание», С. </w:t>
      </w:r>
      <w:proofErr w:type="spellStart"/>
      <w:r w:rsidRPr="00EA1D92">
        <w:rPr>
          <w:lang w:eastAsia="ru-RU"/>
        </w:rPr>
        <w:t>Муканов</w:t>
      </w:r>
      <w:proofErr w:type="spellEnd"/>
      <w:r w:rsidRPr="00EA1D92">
        <w:rPr>
          <w:lang w:eastAsia="ru-RU"/>
        </w:rPr>
        <w:t xml:space="preserve"> «</w:t>
      </w:r>
      <w:proofErr w:type="spellStart"/>
      <w:r w:rsidRPr="00EA1D92">
        <w:rPr>
          <w:lang w:eastAsia="ru-RU"/>
        </w:rPr>
        <w:t>Ботагоз</w:t>
      </w:r>
      <w:proofErr w:type="spellEnd"/>
      <w:r w:rsidRPr="00EA1D92">
        <w:rPr>
          <w:lang w:eastAsia="ru-RU"/>
        </w:rPr>
        <w:t xml:space="preserve">», А. </w:t>
      </w:r>
      <w:proofErr w:type="spellStart"/>
      <w:r w:rsidRPr="00EA1D92">
        <w:rPr>
          <w:lang w:eastAsia="ru-RU"/>
        </w:rPr>
        <w:t>Кекильбаев</w:t>
      </w:r>
      <w:proofErr w:type="spellEnd"/>
      <w:r w:rsidRPr="00EA1D92">
        <w:rPr>
          <w:lang w:eastAsia="ru-RU"/>
        </w:rPr>
        <w:t xml:space="preserve"> «Плеяды — созвездия надежды»).</w:t>
      </w:r>
    </w:p>
    <w:p w:rsidR="00EA1D92" w:rsidRDefault="00EA1D92" w:rsidP="00AF3C5D">
      <w:pPr>
        <w:suppressAutoHyphens w:val="0"/>
        <w:ind w:firstLine="708"/>
        <w:jc w:val="both"/>
        <w:rPr>
          <w:lang w:eastAsia="ru-RU"/>
        </w:rPr>
      </w:pPr>
      <w:r w:rsidRPr="00EA1D92">
        <w:rPr>
          <w:lang w:eastAsia="ru-RU"/>
        </w:rPr>
        <w:t xml:space="preserve"> События, которые описываются, происходят на протяжении десятилетий, столетий. Романы, в которых широко и всесторонне воссоздан эпохальный перелом в жизни народа, национально-исторические события, называются романами-эпопеями («Тихий Дон» Шолохова, «Война и мир» Толстого, «Путь Абая» М. </w:t>
      </w:r>
      <w:proofErr w:type="spellStart"/>
      <w:r w:rsidRPr="00EA1D92">
        <w:rPr>
          <w:lang w:eastAsia="ru-RU"/>
        </w:rPr>
        <w:t>Ауэзова</w:t>
      </w:r>
      <w:proofErr w:type="spellEnd"/>
      <w:r w:rsidRPr="00EA1D92">
        <w:rPr>
          <w:lang w:eastAsia="ru-RU"/>
        </w:rPr>
        <w:t xml:space="preserve">). Иногда писатель создает несколько романов, которые связаны между собой содержанием или героями. Два таких романа создают дилогию (Б. </w:t>
      </w:r>
      <w:proofErr w:type="spellStart"/>
      <w:r w:rsidRPr="00EA1D92">
        <w:rPr>
          <w:lang w:eastAsia="ru-RU"/>
        </w:rPr>
        <w:t>Джандарбеков</w:t>
      </w:r>
      <w:proofErr w:type="spellEnd"/>
      <w:r w:rsidRPr="00EA1D92">
        <w:rPr>
          <w:lang w:eastAsia="ru-RU"/>
        </w:rPr>
        <w:t xml:space="preserve"> «Саки»), три — трилогию (А. Нурпеисов «Кровь и пот»), четыре — тетрал</w:t>
      </w:r>
      <w:r w:rsidR="00105B1C">
        <w:rPr>
          <w:lang w:eastAsia="ru-RU"/>
        </w:rPr>
        <w:t>огию.</w:t>
      </w:r>
    </w:p>
    <w:p w:rsidR="00105B1C" w:rsidRDefault="00EA1D92" w:rsidP="00AF3C5D">
      <w:pPr>
        <w:suppressAutoHyphens w:val="0"/>
        <w:ind w:firstLine="708"/>
        <w:jc w:val="both"/>
        <w:rPr>
          <w:lang w:eastAsia="ru-RU"/>
        </w:rPr>
      </w:pPr>
      <w:r w:rsidRPr="00EA1D92">
        <w:rPr>
          <w:lang w:eastAsia="ru-RU"/>
        </w:rPr>
        <w:t>Повесть</w:t>
      </w:r>
      <w:r w:rsidR="00105B1C">
        <w:rPr>
          <w:lang w:eastAsia="ru-RU"/>
        </w:rPr>
        <w:t xml:space="preserve"> - </w:t>
      </w:r>
      <w:r w:rsidRPr="00EA1D92">
        <w:rPr>
          <w:lang w:eastAsia="ru-RU"/>
        </w:rPr>
        <w:t xml:space="preserve"> Это повествовательное произведение, написанное прозой, которое имеет одну сюжетную линию, небольшое количество персонажей и охватывает период от нескольких месяцев до десятка лет (Н. Гоголь «Шинель, А. Грин «Алые паруса», М. С. </w:t>
      </w:r>
      <w:proofErr w:type="spellStart"/>
      <w:r w:rsidRPr="00EA1D92">
        <w:rPr>
          <w:lang w:eastAsia="ru-RU"/>
        </w:rPr>
        <w:t>Кашимов</w:t>
      </w:r>
      <w:proofErr w:type="spellEnd"/>
      <w:r w:rsidRPr="00EA1D92">
        <w:rPr>
          <w:lang w:eastAsia="ru-RU"/>
        </w:rPr>
        <w:t xml:space="preserve"> «Печальная Мариям», С. </w:t>
      </w:r>
      <w:proofErr w:type="spellStart"/>
      <w:r w:rsidRPr="00EA1D92">
        <w:rPr>
          <w:lang w:eastAsia="ru-RU"/>
        </w:rPr>
        <w:t>Муратбеков</w:t>
      </w:r>
      <w:proofErr w:type="spellEnd"/>
      <w:r w:rsidRPr="00EA1D92">
        <w:rPr>
          <w:lang w:eastAsia="ru-RU"/>
        </w:rPr>
        <w:t xml:space="preserve"> «Горький запах полыни»). Повесть занимает промежуточное положение между рассказом и романом. В повести более полно, чем в рассказе, рассматривается проблема взаимодействия человека и общества, однако не настолько всесторонне, как в романе.</w:t>
      </w:r>
    </w:p>
    <w:p w:rsidR="00105B1C" w:rsidRDefault="00105B1C" w:rsidP="00AF3C5D">
      <w:pPr>
        <w:suppressAutoHyphens w:val="0"/>
        <w:ind w:firstLine="708"/>
        <w:jc w:val="both"/>
        <w:rPr>
          <w:lang w:eastAsia="ru-RU"/>
        </w:rPr>
      </w:pPr>
    </w:p>
    <w:p w:rsidR="00EA1D92" w:rsidRPr="00EA1D92" w:rsidRDefault="00EA1D92" w:rsidP="00AF3C5D">
      <w:pPr>
        <w:suppressAutoHyphens w:val="0"/>
        <w:ind w:firstLine="708"/>
        <w:jc w:val="both"/>
        <w:rPr>
          <w:lang w:eastAsia="ru-RU"/>
        </w:rPr>
      </w:pPr>
      <w:r w:rsidRPr="00EA1D92">
        <w:rPr>
          <w:lang w:eastAsia="ru-RU"/>
        </w:rPr>
        <w:t xml:space="preserve"> Рассказ </w:t>
      </w:r>
      <w:r w:rsidR="00105B1C">
        <w:rPr>
          <w:lang w:eastAsia="ru-RU"/>
        </w:rPr>
        <w:t>- н</w:t>
      </w:r>
      <w:r w:rsidRPr="00EA1D92">
        <w:rPr>
          <w:lang w:eastAsia="ru-RU"/>
        </w:rPr>
        <w:t xml:space="preserve">ебольшое по размерам повествовательное произведение, в котором речь идет об одном или нескольких событиях из жизни главного героя или нескольких персонажей (А. Солженицын «Матренин двор», М. </w:t>
      </w:r>
      <w:proofErr w:type="spellStart"/>
      <w:r w:rsidRPr="00EA1D92">
        <w:rPr>
          <w:lang w:eastAsia="ru-RU"/>
        </w:rPr>
        <w:t>Ауэзов</w:t>
      </w:r>
      <w:proofErr w:type="spellEnd"/>
      <w:r w:rsidRPr="00EA1D92">
        <w:rPr>
          <w:lang w:eastAsia="ru-RU"/>
        </w:rPr>
        <w:t xml:space="preserve"> «Серый Лютый», Б. </w:t>
      </w:r>
      <w:proofErr w:type="spellStart"/>
      <w:r w:rsidRPr="00EA1D92">
        <w:rPr>
          <w:lang w:eastAsia="ru-RU"/>
        </w:rPr>
        <w:t>Канапьянов</w:t>
      </w:r>
      <w:proofErr w:type="spellEnd"/>
      <w:r w:rsidRPr="00EA1D92">
        <w:rPr>
          <w:lang w:eastAsia="ru-RU"/>
        </w:rPr>
        <w:t xml:space="preserve"> «За хлебом»). Рассказ имеет такие особенности: характеры персонажей уже сформированы, отсутствует широкая мотивация событий, мало описаний, и они краткие. </w:t>
      </w:r>
    </w:p>
    <w:p w:rsidR="00105B1C" w:rsidRDefault="00EA1D92" w:rsidP="00AF3C5D">
      <w:pPr>
        <w:suppressAutoHyphens w:val="0"/>
        <w:ind w:firstLine="708"/>
        <w:jc w:val="both"/>
        <w:rPr>
          <w:lang w:eastAsia="ru-RU"/>
        </w:rPr>
      </w:pPr>
      <w:r w:rsidRPr="00EA1D92">
        <w:rPr>
          <w:b/>
          <w:lang w:eastAsia="ru-RU"/>
        </w:rPr>
        <w:t>Традиционные лирические жанры</w:t>
      </w:r>
      <w:r w:rsidR="00105B1C" w:rsidRPr="00105B1C">
        <w:rPr>
          <w:b/>
          <w:lang w:eastAsia="ru-RU"/>
        </w:rPr>
        <w:t>.</w:t>
      </w:r>
      <w:r w:rsidRPr="00EA1D92">
        <w:rPr>
          <w:lang w:eastAsia="ru-RU"/>
        </w:rPr>
        <w:t xml:space="preserve"> Гимн — хвалебная песня на честь божества, героя или торжественного события. В современном восприятии гимн — это песня-символ государства. Ода — хвалебная песня или стихотворение в честь какой-то выдающейся личности или знаменательного события. </w:t>
      </w:r>
    </w:p>
    <w:p w:rsidR="00105B1C" w:rsidRDefault="00EA1D92" w:rsidP="00AF3C5D">
      <w:pPr>
        <w:suppressAutoHyphens w:val="0"/>
        <w:ind w:firstLine="708"/>
        <w:jc w:val="both"/>
        <w:rPr>
          <w:lang w:eastAsia="ru-RU"/>
        </w:rPr>
      </w:pPr>
      <w:r w:rsidRPr="00EA1D92">
        <w:rPr>
          <w:lang w:eastAsia="ru-RU"/>
        </w:rPr>
        <w:t xml:space="preserve">Эпиграммы — небольшие остроумные стихотворения с неожиданным, грациозным завершением, в которых высмеивались недостатки общества или конкретных людей. Эпиграммы создавали Платон, Сафо, Бернс, Пушкин. </w:t>
      </w:r>
    </w:p>
    <w:p w:rsidR="00105B1C" w:rsidRDefault="00EA1D92" w:rsidP="00AF3C5D">
      <w:pPr>
        <w:suppressAutoHyphens w:val="0"/>
        <w:ind w:firstLine="708"/>
        <w:jc w:val="both"/>
        <w:rPr>
          <w:lang w:eastAsia="ru-RU"/>
        </w:rPr>
      </w:pPr>
      <w:r w:rsidRPr="00EA1D92">
        <w:rPr>
          <w:lang w:eastAsia="ru-RU"/>
        </w:rPr>
        <w:t>Элегия — стих, наполненный настроениями грусти, в нем звучат жалобы на житейские проблемы, быстротечность жизни. Мастерами элегий были Овидий, Мильтон, Новалис, Пушкин.</w:t>
      </w:r>
    </w:p>
    <w:p w:rsidR="00EA1D92" w:rsidRPr="00EA1D92" w:rsidRDefault="00EA1D92" w:rsidP="00AF3C5D">
      <w:pPr>
        <w:suppressAutoHyphens w:val="0"/>
        <w:ind w:firstLine="708"/>
        <w:jc w:val="both"/>
        <w:rPr>
          <w:lang w:eastAsia="ru-RU"/>
        </w:rPr>
      </w:pPr>
      <w:r w:rsidRPr="00EA1D92">
        <w:rPr>
          <w:lang w:eastAsia="ru-RU"/>
        </w:rPr>
        <w:t xml:space="preserve"> Послание — публицистическое стихотворение, написанное в форме письма-обращения к определенному адресату. Основатель жанра — Гораций. </w:t>
      </w:r>
      <w:r w:rsidRPr="00EA1D92">
        <w:rPr>
          <w:b/>
          <w:lang w:eastAsia="ru-RU"/>
        </w:rPr>
        <w:t xml:space="preserve">Сонет </w:t>
      </w:r>
      <w:r w:rsidRPr="00EA1D92">
        <w:rPr>
          <w:lang w:eastAsia="ru-RU"/>
        </w:rPr>
        <w:t xml:space="preserve">— особенный жанр стихотворения, который одновременно является и специфической формой поэтического изложения. Он характеризуется специфическим построением: состоит из 14 строк (двух </w:t>
      </w:r>
      <w:r w:rsidRPr="00EA1D92">
        <w:rPr>
          <w:lang w:eastAsia="ru-RU"/>
        </w:rPr>
        <w:lastRenderedPageBreak/>
        <w:t xml:space="preserve">катренов и двух терцетов). Признанные мастера сонета — Петрарка, Шекспир, Пушкин, Тредиаковский. </w:t>
      </w:r>
    </w:p>
    <w:p w:rsidR="00EA1D92" w:rsidRPr="00EA1D92" w:rsidRDefault="00EA1D92" w:rsidP="00AF3C5D">
      <w:pPr>
        <w:suppressAutoHyphens w:val="0"/>
        <w:ind w:firstLine="708"/>
        <w:jc w:val="both"/>
        <w:rPr>
          <w:lang w:eastAsia="ru-RU"/>
        </w:rPr>
      </w:pPr>
      <w:r w:rsidRPr="00EA1D92">
        <w:rPr>
          <w:lang w:eastAsia="ru-RU"/>
        </w:rPr>
        <w:t xml:space="preserve">В драматических произведениях, как и в эпических, есть система персонажей, конфликт развивается во времени и пространстве, есть сюжет. Однако в отличие от эпоса в таких текстах нет описательности, авторские описания изложены в кратких ремарках, характеры героев раскрываются в их речи, действиях, поступках, связях, конфликтах. Основа драмы — действие, которое происходит на глазах у зрителя. </w:t>
      </w:r>
    </w:p>
    <w:p w:rsidR="00EA1D92" w:rsidRDefault="00EA1D92" w:rsidP="00AF3C5D">
      <w:pPr>
        <w:suppressAutoHyphens w:val="0"/>
        <w:ind w:firstLine="708"/>
        <w:jc w:val="both"/>
        <w:rPr>
          <w:lang w:eastAsia="ru-RU"/>
        </w:rPr>
      </w:pPr>
      <w:r w:rsidRPr="00EA1D92">
        <w:rPr>
          <w:lang w:eastAsia="ru-RU"/>
        </w:rPr>
        <w:t>В зависимости от особенностей развития действий и конфликта в драматическом про</w:t>
      </w:r>
      <w:r w:rsidR="00105B1C">
        <w:rPr>
          <w:lang w:eastAsia="ru-RU"/>
        </w:rPr>
        <w:t>изведении различают такие жанры как:</w:t>
      </w:r>
      <w:r w:rsidRPr="00EA1D92">
        <w:rPr>
          <w:lang w:eastAsia="ru-RU"/>
        </w:rPr>
        <w:t xml:space="preserve"> </w:t>
      </w:r>
    </w:p>
    <w:p w:rsidR="00EA1D92" w:rsidRDefault="00EA1D92" w:rsidP="00AF3C5D">
      <w:pPr>
        <w:suppressAutoHyphens w:val="0"/>
        <w:jc w:val="both"/>
        <w:rPr>
          <w:lang w:eastAsia="ru-RU"/>
        </w:rPr>
      </w:pPr>
      <w:r w:rsidRPr="00EA1D92">
        <w:rPr>
          <w:b/>
          <w:lang w:eastAsia="ru-RU"/>
        </w:rPr>
        <w:t>Собственно драма</w:t>
      </w:r>
      <w:r w:rsidRPr="00EA1D92">
        <w:rPr>
          <w:lang w:eastAsia="ru-RU"/>
        </w:rPr>
        <w:t xml:space="preserve"> изображает частную жизнь человека в острых столкновениях с обществом или самим собой. В отличие от трагедии в драме нет безысходности — смерти главного героя (А. Чехов «Чайка», Ж. </w:t>
      </w:r>
      <w:proofErr w:type="spellStart"/>
      <w:r w:rsidRPr="00EA1D92">
        <w:rPr>
          <w:lang w:eastAsia="ru-RU"/>
        </w:rPr>
        <w:t>Аймаутов</w:t>
      </w:r>
      <w:proofErr w:type="spellEnd"/>
      <w:r w:rsidRPr="00EA1D92">
        <w:rPr>
          <w:lang w:eastAsia="ru-RU"/>
        </w:rPr>
        <w:t xml:space="preserve"> «</w:t>
      </w:r>
      <w:proofErr w:type="spellStart"/>
      <w:r w:rsidRPr="00EA1D92">
        <w:rPr>
          <w:lang w:eastAsia="ru-RU"/>
        </w:rPr>
        <w:t>Шернияз</w:t>
      </w:r>
      <w:proofErr w:type="spellEnd"/>
      <w:r w:rsidRPr="00EA1D92">
        <w:rPr>
          <w:lang w:eastAsia="ru-RU"/>
        </w:rPr>
        <w:t>», «</w:t>
      </w:r>
      <w:proofErr w:type="spellStart"/>
      <w:proofErr w:type="gramStart"/>
      <w:r w:rsidRPr="00EA1D92">
        <w:rPr>
          <w:lang w:eastAsia="ru-RU"/>
        </w:rPr>
        <w:t>Р</w:t>
      </w:r>
      <w:proofErr w:type="gramEnd"/>
      <w:r w:rsidRPr="00EA1D92">
        <w:rPr>
          <w:lang w:eastAsia="ru-RU"/>
        </w:rPr>
        <w:t>әбиға</w:t>
      </w:r>
      <w:proofErr w:type="spellEnd"/>
      <w:r w:rsidRPr="00EA1D92">
        <w:rPr>
          <w:lang w:eastAsia="ru-RU"/>
        </w:rPr>
        <w:t>»).</w:t>
      </w:r>
    </w:p>
    <w:p w:rsidR="00EA1D92" w:rsidRDefault="00EA1D92" w:rsidP="00AF3C5D">
      <w:pPr>
        <w:suppressAutoHyphens w:val="0"/>
        <w:jc w:val="both"/>
        <w:rPr>
          <w:lang w:eastAsia="ru-RU"/>
        </w:rPr>
      </w:pPr>
      <w:r w:rsidRPr="00EA1D92">
        <w:rPr>
          <w:b/>
          <w:lang w:eastAsia="ru-RU"/>
        </w:rPr>
        <w:t xml:space="preserve"> Трагедия</w:t>
      </w:r>
      <w:r w:rsidRPr="00EA1D92">
        <w:rPr>
          <w:lang w:eastAsia="ru-RU"/>
        </w:rPr>
        <w:t xml:space="preserve"> — драматическое произведение, в котором показано столкновение непримиримых жизненных противоречий, а необычный герой попадает в безвыходное положение, вступает в борьбу с непреодолимыми силами и гибнет. К этому жанру принадлежит «Гамлет» Шекспира, «Борис Годунов» Пушкина, «Абай», «</w:t>
      </w:r>
      <w:proofErr w:type="spellStart"/>
      <w:r w:rsidRPr="00EA1D92">
        <w:rPr>
          <w:lang w:eastAsia="ru-RU"/>
        </w:rPr>
        <w:t>Енлик-Кебек</w:t>
      </w:r>
      <w:proofErr w:type="spellEnd"/>
      <w:r w:rsidRPr="00EA1D92">
        <w:rPr>
          <w:lang w:eastAsia="ru-RU"/>
        </w:rPr>
        <w:t xml:space="preserve">» М. </w:t>
      </w:r>
      <w:proofErr w:type="spellStart"/>
      <w:r w:rsidRPr="00EA1D92">
        <w:rPr>
          <w:lang w:eastAsia="ru-RU"/>
        </w:rPr>
        <w:t>Ауэзова</w:t>
      </w:r>
      <w:proofErr w:type="spellEnd"/>
      <w:r w:rsidRPr="00EA1D92">
        <w:rPr>
          <w:lang w:eastAsia="ru-RU"/>
        </w:rPr>
        <w:t>.</w:t>
      </w:r>
    </w:p>
    <w:p w:rsidR="00105B1C" w:rsidRDefault="00EA1D92" w:rsidP="00AF3C5D">
      <w:pPr>
        <w:suppressAutoHyphens w:val="0"/>
        <w:jc w:val="both"/>
        <w:rPr>
          <w:lang w:eastAsia="ru-RU"/>
        </w:rPr>
      </w:pPr>
      <w:r w:rsidRPr="00EA1D92">
        <w:rPr>
          <w:lang w:eastAsia="ru-RU"/>
        </w:rPr>
        <w:t xml:space="preserve"> </w:t>
      </w:r>
      <w:r>
        <w:rPr>
          <w:lang w:eastAsia="ru-RU"/>
        </w:rPr>
        <w:tab/>
      </w:r>
      <w:r w:rsidRPr="00EA1D92">
        <w:rPr>
          <w:lang w:eastAsia="ru-RU"/>
        </w:rPr>
        <w:t>Комедия — произведение, в котором средствами юмора и сатиры развенчиваются негативные общественные и бытовые явления, изображается смешное. К этому жанру относят «Ревизора» Н. Гоголя, «</w:t>
      </w:r>
      <w:proofErr w:type="spellStart"/>
      <w:r w:rsidRPr="00EA1D92">
        <w:rPr>
          <w:lang w:eastAsia="ru-RU"/>
        </w:rPr>
        <w:t>Торсықбай</w:t>
      </w:r>
      <w:proofErr w:type="spellEnd"/>
      <w:r w:rsidRPr="00EA1D92">
        <w:rPr>
          <w:lang w:eastAsia="ru-RU"/>
        </w:rPr>
        <w:t>» и «</w:t>
      </w:r>
      <w:proofErr w:type="spellStart"/>
      <w:r w:rsidRPr="00EA1D92">
        <w:rPr>
          <w:lang w:eastAsia="ru-RU"/>
        </w:rPr>
        <w:t>Айдарбек</w:t>
      </w:r>
      <w:proofErr w:type="spellEnd"/>
      <w:r w:rsidRPr="00EA1D92">
        <w:rPr>
          <w:lang w:eastAsia="ru-RU"/>
        </w:rPr>
        <w:t xml:space="preserve">» Ж. </w:t>
      </w:r>
      <w:proofErr w:type="spellStart"/>
      <w:r w:rsidRPr="00EA1D92">
        <w:rPr>
          <w:lang w:eastAsia="ru-RU"/>
        </w:rPr>
        <w:t>Шанина</w:t>
      </w:r>
      <w:proofErr w:type="spellEnd"/>
      <w:r w:rsidRPr="00EA1D92">
        <w:rPr>
          <w:lang w:eastAsia="ru-RU"/>
        </w:rPr>
        <w:t xml:space="preserve">. </w:t>
      </w:r>
    </w:p>
    <w:p w:rsidR="00EA1D92" w:rsidRDefault="00EA1D92" w:rsidP="00AF3C5D">
      <w:pPr>
        <w:suppressAutoHyphens w:val="0"/>
        <w:ind w:firstLine="708"/>
        <w:jc w:val="both"/>
        <w:rPr>
          <w:lang w:eastAsia="ru-RU"/>
        </w:rPr>
      </w:pPr>
      <w:r w:rsidRPr="00EA1D92">
        <w:rPr>
          <w:lang w:eastAsia="ru-RU"/>
        </w:rPr>
        <w:t xml:space="preserve">Трагикомедия — драматический жанр, в котором посредством смеха изображаются трагические обстоятельства жизни человека или общества (А. Чехов «Три сестры»). Представленная информация подскажет, как определить, с </w:t>
      </w:r>
      <w:proofErr w:type="gramStart"/>
      <w:r w:rsidRPr="00EA1D92">
        <w:rPr>
          <w:lang w:eastAsia="ru-RU"/>
        </w:rPr>
        <w:t>произведением</w:t>
      </w:r>
      <w:proofErr w:type="gramEnd"/>
      <w:r w:rsidRPr="00EA1D92">
        <w:rPr>
          <w:lang w:eastAsia="ru-RU"/>
        </w:rPr>
        <w:t xml:space="preserve"> какого жанра знакомитесь. Это поможет лучше понять смыслы произведения и оценить мастерство писателя. </w:t>
      </w:r>
    </w:p>
    <w:p w:rsidR="00EA1D92" w:rsidRPr="008D3DF6" w:rsidRDefault="00EA1D92" w:rsidP="00EA1D92">
      <w:pPr>
        <w:shd w:val="clear" w:color="auto" w:fill="FFFFFF"/>
        <w:tabs>
          <w:tab w:val="left" w:pos="900"/>
        </w:tabs>
        <w:jc w:val="both"/>
      </w:pPr>
    </w:p>
    <w:p w:rsidR="00EA1D92" w:rsidRPr="008D3DF6" w:rsidRDefault="00EA1D92" w:rsidP="00EA1D92">
      <w:pPr>
        <w:ind w:firstLine="709"/>
        <w:jc w:val="both"/>
        <w:rPr>
          <w:b/>
        </w:rPr>
      </w:pPr>
      <w:r w:rsidRPr="00EA1D92">
        <w:rPr>
          <w:highlight w:val="yellow"/>
        </w:rPr>
        <w:t>2.</w:t>
      </w:r>
      <w:r w:rsidRPr="00EA1D92">
        <w:rPr>
          <w:b/>
          <w:highlight w:val="yellow"/>
        </w:rPr>
        <w:t xml:space="preserve"> Приемы и методы работы с текстом произведений разных жанров.</w:t>
      </w:r>
    </w:p>
    <w:p w:rsidR="00EA1D92" w:rsidRPr="008D3DF6" w:rsidRDefault="00EA1D92" w:rsidP="00EA1D92">
      <w:pPr>
        <w:ind w:firstLine="709"/>
        <w:jc w:val="both"/>
      </w:pPr>
    </w:p>
    <w:p w:rsidR="00EA1D92" w:rsidRPr="002E23AF" w:rsidRDefault="00EA1D92" w:rsidP="00EA1D92">
      <w:pPr>
        <w:ind w:firstLine="709"/>
        <w:jc w:val="both"/>
        <w:rPr>
          <w:b/>
        </w:rPr>
      </w:pPr>
      <w:r w:rsidRPr="008D3DF6">
        <w:rPr>
          <w:b/>
        </w:rPr>
        <w:t>О</w:t>
      </w:r>
      <w:r>
        <w:rPr>
          <w:b/>
        </w:rPr>
        <w:t>сновная литература</w:t>
      </w:r>
    </w:p>
    <w:p w:rsidR="00EA1D92" w:rsidRPr="008D3DF6" w:rsidRDefault="00EA1D92" w:rsidP="00EA1D92">
      <w:pPr>
        <w:suppressAutoHyphens w:val="0"/>
        <w:ind w:left="360"/>
        <w:jc w:val="both"/>
      </w:pPr>
      <w:r>
        <w:t>1.</w:t>
      </w:r>
      <w:r w:rsidRPr="008D3DF6">
        <w:t xml:space="preserve">Богданова, О.Ю. Теория и методика обучения литературе [Текст]: Учебник для студ. </w:t>
      </w:r>
      <w:proofErr w:type="spellStart"/>
      <w:proofErr w:type="gramStart"/>
      <w:r w:rsidRPr="008D3DF6">
        <w:t>пед</w:t>
      </w:r>
      <w:proofErr w:type="spellEnd"/>
      <w:r w:rsidRPr="008D3DF6">
        <w:t>. вузов</w:t>
      </w:r>
      <w:proofErr w:type="gramEnd"/>
      <w:r w:rsidRPr="008D3DF6">
        <w:t xml:space="preserve"> / О.Ю. Богданова, С.А. Леонов, В.Ф. Чертов. – М.: Академия, 2008. – 446 с.</w:t>
      </w:r>
    </w:p>
    <w:p w:rsidR="00EA1D92" w:rsidRPr="002E23AF" w:rsidRDefault="00EA1D92" w:rsidP="00EA1D92">
      <w:pPr>
        <w:tabs>
          <w:tab w:val="left" w:pos="0"/>
        </w:tabs>
        <w:jc w:val="both"/>
      </w:pPr>
      <w:r>
        <w:rPr>
          <w:bCs/>
        </w:rPr>
        <w:tab/>
        <w:t>2.</w:t>
      </w:r>
      <w:r w:rsidRPr="008D3DF6">
        <w:rPr>
          <w:bCs/>
        </w:rPr>
        <w:t xml:space="preserve">Мельниченко, Е.Т. Современная модель коррекционной работы в СКОШИ 5 вида [Текст] / Е.Т. Мельниченко // Актуальные вопросы  и инновационные подходы обучения и воспитания детей с тяжелыми нарушениями речи: Сборник методических статей / </w:t>
      </w:r>
      <w:proofErr w:type="spellStart"/>
      <w:r w:rsidRPr="008D3DF6">
        <w:rPr>
          <w:bCs/>
        </w:rPr>
        <w:t>Научн</w:t>
      </w:r>
      <w:proofErr w:type="spellEnd"/>
      <w:r w:rsidRPr="008D3DF6">
        <w:rPr>
          <w:bCs/>
        </w:rPr>
        <w:t xml:space="preserve">. Ред. А.С. Попов, Ф.В. </w:t>
      </w:r>
      <w:proofErr w:type="spellStart"/>
      <w:r w:rsidRPr="008D3DF6">
        <w:rPr>
          <w:bCs/>
        </w:rPr>
        <w:t>Мусукаева</w:t>
      </w:r>
      <w:proofErr w:type="spellEnd"/>
      <w:r w:rsidRPr="008D3DF6">
        <w:rPr>
          <w:bCs/>
        </w:rPr>
        <w:t>. – М.: Спутник, 2012. – 112 с.</w:t>
      </w:r>
      <w:r>
        <w:t xml:space="preserve"> </w:t>
      </w:r>
    </w:p>
    <w:p w:rsidR="00EA1D92" w:rsidRPr="008D3DF6" w:rsidRDefault="00EA1D92" w:rsidP="00EA1D92">
      <w:pPr>
        <w:suppressAutoHyphens w:val="0"/>
        <w:autoSpaceDE w:val="0"/>
        <w:autoSpaceDN w:val="0"/>
        <w:adjustRightInd w:val="0"/>
        <w:ind w:firstLine="709"/>
        <w:jc w:val="both"/>
        <w:rPr>
          <w:b/>
          <w:bCs/>
          <w:lang w:eastAsia="ru-RU"/>
        </w:rPr>
      </w:pPr>
    </w:p>
    <w:p w:rsidR="00EA1D92" w:rsidRPr="002E23AF" w:rsidRDefault="00EA1D92" w:rsidP="00EA1D92">
      <w:pPr>
        <w:suppressAutoHyphens w:val="0"/>
        <w:autoSpaceDE w:val="0"/>
        <w:autoSpaceDN w:val="0"/>
        <w:adjustRightInd w:val="0"/>
        <w:ind w:firstLine="709"/>
        <w:jc w:val="both"/>
        <w:rPr>
          <w:b/>
          <w:i/>
          <w:iCs/>
          <w:lang w:eastAsia="ru-RU"/>
        </w:rPr>
      </w:pPr>
      <w:r w:rsidRPr="002E23AF">
        <w:rPr>
          <w:b/>
          <w:i/>
          <w:iCs/>
          <w:lang w:eastAsia="ru-RU"/>
        </w:rPr>
        <w:t xml:space="preserve">«Методические приемы диктуются природой произведения…» </w:t>
      </w:r>
      <w:r w:rsidRPr="002E23AF">
        <w:rPr>
          <w:rFonts w:eastAsia="Peterburg"/>
          <w:b/>
          <w:lang w:eastAsia="ru-RU"/>
        </w:rPr>
        <w:t>М.А. Рыбникова</w:t>
      </w:r>
    </w:p>
    <w:p w:rsidR="00EA1D92" w:rsidRPr="00EA1D92"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Изучение художественных произведений в процессе литературного образования с учетом родовой и жанровой специфики является наиболее тра</w:t>
      </w:r>
      <w:r>
        <w:rPr>
          <w:rFonts w:eastAsia="Peterburg"/>
          <w:lang w:eastAsia="ru-RU"/>
        </w:rPr>
        <w:t xml:space="preserve">диционным, по данной теме можно </w:t>
      </w:r>
      <w:r w:rsidRPr="008D3DF6">
        <w:rPr>
          <w:rFonts w:eastAsia="Peterburg"/>
          <w:lang w:eastAsia="ru-RU"/>
        </w:rPr>
        <w:t>обратиться к широкому кругу источников, поэтому в данном пособии предполагается самостоятельное знакомство с ней студентов с последующим самоконтролем и проверкой усвоенного материала на практических занятиях.</w:t>
      </w:r>
    </w:p>
    <w:p w:rsidR="00EA1D92" w:rsidRPr="00EA1D92" w:rsidRDefault="00EA1D92" w:rsidP="00EA1D92">
      <w:pPr>
        <w:suppressAutoHyphens w:val="0"/>
        <w:autoSpaceDE w:val="0"/>
        <w:autoSpaceDN w:val="0"/>
        <w:adjustRightInd w:val="0"/>
        <w:ind w:firstLine="709"/>
        <w:jc w:val="both"/>
        <w:rPr>
          <w:rFonts w:eastAsia="Peterburg"/>
          <w:lang w:eastAsia="ru-RU"/>
        </w:rPr>
      </w:pPr>
    </w:p>
    <w:p w:rsidR="00EA1D92" w:rsidRPr="00E73094" w:rsidRDefault="00EA1D92" w:rsidP="00EA1D92">
      <w:pPr>
        <w:ind w:firstLine="709"/>
        <w:jc w:val="both"/>
        <w:rPr>
          <w:b/>
          <w:sz w:val="28"/>
          <w:szCs w:val="28"/>
        </w:rPr>
      </w:pPr>
      <w:r w:rsidRPr="00E73094">
        <w:rPr>
          <w:b/>
          <w:sz w:val="28"/>
          <w:szCs w:val="28"/>
          <w:highlight w:val="yellow"/>
        </w:rPr>
        <w:t xml:space="preserve">Методики работы </w:t>
      </w:r>
      <w:r>
        <w:rPr>
          <w:b/>
          <w:sz w:val="28"/>
          <w:szCs w:val="28"/>
          <w:highlight w:val="yellow"/>
        </w:rPr>
        <w:t xml:space="preserve">над </w:t>
      </w:r>
      <w:r w:rsidRPr="00E73094">
        <w:rPr>
          <w:b/>
          <w:sz w:val="28"/>
          <w:szCs w:val="28"/>
          <w:highlight w:val="yellow"/>
        </w:rPr>
        <w:t>литературными произведениями</w:t>
      </w:r>
    </w:p>
    <w:p w:rsidR="00EA1D92" w:rsidRPr="00E73094" w:rsidRDefault="00EA1D92" w:rsidP="00EA1D92">
      <w:pPr>
        <w:suppressAutoHyphens w:val="0"/>
        <w:autoSpaceDE w:val="0"/>
        <w:autoSpaceDN w:val="0"/>
        <w:adjustRightInd w:val="0"/>
        <w:ind w:firstLine="709"/>
        <w:jc w:val="both"/>
        <w:rPr>
          <w:rFonts w:eastAsia="Peterburg"/>
          <w:lang w:eastAsia="ru-RU"/>
        </w:rPr>
      </w:pPr>
    </w:p>
    <w:p w:rsidR="00EA1D92" w:rsidRPr="008D3DF6" w:rsidRDefault="00EA1D92" w:rsidP="00EA1D92">
      <w:pPr>
        <w:suppressAutoHyphens w:val="0"/>
        <w:autoSpaceDE w:val="0"/>
        <w:autoSpaceDN w:val="0"/>
        <w:adjustRightInd w:val="0"/>
        <w:ind w:firstLine="709"/>
        <w:jc w:val="both"/>
        <w:rPr>
          <w:b/>
          <w:bCs/>
          <w:lang w:eastAsia="ru-RU"/>
        </w:rPr>
      </w:pPr>
      <w:r w:rsidRPr="008D3DF6">
        <w:rPr>
          <w:b/>
          <w:bCs/>
          <w:lang w:eastAsia="ru-RU"/>
        </w:rPr>
        <w:t xml:space="preserve"> </w:t>
      </w:r>
      <w:r>
        <w:rPr>
          <w:b/>
          <w:bCs/>
          <w:lang w:eastAsia="ru-RU"/>
        </w:rPr>
        <w:t>Особенности анализа поэтических лирических произведений.</w:t>
      </w:r>
    </w:p>
    <w:p w:rsidR="00EA1D92" w:rsidRPr="008D3DF6" w:rsidRDefault="00EA1D92" w:rsidP="00EA1D92">
      <w:pPr>
        <w:suppressAutoHyphens w:val="0"/>
        <w:autoSpaceDE w:val="0"/>
        <w:autoSpaceDN w:val="0"/>
        <w:adjustRightInd w:val="0"/>
        <w:ind w:firstLine="709"/>
        <w:jc w:val="both"/>
        <w:rPr>
          <w:b/>
          <w:bCs/>
          <w:i/>
          <w:iCs/>
          <w:lang w:eastAsia="ru-RU"/>
        </w:rPr>
      </w:pPr>
      <w:r w:rsidRPr="008D3DF6">
        <w:rPr>
          <w:b/>
          <w:bCs/>
          <w:i/>
          <w:iCs/>
          <w:lang w:eastAsia="ru-RU"/>
        </w:rPr>
        <w:t>План освоения темы</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l. </w:t>
      </w:r>
      <w:r w:rsidRPr="008D3DF6">
        <w:rPr>
          <w:rFonts w:eastAsia="Peterburg"/>
          <w:lang w:eastAsia="ru-RU"/>
        </w:rPr>
        <w:t>Особенности восприятия поэзии учащимися средних и старших классов.</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2. </w:t>
      </w:r>
      <w:r w:rsidRPr="008D3DF6">
        <w:rPr>
          <w:rFonts w:eastAsia="Peterburg"/>
          <w:lang w:eastAsia="ru-RU"/>
        </w:rPr>
        <w:t>Поэтические произведения в программе основной школы и профильной школы.</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3. </w:t>
      </w:r>
      <w:r w:rsidRPr="008D3DF6">
        <w:rPr>
          <w:rFonts w:eastAsia="Peterburg"/>
          <w:lang w:eastAsia="ru-RU"/>
        </w:rPr>
        <w:t>Основные задачи работы над поэтическими произведениями в 5—8 и 9—11 классах.</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4.</w:t>
      </w:r>
      <w:r w:rsidRPr="008D3DF6">
        <w:rPr>
          <w:rFonts w:eastAsia="Wingdings-Regular"/>
          <w:lang w:eastAsia="ru-RU"/>
        </w:rPr>
        <w:t xml:space="preserve"> </w:t>
      </w:r>
      <w:r w:rsidRPr="008D3DF6">
        <w:rPr>
          <w:rFonts w:eastAsia="Peterburg"/>
          <w:lang w:eastAsia="ru-RU"/>
        </w:rPr>
        <w:t>Возможные пути анализа поэтических произведений на уроках литературы в средних и старших классах.</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5. </w:t>
      </w:r>
      <w:r w:rsidRPr="008D3DF6">
        <w:rPr>
          <w:rFonts w:eastAsia="Peterburg"/>
          <w:lang w:eastAsia="ru-RU"/>
        </w:rPr>
        <w:t xml:space="preserve">Методика работы над поэтическим текстом в средних классах З.Я. Рез и В.Г. </w:t>
      </w:r>
      <w:proofErr w:type="spellStart"/>
      <w:r w:rsidRPr="008D3DF6">
        <w:rPr>
          <w:rFonts w:eastAsia="Peterburg"/>
          <w:lang w:eastAsia="ru-RU"/>
        </w:rPr>
        <w:t>Маранцмана</w:t>
      </w:r>
      <w:proofErr w:type="spellEnd"/>
      <w:r w:rsidRPr="008D3DF6">
        <w:rPr>
          <w:rFonts w:eastAsia="Peterburg"/>
          <w:lang w:eastAsia="ru-RU"/>
        </w:rPr>
        <w:t xml:space="preserve"> (сравнить).</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lastRenderedPageBreak/>
        <w:t xml:space="preserve">6. </w:t>
      </w:r>
      <w:r w:rsidRPr="008D3DF6">
        <w:rPr>
          <w:rFonts w:eastAsia="Peterburg"/>
          <w:lang w:eastAsia="ru-RU"/>
        </w:rPr>
        <w:t>Особенности восприятия поэзии старшими школьниками.</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7. </w:t>
      </w:r>
      <w:r w:rsidRPr="008D3DF6">
        <w:rPr>
          <w:rFonts w:eastAsia="Peterburg"/>
          <w:lang w:eastAsia="ru-RU"/>
        </w:rPr>
        <w:t>Пути анализа и интерпретации поэтического текста на уроках литературы в старших классах.</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8. </w:t>
      </w:r>
      <w:r w:rsidRPr="008D3DF6">
        <w:rPr>
          <w:rFonts w:eastAsia="Peterburg"/>
          <w:lang w:eastAsia="ru-RU"/>
        </w:rPr>
        <w:t>Варианты последовательности анализа поэтического текста на уроках литературы в старших классах.</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Wingdings-Regular"/>
          <w:lang w:eastAsia="ru-RU"/>
        </w:rPr>
        <w:t xml:space="preserve">9. </w:t>
      </w:r>
      <w:r w:rsidRPr="008D3DF6">
        <w:rPr>
          <w:rFonts w:eastAsia="Peterburg"/>
          <w:lang w:eastAsia="ru-RU"/>
        </w:rPr>
        <w:t>Формирование теоретико-литературных понятий в ходе анализа поэтического текста на уроках литературы в старших классах.</w:t>
      </w:r>
    </w:p>
    <w:p w:rsidR="00EA1D92" w:rsidRPr="008D3DF6" w:rsidRDefault="00EA1D92" w:rsidP="00EA1D92">
      <w:pPr>
        <w:suppressAutoHyphens w:val="0"/>
        <w:autoSpaceDE w:val="0"/>
        <w:autoSpaceDN w:val="0"/>
        <w:adjustRightInd w:val="0"/>
        <w:ind w:firstLine="709"/>
        <w:jc w:val="both"/>
        <w:rPr>
          <w:b/>
          <w:bCs/>
          <w:lang w:eastAsia="ru-RU"/>
        </w:rPr>
      </w:pPr>
      <w:r w:rsidRPr="008D3DF6">
        <w:rPr>
          <w:b/>
          <w:bCs/>
          <w:lang w:eastAsia="ru-RU"/>
        </w:rPr>
        <w:t>Задания по теме</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1. Познакомьтесь с названными источниками в списке литературы.</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 xml:space="preserve">2. Выполните сопоставительный анализ методики работы над поэтическим текстом в средних классах основной школы З.Я. Рез и В.Г. </w:t>
      </w:r>
      <w:proofErr w:type="spellStart"/>
      <w:r w:rsidRPr="008D3DF6">
        <w:rPr>
          <w:rFonts w:eastAsia="Peterburg"/>
          <w:lang w:eastAsia="ru-RU"/>
        </w:rPr>
        <w:t>Маранцмана</w:t>
      </w:r>
      <w:proofErr w:type="spellEnd"/>
      <w:r w:rsidRPr="008D3DF6">
        <w:rPr>
          <w:rFonts w:eastAsia="Peterburg"/>
          <w:lang w:eastAsia="ru-RU"/>
        </w:rPr>
        <w:t xml:space="preserve"> (письменно).</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3. Составьте вопросы для анализа стихотворения А.С. Пушкина «ту-</w:t>
      </w:r>
    </w:p>
    <w:p w:rsidR="00EA1D92" w:rsidRPr="008D3DF6" w:rsidRDefault="00EA1D92" w:rsidP="00EA1D92">
      <w:pPr>
        <w:suppressAutoHyphens w:val="0"/>
        <w:autoSpaceDE w:val="0"/>
        <w:autoSpaceDN w:val="0"/>
        <w:adjustRightInd w:val="0"/>
        <w:ind w:firstLine="709"/>
        <w:jc w:val="both"/>
        <w:rPr>
          <w:rFonts w:eastAsia="Peterburg"/>
          <w:lang w:eastAsia="ru-RU"/>
        </w:rPr>
      </w:pPr>
      <w:proofErr w:type="spellStart"/>
      <w:proofErr w:type="gramStart"/>
      <w:r w:rsidRPr="008D3DF6">
        <w:rPr>
          <w:rFonts w:eastAsia="Peterburg"/>
          <w:lang w:eastAsia="ru-RU"/>
        </w:rPr>
        <w:t>ча</w:t>
      </w:r>
      <w:proofErr w:type="spellEnd"/>
      <w:r w:rsidRPr="008D3DF6">
        <w:rPr>
          <w:rFonts w:eastAsia="Peterburg"/>
          <w:lang w:eastAsia="ru-RU"/>
        </w:rPr>
        <w:t>» и</w:t>
      </w:r>
      <w:proofErr w:type="gramEnd"/>
      <w:r w:rsidRPr="008D3DF6">
        <w:rPr>
          <w:rFonts w:eastAsia="Peterburg"/>
          <w:lang w:eastAsia="ru-RU"/>
        </w:rPr>
        <w:t xml:space="preserve"> стихотворения Д.И. Хармса «Я знаю, почему дороги…»</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4. Разработайте конспект урока обучения анализу отдельного стихотворения для 11 класса на примере стихотворения М.И. Цветаевой «тоска по Родине! Давно…»</w:t>
      </w:r>
    </w:p>
    <w:p w:rsidR="00EA1D92" w:rsidRPr="008D3DF6" w:rsidRDefault="00EA1D92" w:rsidP="00EA1D92">
      <w:pPr>
        <w:suppressAutoHyphens w:val="0"/>
        <w:autoSpaceDE w:val="0"/>
        <w:autoSpaceDN w:val="0"/>
        <w:adjustRightInd w:val="0"/>
        <w:ind w:firstLine="709"/>
        <w:jc w:val="both"/>
        <w:rPr>
          <w:b/>
          <w:bCs/>
          <w:lang w:eastAsia="ru-RU"/>
        </w:rPr>
      </w:pPr>
      <w:r w:rsidRPr="008D3DF6">
        <w:rPr>
          <w:b/>
          <w:bCs/>
          <w:lang w:eastAsia="ru-RU"/>
        </w:rPr>
        <w:t>Литература</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 xml:space="preserve">1. </w:t>
      </w:r>
      <w:proofErr w:type="spellStart"/>
      <w:r w:rsidRPr="008D3DF6">
        <w:rPr>
          <w:rFonts w:eastAsia="Peterburg"/>
          <w:lang w:eastAsia="ru-RU"/>
        </w:rPr>
        <w:t>Альбеткова</w:t>
      </w:r>
      <w:proofErr w:type="spellEnd"/>
      <w:r w:rsidRPr="008D3DF6">
        <w:rPr>
          <w:rFonts w:eastAsia="Peterburg"/>
          <w:lang w:eastAsia="ru-RU"/>
        </w:rPr>
        <w:t xml:space="preserve"> Р.И. Учимся чита</w:t>
      </w:r>
      <w:r>
        <w:rPr>
          <w:rFonts w:eastAsia="Peterburg"/>
          <w:lang w:eastAsia="ru-RU"/>
        </w:rPr>
        <w:t xml:space="preserve">ть лирическое произведение: </w:t>
      </w:r>
      <w:proofErr w:type="spellStart"/>
      <w:r>
        <w:rPr>
          <w:rFonts w:eastAsia="Peterburg"/>
          <w:lang w:eastAsia="ru-RU"/>
        </w:rPr>
        <w:t>Кн</w:t>
      </w:r>
      <w:proofErr w:type="gramStart"/>
      <w:r>
        <w:rPr>
          <w:rFonts w:eastAsia="Peterburg"/>
          <w:lang w:eastAsia="ru-RU"/>
        </w:rPr>
        <w:t>.</w:t>
      </w:r>
      <w:r w:rsidRPr="008D3DF6">
        <w:rPr>
          <w:rFonts w:eastAsia="Peterburg"/>
          <w:lang w:eastAsia="ru-RU"/>
        </w:rPr>
        <w:t>д</w:t>
      </w:r>
      <w:proofErr w:type="gramEnd"/>
      <w:r w:rsidRPr="008D3DF6">
        <w:rPr>
          <w:rFonts w:eastAsia="Peterburg"/>
          <w:lang w:eastAsia="ru-RU"/>
        </w:rPr>
        <w:t>ля</w:t>
      </w:r>
      <w:proofErr w:type="spellEnd"/>
      <w:r w:rsidRPr="008D3DF6">
        <w:rPr>
          <w:rFonts w:eastAsia="Peterburg"/>
          <w:lang w:eastAsia="ru-RU"/>
        </w:rPr>
        <w:t xml:space="preserve"> учащихся 7—11 классов. — М., 2003.</w:t>
      </w:r>
    </w:p>
    <w:p w:rsidR="00EA1D92" w:rsidRPr="008D3DF6" w:rsidRDefault="00EA1D92" w:rsidP="00EA1D92">
      <w:pPr>
        <w:suppressAutoHyphens w:val="0"/>
        <w:autoSpaceDE w:val="0"/>
        <w:autoSpaceDN w:val="0"/>
        <w:adjustRightInd w:val="0"/>
        <w:ind w:firstLine="709"/>
        <w:jc w:val="both"/>
        <w:rPr>
          <w:rFonts w:eastAsia="Peterburg"/>
          <w:lang w:eastAsia="ru-RU"/>
        </w:rPr>
      </w:pPr>
      <w:r>
        <w:rPr>
          <w:rFonts w:eastAsia="Peterburg"/>
          <w:lang w:eastAsia="ru-RU"/>
        </w:rPr>
        <w:t>2. Л</w:t>
      </w:r>
      <w:r w:rsidRPr="008D3DF6">
        <w:rPr>
          <w:rFonts w:eastAsia="Peterburg"/>
          <w:lang w:eastAsia="ru-RU"/>
        </w:rPr>
        <w:t>отман Ю.М. О поэтах и поэзии. — СПб</w:t>
      </w:r>
      <w:proofErr w:type="gramStart"/>
      <w:r w:rsidRPr="008D3DF6">
        <w:rPr>
          <w:rFonts w:eastAsia="Peterburg"/>
          <w:lang w:eastAsia="ru-RU"/>
        </w:rPr>
        <w:t xml:space="preserve">., </w:t>
      </w:r>
      <w:proofErr w:type="gramEnd"/>
      <w:r w:rsidRPr="008D3DF6">
        <w:rPr>
          <w:rFonts w:eastAsia="Peterburg"/>
          <w:lang w:eastAsia="ru-RU"/>
        </w:rPr>
        <w:t>1996.</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3. Медведев В.П. Изучение лирики в школе. — М., 1984.</w:t>
      </w:r>
    </w:p>
    <w:p w:rsidR="00EA1D92" w:rsidRPr="008D3DF6" w:rsidRDefault="00EA1D92" w:rsidP="00EA1D92">
      <w:pPr>
        <w:suppressAutoHyphens w:val="0"/>
        <w:autoSpaceDE w:val="0"/>
        <w:autoSpaceDN w:val="0"/>
        <w:adjustRightInd w:val="0"/>
        <w:ind w:firstLine="709"/>
        <w:jc w:val="both"/>
        <w:rPr>
          <w:rFonts w:eastAsia="Peterburg"/>
          <w:lang w:eastAsia="ru-RU"/>
        </w:rPr>
      </w:pPr>
      <w:r w:rsidRPr="008D3DF6">
        <w:rPr>
          <w:rFonts w:eastAsia="Peterburg"/>
          <w:lang w:eastAsia="ru-RU"/>
        </w:rPr>
        <w:t>4. Методика преподавания литературы</w:t>
      </w:r>
      <w:proofErr w:type="gramStart"/>
      <w:r w:rsidRPr="008D3DF6">
        <w:rPr>
          <w:rFonts w:eastAsia="Peterburg"/>
          <w:lang w:eastAsia="ru-RU"/>
        </w:rPr>
        <w:t xml:space="preserve"> </w:t>
      </w:r>
      <w:r w:rsidRPr="008D3DF6">
        <w:rPr>
          <w:lang w:eastAsia="ru-RU"/>
        </w:rPr>
        <w:t xml:space="preserve">/ </w:t>
      </w:r>
      <w:r>
        <w:rPr>
          <w:rFonts w:eastAsia="Peterburg"/>
          <w:lang w:eastAsia="ru-RU"/>
        </w:rPr>
        <w:t>П</w:t>
      </w:r>
      <w:proofErr w:type="gramEnd"/>
      <w:r>
        <w:rPr>
          <w:rFonts w:eastAsia="Peterburg"/>
          <w:lang w:eastAsia="ru-RU"/>
        </w:rPr>
        <w:t xml:space="preserve">од ред. О.Ю. Богдановой, </w:t>
      </w:r>
      <w:r w:rsidRPr="008D3DF6">
        <w:rPr>
          <w:rFonts w:eastAsia="Peterburg"/>
          <w:lang w:eastAsia="ru-RU"/>
        </w:rPr>
        <w:t xml:space="preserve">В.Г. </w:t>
      </w:r>
      <w:proofErr w:type="spellStart"/>
      <w:r w:rsidRPr="008D3DF6">
        <w:rPr>
          <w:rFonts w:eastAsia="Peterburg"/>
          <w:lang w:eastAsia="ru-RU"/>
        </w:rPr>
        <w:t>Маранцмана</w:t>
      </w:r>
      <w:proofErr w:type="spellEnd"/>
      <w:r w:rsidRPr="008D3DF6">
        <w:rPr>
          <w:rFonts w:eastAsia="Peterburg"/>
          <w:lang w:eastAsia="ru-RU"/>
        </w:rPr>
        <w:t>: В 2 ч</w:t>
      </w:r>
      <w:r>
        <w:rPr>
          <w:rFonts w:eastAsia="Peterburg"/>
          <w:lang w:eastAsia="ru-RU"/>
        </w:rPr>
        <w:t xml:space="preserve">. — М., 1994. — Ч. 1. </w:t>
      </w:r>
    </w:p>
    <w:p w:rsidR="00EA1D92" w:rsidRPr="008D3DF6" w:rsidRDefault="00EA1D92" w:rsidP="00EA1D92">
      <w:pPr>
        <w:ind w:firstLine="709"/>
        <w:jc w:val="both"/>
      </w:pPr>
      <w:r>
        <w:t xml:space="preserve">   </w:t>
      </w:r>
      <w:r w:rsidRPr="008D3DF6">
        <w:t>Стихотворная форма словарного материала (веселые стихи, рифмованные упражнения, правила в стихах и так далее) благотворно влияют на выработку оптимального темпа и ритма речи, исподволь развивая интерес к стихам, к поэзии, русской речи, языку.</w:t>
      </w:r>
    </w:p>
    <w:p w:rsidR="00EA1D92" w:rsidRPr="008D3DF6" w:rsidRDefault="00EA1D92" w:rsidP="00EA1D92">
      <w:pPr>
        <w:ind w:firstLine="709"/>
        <w:jc w:val="both"/>
      </w:pPr>
      <w:r>
        <w:t xml:space="preserve">          </w:t>
      </w:r>
      <w:r w:rsidRPr="008D3DF6">
        <w:t xml:space="preserve">Развивать детям фонематический слух и память, как важно правильно произносить каждый звук в слове, помогают скороговорки. Надо тренироваться в произношении звуков, заучивать скороговорки, проговаривая их сначала медленно и громко, потом тише и быстрее, почти шепотом. На каждом занятии дети должны выучить одну две скороговорки. Используя скороговорки, </w:t>
      </w:r>
      <w:proofErr w:type="spellStart"/>
      <w:r w:rsidRPr="008D3DF6">
        <w:t>чистоговорки</w:t>
      </w:r>
      <w:proofErr w:type="spellEnd"/>
      <w:r w:rsidRPr="008D3DF6">
        <w:t xml:space="preserve">, считалки, </w:t>
      </w:r>
      <w:r w:rsidRPr="002E23AF">
        <w:rPr>
          <w:b/>
        </w:rPr>
        <w:t>веселые стихи,</w:t>
      </w:r>
      <w:r w:rsidRPr="008D3DF6">
        <w:t xml:space="preserve"> учитель закрепляет правильное произношение детьми звуков, отрабатывает дикцию, способствует и развитию голосового аппарата, темпа речи. </w:t>
      </w:r>
    </w:p>
    <w:p w:rsidR="00EA1D92" w:rsidRPr="008D3DF6" w:rsidRDefault="00EA1D92" w:rsidP="00EA1D92">
      <w:pPr>
        <w:ind w:firstLine="709"/>
        <w:jc w:val="both"/>
      </w:pPr>
    </w:p>
    <w:p w:rsidR="00EA1D92" w:rsidRPr="005946EF" w:rsidRDefault="00EA1D92" w:rsidP="00EA1D92">
      <w:pPr>
        <w:ind w:firstLine="709"/>
        <w:jc w:val="both"/>
        <w:rPr>
          <w:b/>
          <w:sz w:val="28"/>
          <w:szCs w:val="28"/>
        </w:rPr>
      </w:pPr>
      <w:r w:rsidRPr="005946EF">
        <w:rPr>
          <w:b/>
          <w:sz w:val="28"/>
          <w:szCs w:val="28"/>
        </w:rPr>
        <w:t xml:space="preserve"> </w:t>
      </w:r>
    </w:p>
    <w:p w:rsidR="00EA1D92" w:rsidRPr="00E73094" w:rsidRDefault="00EA1D92" w:rsidP="00EA1D92">
      <w:pPr>
        <w:ind w:firstLine="709"/>
        <w:jc w:val="both"/>
        <w:rPr>
          <w:b/>
          <w:sz w:val="28"/>
          <w:szCs w:val="28"/>
        </w:rPr>
      </w:pPr>
      <w:r w:rsidRPr="00E73094">
        <w:rPr>
          <w:b/>
          <w:sz w:val="28"/>
          <w:szCs w:val="28"/>
        </w:rPr>
        <w:t>Приемы и методы работы с текстом басен.</w:t>
      </w:r>
    </w:p>
    <w:p w:rsidR="00EA1D92" w:rsidRPr="008D3DF6" w:rsidRDefault="00EA1D92" w:rsidP="00EA1D92">
      <w:pPr>
        <w:ind w:firstLine="709"/>
        <w:jc w:val="both"/>
      </w:pPr>
      <w:r w:rsidRPr="008D3DF6">
        <w:t xml:space="preserve">Басня - вид эпической поэзии. Басня заключает в себе большие возможности для нравственного воспитания учащихся; лаконизм, картинность и выразительность описаний, меткость и народность языка чрезвычайно много дают для развития мышления и речи учащихся. </w:t>
      </w:r>
    </w:p>
    <w:p w:rsidR="00EA1D92" w:rsidRPr="008D3DF6" w:rsidRDefault="00EA1D92" w:rsidP="00EA1D92">
      <w:pPr>
        <w:ind w:firstLine="709"/>
        <w:jc w:val="both"/>
      </w:pPr>
      <w:r>
        <w:t xml:space="preserve"> Существенные признаки басни: наличие морали (нравоучения); </w:t>
      </w:r>
      <w:r w:rsidRPr="008D3DF6">
        <w:t xml:space="preserve">аллегории (иносказания). </w:t>
      </w:r>
    </w:p>
    <w:p w:rsidR="00EA1D92" w:rsidRPr="008D3DF6" w:rsidRDefault="00EA1D92" w:rsidP="00EA1D92">
      <w:pPr>
        <w:jc w:val="both"/>
      </w:pPr>
      <w:proofErr w:type="gramStart"/>
      <w:r w:rsidRPr="008D3DF6">
        <w:t>д</w:t>
      </w:r>
      <w:proofErr w:type="gramEnd"/>
      <w:r w:rsidRPr="008D3DF6">
        <w:t xml:space="preserve">ействующие лица - животные. </w:t>
      </w:r>
    </w:p>
    <w:p w:rsidR="00EA1D92" w:rsidRPr="008D3DF6" w:rsidRDefault="00EA1D92" w:rsidP="00EA1D92">
      <w:pPr>
        <w:ind w:firstLine="709"/>
        <w:jc w:val="both"/>
      </w:pPr>
      <w:r w:rsidRPr="008D3DF6">
        <w:t xml:space="preserve"> Специфика этого жанра предполагает некоторое своеобразие методической работы: </w:t>
      </w:r>
    </w:p>
    <w:p w:rsidR="00EA1D92" w:rsidRPr="008D3DF6" w:rsidRDefault="00EA1D92" w:rsidP="00EA1D92">
      <w:pPr>
        <w:ind w:firstLine="709"/>
        <w:jc w:val="both"/>
      </w:pPr>
      <w:r w:rsidRPr="008D3DF6">
        <w:t xml:space="preserve">Подготовительная работа должна быть направлена на выявление основных линий поведения персонажей (проводится беседа: как выглядят герои, что делают, где </w:t>
      </w:r>
      <w:proofErr w:type="gramStart"/>
      <w:r w:rsidRPr="008D3DF6">
        <w:t>обитают</w:t>
      </w:r>
      <w:proofErr w:type="gramEnd"/>
      <w:r w:rsidRPr="008D3DF6">
        <w:t xml:space="preserve"> + рассматриваются их изображения на картинках). </w:t>
      </w:r>
    </w:p>
    <w:p w:rsidR="00EA1D92" w:rsidRPr="008D3DF6" w:rsidRDefault="00EA1D92" w:rsidP="00EA1D92">
      <w:pPr>
        <w:ind w:firstLine="709"/>
        <w:jc w:val="both"/>
      </w:pPr>
      <w:r w:rsidRPr="008D3DF6">
        <w:t xml:space="preserve">Чтение басни следует проводить по частям с одновременным разбором каждой из них. После разбора учитель прочитывает басню целиком, демонстрируя образец выразительного чтения. </w:t>
      </w:r>
    </w:p>
    <w:p w:rsidR="00EA1D92" w:rsidRPr="008D3DF6" w:rsidRDefault="00EA1D92" w:rsidP="00EA1D92">
      <w:pPr>
        <w:ind w:firstLine="709"/>
        <w:jc w:val="both"/>
      </w:pPr>
      <w:r w:rsidRPr="008D3DF6">
        <w:t xml:space="preserve">Анализ басни должен быть направлен на выяснение поступков персонажей. </w:t>
      </w:r>
    </w:p>
    <w:p w:rsidR="00EA1D92" w:rsidRPr="008D3DF6" w:rsidRDefault="00EA1D92" w:rsidP="00EA1D92">
      <w:pPr>
        <w:ind w:firstLine="709"/>
        <w:jc w:val="both"/>
      </w:pPr>
      <w:r w:rsidRPr="008D3DF6">
        <w:lastRenderedPageBreak/>
        <w:t xml:space="preserve">Работа над моралью басни отчасти совпадает с работой над аллегорией. Объясняется, что действия животных на самом деле выражают суть поступков людей. В процессе разбора басни учитель или сами школьники подбирают аналогичный случай из жизни. </w:t>
      </w:r>
    </w:p>
    <w:p w:rsidR="00EA1D92" w:rsidRPr="008D3DF6" w:rsidRDefault="00EA1D92" w:rsidP="00EA1D92">
      <w:pPr>
        <w:pStyle w:val="a4"/>
        <w:spacing w:before="0" w:beforeAutospacing="0" w:after="0" w:afterAutospacing="0"/>
        <w:ind w:firstLine="709"/>
        <w:jc w:val="both"/>
      </w:pPr>
      <w:r w:rsidRPr="008D3DF6">
        <w:t>Пересказывать басню не следует. Рекомендуется после анализа басни читать текст по ролям, учить его наизусть, драматизировать. Если за основу принять только что указанную последовательность работы, то урок, на котором учащиеся читают басню, будет иметь следующую структуру:</w:t>
      </w:r>
    </w:p>
    <w:p w:rsidR="00EA1D92" w:rsidRPr="008D3DF6" w:rsidRDefault="00EA1D92" w:rsidP="00EA1D92">
      <w:pPr>
        <w:pStyle w:val="a4"/>
        <w:spacing w:before="0" w:beforeAutospacing="0" w:after="0" w:afterAutospacing="0"/>
        <w:ind w:firstLine="709"/>
        <w:jc w:val="both"/>
      </w:pPr>
      <w:r w:rsidRPr="008D3DF6">
        <w:t>I. Подготовительная работа</w:t>
      </w:r>
    </w:p>
    <w:p w:rsidR="00EA1D92" w:rsidRPr="008D3DF6" w:rsidRDefault="00EA1D92" w:rsidP="00EA1D92">
      <w:pPr>
        <w:pStyle w:val="a4"/>
        <w:spacing w:before="0" w:beforeAutospacing="0" w:after="0" w:afterAutospacing="0"/>
        <w:ind w:firstLine="709"/>
        <w:jc w:val="both"/>
      </w:pPr>
      <w:r w:rsidRPr="008D3DF6">
        <w:t>1) Рассказ учителя об авторе басни.</w:t>
      </w:r>
    </w:p>
    <w:p w:rsidR="00EA1D92" w:rsidRPr="008D3DF6" w:rsidRDefault="00EA1D92" w:rsidP="00EA1D92">
      <w:pPr>
        <w:pStyle w:val="a4"/>
        <w:spacing w:before="0" w:beforeAutospacing="0" w:after="0" w:afterAutospacing="0"/>
        <w:ind w:firstLine="709"/>
        <w:jc w:val="both"/>
      </w:pPr>
      <w:r w:rsidRPr="008D3DF6">
        <w:t>2) Викторина по материалу прочитанных басен.</w:t>
      </w:r>
    </w:p>
    <w:p w:rsidR="00EA1D92" w:rsidRPr="008D3DF6" w:rsidRDefault="00EA1D92" w:rsidP="00EA1D92">
      <w:pPr>
        <w:pStyle w:val="a4"/>
        <w:spacing w:before="0" w:beforeAutospacing="0" w:after="0" w:afterAutospacing="0"/>
        <w:ind w:firstLine="709"/>
        <w:jc w:val="both"/>
      </w:pPr>
      <w:r w:rsidRPr="008D3DF6">
        <w:t>3) Беседа о повадках животных — действующих лицах басни, которую предстоит читать.</w:t>
      </w:r>
    </w:p>
    <w:p w:rsidR="00EA1D92" w:rsidRPr="008D3DF6" w:rsidRDefault="00EA1D92" w:rsidP="00EA1D92">
      <w:pPr>
        <w:pStyle w:val="a4"/>
        <w:spacing w:before="0" w:beforeAutospacing="0" w:after="0" w:afterAutospacing="0"/>
        <w:ind w:firstLine="709"/>
        <w:jc w:val="both"/>
      </w:pPr>
      <w:r w:rsidRPr="008D3DF6">
        <w:t>II. Чтение басни учителем (или прослушивание записи фонохрестоматии, или просмотр фильма).</w:t>
      </w:r>
    </w:p>
    <w:p w:rsidR="00EA1D92" w:rsidRPr="008D3DF6" w:rsidRDefault="00EA1D92" w:rsidP="00EA1D92">
      <w:pPr>
        <w:pStyle w:val="a4"/>
        <w:spacing w:before="0" w:beforeAutospacing="0" w:after="0" w:afterAutospacing="0"/>
        <w:ind w:firstLine="709"/>
        <w:jc w:val="both"/>
      </w:pPr>
      <w:r w:rsidRPr="008D3DF6">
        <w:t>Беседа эмоционально-оценочного плана.</w:t>
      </w:r>
    </w:p>
    <w:p w:rsidR="00EA1D92" w:rsidRPr="008D3DF6" w:rsidRDefault="00EA1D92" w:rsidP="00EA1D92">
      <w:pPr>
        <w:pStyle w:val="a4"/>
        <w:spacing w:before="0" w:beforeAutospacing="0" w:after="0" w:afterAutospacing="0"/>
        <w:ind w:firstLine="709"/>
        <w:jc w:val="both"/>
      </w:pPr>
      <w:r w:rsidRPr="008D3DF6">
        <w:t>III. Анализ конкретного содержания басни.</w:t>
      </w:r>
    </w:p>
    <w:p w:rsidR="00EA1D92" w:rsidRPr="008D3DF6" w:rsidRDefault="00EA1D92" w:rsidP="00EA1D92">
      <w:pPr>
        <w:pStyle w:val="a4"/>
        <w:spacing w:before="0" w:beforeAutospacing="0" w:after="0" w:afterAutospacing="0"/>
        <w:ind w:firstLine="709"/>
        <w:jc w:val="both"/>
      </w:pPr>
      <w:r w:rsidRPr="008D3DF6">
        <w:t>1) Уточнение структуры и композиции басни. (Чтение, составление плана и т. п.)</w:t>
      </w:r>
    </w:p>
    <w:p w:rsidR="00EA1D92" w:rsidRPr="008D3DF6" w:rsidRDefault="00EA1D92" w:rsidP="00EA1D92">
      <w:pPr>
        <w:pStyle w:val="a4"/>
        <w:spacing w:before="0" w:beforeAutospacing="0" w:after="0" w:afterAutospacing="0"/>
        <w:ind w:firstLine="709"/>
        <w:jc w:val="both"/>
      </w:pPr>
      <w:r w:rsidRPr="008D3DF6">
        <w:t>2) Выяснение мотивов поведения действующих лиц, их характерных черт. (Выборочное чтение, словесное и графическое рисование, ответ на вопросы.)</w:t>
      </w:r>
    </w:p>
    <w:p w:rsidR="00EA1D92" w:rsidRPr="008D3DF6" w:rsidRDefault="00EA1D92" w:rsidP="00EA1D92">
      <w:pPr>
        <w:pStyle w:val="a4"/>
        <w:spacing w:before="0" w:beforeAutospacing="0" w:after="0" w:afterAutospacing="0"/>
        <w:ind w:firstLine="709"/>
        <w:jc w:val="both"/>
      </w:pPr>
      <w:r w:rsidRPr="008D3DF6">
        <w:t>3) Установление главной мысли конкретного содержания басни.</w:t>
      </w:r>
    </w:p>
    <w:p w:rsidR="00EA1D92" w:rsidRPr="008D3DF6" w:rsidRDefault="00EA1D92" w:rsidP="00EA1D92">
      <w:pPr>
        <w:pStyle w:val="a4"/>
        <w:spacing w:before="0" w:beforeAutospacing="0" w:after="0" w:afterAutospacing="0"/>
        <w:ind w:firstLine="709"/>
        <w:jc w:val="both"/>
      </w:pPr>
      <w:r w:rsidRPr="008D3DF6">
        <w:t>IV. Раскрытие аллегории.</w:t>
      </w:r>
    </w:p>
    <w:p w:rsidR="00EA1D92" w:rsidRPr="008D3DF6" w:rsidRDefault="00EA1D92" w:rsidP="00EA1D92">
      <w:pPr>
        <w:pStyle w:val="a4"/>
        <w:spacing w:before="0" w:beforeAutospacing="0" w:after="0" w:afterAutospacing="0"/>
        <w:ind w:firstLine="709"/>
        <w:jc w:val="both"/>
      </w:pPr>
      <w:r w:rsidRPr="008D3DF6">
        <w:t>V. Анализ той части басни, в которой заключена мораль.</w:t>
      </w:r>
    </w:p>
    <w:p w:rsidR="00EA1D92" w:rsidRPr="008D3DF6" w:rsidRDefault="00EA1D92" w:rsidP="00EA1D92">
      <w:pPr>
        <w:pStyle w:val="a4"/>
        <w:spacing w:before="0" w:beforeAutospacing="0" w:after="0" w:afterAutospacing="0"/>
        <w:ind w:firstLine="709"/>
        <w:jc w:val="both"/>
      </w:pPr>
      <w:r w:rsidRPr="008D3DF6">
        <w:t>VI. Аналогия из жизни.</w:t>
      </w:r>
    </w:p>
    <w:p w:rsidR="00EA1D92" w:rsidRPr="008D3DF6" w:rsidRDefault="00EA1D92" w:rsidP="00EA1D92">
      <w:pPr>
        <w:pStyle w:val="a4"/>
        <w:spacing w:before="0" w:beforeAutospacing="0" w:after="0" w:afterAutospacing="0"/>
        <w:ind w:firstLine="709"/>
        <w:jc w:val="both"/>
      </w:pPr>
      <w:r w:rsidRPr="008D3DF6">
        <w:t>Успех работы над басней, как убеждает школьный опыт, определяется рядом условий. Во-первых, важно в процессе анализа басни помочь ученику живо представить развитие действия, ярко воспринять образы. Поэтому целесообразно предлагать учащимся словесное рисование, чтение в лицах на заключительном этапе работы и т. п. Необходимо развивать у учащихся внимание к каждой детали обстановки, в которой действуют персонажи, к каждому штриху их облика.</w:t>
      </w:r>
    </w:p>
    <w:p w:rsidR="00EA1D92" w:rsidRPr="008D3DF6" w:rsidRDefault="00EA1D92" w:rsidP="00EA1D92">
      <w:pPr>
        <w:ind w:firstLine="709"/>
        <w:jc w:val="both"/>
      </w:pPr>
    </w:p>
    <w:p w:rsidR="00EA1D92" w:rsidRPr="00E73094" w:rsidRDefault="00EA1D92" w:rsidP="00EA1D92">
      <w:pPr>
        <w:ind w:firstLine="709"/>
        <w:jc w:val="both"/>
        <w:rPr>
          <w:b/>
          <w:bCs/>
          <w:iCs/>
          <w:sz w:val="28"/>
          <w:szCs w:val="28"/>
          <w:lang w:eastAsia="ru-RU"/>
        </w:rPr>
      </w:pPr>
      <w:r w:rsidRPr="00E73094">
        <w:rPr>
          <w:b/>
          <w:bCs/>
          <w:iCs/>
          <w:sz w:val="28"/>
          <w:szCs w:val="28"/>
          <w:lang w:eastAsia="ru-RU"/>
        </w:rPr>
        <w:t>Методы и приемы работы с текстом сказок.</w:t>
      </w:r>
    </w:p>
    <w:p w:rsidR="00EA1D92" w:rsidRPr="008D3DF6" w:rsidRDefault="00EA1D92" w:rsidP="00EA1D92">
      <w:pPr>
        <w:ind w:firstLine="709"/>
        <w:jc w:val="both"/>
      </w:pPr>
      <w:r w:rsidRPr="008D3DF6">
        <w:rPr>
          <w:b/>
        </w:rPr>
        <w:t xml:space="preserve">Сказка </w:t>
      </w:r>
      <w:r w:rsidRPr="008D3DF6">
        <w:t>– один из видов повествовательной литературы, произведение в прозе или – реже – в стихах, в котором речь идет о вымышленных событиях, иногда фантастического характера.</w:t>
      </w:r>
    </w:p>
    <w:p w:rsidR="00EA1D92" w:rsidRPr="008D3DF6" w:rsidRDefault="00EA1D92" w:rsidP="00EA1D92">
      <w:pPr>
        <w:ind w:firstLine="709"/>
        <w:jc w:val="both"/>
        <w:rPr>
          <w:lang w:eastAsia="ru-RU"/>
        </w:rPr>
      </w:pPr>
      <w:r w:rsidRPr="008D3DF6">
        <w:rPr>
          <w:b/>
          <w:bCs/>
          <w:i/>
          <w:iCs/>
          <w:lang w:eastAsia="ru-RU"/>
        </w:rPr>
        <w:t>Сказка</w:t>
      </w:r>
      <w:r w:rsidRPr="008D3DF6">
        <w:rPr>
          <w:b/>
          <w:bCs/>
          <w:lang w:eastAsia="ru-RU"/>
        </w:rPr>
        <w:t xml:space="preserve"> - </w:t>
      </w:r>
      <w:r w:rsidRPr="008D3DF6">
        <w:rPr>
          <w:lang w:eastAsia="ru-RU"/>
        </w:rPr>
        <w:t xml:space="preserve">это </w:t>
      </w:r>
      <w:r w:rsidRPr="008D3DF6">
        <w:rPr>
          <w:i/>
          <w:iCs/>
          <w:lang w:eastAsia="ru-RU"/>
        </w:rPr>
        <w:t>эпическое произведение, чаще всего в прозаической форме, в котором есть установка на вымысел</w:t>
      </w:r>
      <w:r w:rsidRPr="008D3DF6">
        <w:rPr>
          <w:lang w:eastAsia="ru-RU"/>
        </w:rPr>
        <w:t xml:space="preserve">. Сказки оказывают нравственное воздействие на детей. В них ярко выражено торжество добра и правды. Сказка является благодатным материалом для развития у детей связной устной речи. </w:t>
      </w:r>
    </w:p>
    <w:p w:rsidR="00EA1D92" w:rsidRPr="008D3DF6" w:rsidRDefault="00EA1D92" w:rsidP="00EA1D92">
      <w:pPr>
        <w:ind w:firstLine="709"/>
        <w:jc w:val="both"/>
        <w:rPr>
          <w:lang w:eastAsia="ru-RU"/>
        </w:rPr>
      </w:pPr>
      <w:r w:rsidRPr="008D3DF6">
        <w:rPr>
          <w:lang w:eastAsia="ru-RU"/>
        </w:rPr>
        <w:t xml:space="preserve">Выделяют две существенные </w:t>
      </w:r>
      <w:r w:rsidRPr="008D3DF6">
        <w:rPr>
          <w:b/>
          <w:bCs/>
          <w:lang w:eastAsia="ru-RU"/>
        </w:rPr>
        <w:t>особенности сказки</w:t>
      </w:r>
      <w:r w:rsidRPr="008D3DF6">
        <w:rPr>
          <w:lang w:eastAsia="ru-RU"/>
        </w:rPr>
        <w:t xml:space="preserve">: </w:t>
      </w:r>
    </w:p>
    <w:p w:rsidR="00EA1D92" w:rsidRPr="008D3DF6" w:rsidRDefault="00EA1D92" w:rsidP="00EA1D92">
      <w:pPr>
        <w:numPr>
          <w:ilvl w:val="0"/>
          <w:numId w:val="1"/>
        </w:numPr>
        <w:suppressAutoHyphens w:val="0"/>
        <w:ind w:left="0" w:firstLine="709"/>
        <w:jc w:val="both"/>
        <w:rPr>
          <w:lang w:eastAsia="ru-RU"/>
        </w:rPr>
      </w:pPr>
      <w:r w:rsidRPr="008D3DF6">
        <w:rPr>
          <w:i/>
          <w:iCs/>
          <w:lang w:eastAsia="ru-RU"/>
        </w:rPr>
        <w:t xml:space="preserve">вымысел; </w:t>
      </w:r>
    </w:p>
    <w:p w:rsidR="00EA1D92" w:rsidRPr="008D3DF6" w:rsidRDefault="00EA1D92" w:rsidP="00EA1D92">
      <w:pPr>
        <w:numPr>
          <w:ilvl w:val="0"/>
          <w:numId w:val="1"/>
        </w:numPr>
        <w:suppressAutoHyphens w:val="0"/>
        <w:ind w:left="0" w:firstLine="709"/>
        <w:jc w:val="both"/>
        <w:rPr>
          <w:lang w:eastAsia="ru-RU"/>
        </w:rPr>
      </w:pPr>
      <w:r w:rsidRPr="008D3DF6">
        <w:rPr>
          <w:i/>
          <w:iCs/>
          <w:lang w:eastAsia="ru-RU"/>
        </w:rPr>
        <w:t xml:space="preserve">композиционное своеобразие </w:t>
      </w:r>
      <w:r w:rsidRPr="008D3DF6">
        <w:rPr>
          <w:lang w:eastAsia="ru-RU"/>
        </w:rPr>
        <w:t xml:space="preserve">(зачин, повторы, концовка). </w:t>
      </w:r>
    </w:p>
    <w:p w:rsidR="00EA1D92" w:rsidRPr="008D3DF6" w:rsidRDefault="00EA1D92" w:rsidP="00EA1D92">
      <w:pPr>
        <w:ind w:firstLine="709"/>
        <w:jc w:val="both"/>
        <w:rPr>
          <w:lang w:eastAsia="ru-RU"/>
        </w:rPr>
      </w:pPr>
      <w:r w:rsidRPr="008D3DF6">
        <w:rPr>
          <w:lang w:eastAsia="ru-RU"/>
        </w:rPr>
        <w:t xml:space="preserve">Сказки делятся на </w:t>
      </w:r>
      <w:r w:rsidRPr="008D3DF6">
        <w:rPr>
          <w:b/>
          <w:bCs/>
          <w:i/>
          <w:iCs/>
          <w:lang w:eastAsia="ru-RU"/>
        </w:rPr>
        <w:t>три группы</w:t>
      </w:r>
      <w:r w:rsidRPr="008D3DF6">
        <w:rPr>
          <w:lang w:eastAsia="ru-RU"/>
        </w:rPr>
        <w:t xml:space="preserve">: </w:t>
      </w:r>
    </w:p>
    <w:p w:rsidR="00EA1D92" w:rsidRPr="008D3DF6" w:rsidRDefault="00EA1D92" w:rsidP="00EA1D92">
      <w:pPr>
        <w:numPr>
          <w:ilvl w:val="0"/>
          <w:numId w:val="2"/>
        </w:numPr>
        <w:suppressAutoHyphens w:val="0"/>
        <w:ind w:left="0" w:firstLine="709"/>
        <w:jc w:val="both"/>
        <w:rPr>
          <w:lang w:eastAsia="ru-RU"/>
        </w:rPr>
      </w:pPr>
      <w:r w:rsidRPr="008D3DF6">
        <w:rPr>
          <w:i/>
          <w:iCs/>
          <w:lang w:eastAsia="ru-RU"/>
        </w:rPr>
        <w:t>о животных ("</w:t>
      </w:r>
      <w:r w:rsidRPr="008D3DF6">
        <w:rPr>
          <w:lang w:eastAsia="ru-RU"/>
        </w:rPr>
        <w:t xml:space="preserve">Зимовье зверей''); </w:t>
      </w:r>
    </w:p>
    <w:p w:rsidR="00EA1D92" w:rsidRPr="008D3DF6" w:rsidRDefault="00EA1D92" w:rsidP="00EA1D92">
      <w:pPr>
        <w:numPr>
          <w:ilvl w:val="0"/>
          <w:numId w:val="2"/>
        </w:numPr>
        <w:suppressAutoHyphens w:val="0"/>
        <w:ind w:left="0" w:firstLine="709"/>
        <w:jc w:val="both"/>
        <w:rPr>
          <w:lang w:eastAsia="ru-RU"/>
        </w:rPr>
      </w:pPr>
      <w:r w:rsidRPr="008D3DF6">
        <w:rPr>
          <w:i/>
          <w:iCs/>
          <w:lang w:eastAsia="ru-RU"/>
        </w:rPr>
        <w:t xml:space="preserve">волшебные </w:t>
      </w:r>
      <w:r w:rsidRPr="008D3DF6">
        <w:rPr>
          <w:lang w:eastAsia="ru-RU"/>
        </w:rPr>
        <w:t xml:space="preserve">("Гуси-лебеди''); </w:t>
      </w:r>
    </w:p>
    <w:p w:rsidR="00EA1D92" w:rsidRPr="008D3DF6" w:rsidRDefault="00EA1D92" w:rsidP="00EA1D92">
      <w:pPr>
        <w:numPr>
          <w:ilvl w:val="0"/>
          <w:numId w:val="2"/>
        </w:numPr>
        <w:suppressAutoHyphens w:val="0"/>
        <w:ind w:left="0" w:firstLine="709"/>
        <w:jc w:val="both"/>
        <w:rPr>
          <w:lang w:eastAsia="ru-RU"/>
        </w:rPr>
      </w:pPr>
      <w:proofErr w:type="gramStart"/>
      <w:r w:rsidRPr="008D3DF6">
        <w:rPr>
          <w:i/>
          <w:iCs/>
          <w:lang w:eastAsia="ru-RU"/>
        </w:rPr>
        <w:t>бытовые</w:t>
      </w:r>
      <w:proofErr w:type="gramEnd"/>
      <w:r w:rsidRPr="008D3DF6">
        <w:rPr>
          <w:lang w:eastAsia="ru-RU"/>
        </w:rPr>
        <w:t xml:space="preserve"> ("Каша из топора''). </w:t>
      </w:r>
    </w:p>
    <w:p w:rsidR="00EA1D92" w:rsidRPr="008D3DF6" w:rsidRDefault="00EA1D92" w:rsidP="00EA1D92">
      <w:pPr>
        <w:ind w:firstLine="709"/>
        <w:jc w:val="both"/>
      </w:pPr>
      <w:r w:rsidRPr="008D3DF6">
        <w:rPr>
          <w:b/>
        </w:rPr>
        <w:t>Идейная направленность сказки</w:t>
      </w:r>
      <w:r w:rsidRPr="008D3DF6">
        <w:t xml:space="preserve"> - Добро побеждает зло.</w:t>
      </w:r>
    </w:p>
    <w:p w:rsidR="00EA1D92" w:rsidRPr="008D3DF6" w:rsidRDefault="00EA1D92" w:rsidP="00EA1D92">
      <w:pPr>
        <w:ind w:firstLine="709"/>
        <w:jc w:val="both"/>
        <w:rPr>
          <w:b/>
        </w:rPr>
      </w:pPr>
      <w:r w:rsidRPr="008D3DF6">
        <w:rPr>
          <w:b/>
        </w:rPr>
        <w:t>Формальные признаки сказки:</w:t>
      </w:r>
    </w:p>
    <w:p w:rsidR="00EA1D92" w:rsidRPr="008D3DF6" w:rsidRDefault="00EA1D92" w:rsidP="00EA1D92">
      <w:pPr>
        <w:pStyle w:val="a3"/>
        <w:numPr>
          <w:ilvl w:val="0"/>
          <w:numId w:val="4"/>
        </w:numPr>
        <w:suppressAutoHyphens w:val="0"/>
        <w:ind w:left="0" w:firstLine="709"/>
        <w:contextualSpacing/>
        <w:jc w:val="both"/>
      </w:pPr>
      <w:r w:rsidRPr="008D3DF6">
        <w:t>Занимательность сюжета, последовательность его развития</w:t>
      </w:r>
    </w:p>
    <w:p w:rsidR="00EA1D92" w:rsidRPr="008D3DF6" w:rsidRDefault="00EA1D92" w:rsidP="00EA1D92">
      <w:pPr>
        <w:pStyle w:val="a3"/>
        <w:numPr>
          <w:ilvl w:val="0"/>
          <w:numId w:val="4"/>
        </w:numPr>
        <w:suppressAutoHyphens w:val="0"/>
        <w:ind w:left="0" w:firstLine="709"/>
        <w:contextualSpacing/>
        <w:jc w:val="both"/>
      </w:pPr>
      <w:r w:rsidRPr="008D3DF6">
        <w:t>Четкость и определенность характеров персонажей</w:t>
      </w:r>
    </w:p>
    <w:p w:rsidR="00EA1D92" w:rsidRPr="008D3DF6" w:rsidRDefault="00EA1D92" w:rsidP="00EA1D92">
      <w:pPr>
        <w:pStyle w:val="a3"/>
        <w:numPr>
          <w:ilvl w:val="0"/>
          <w:numId w:val="4"/>
        </w:numPr>
        <w:suppressAutoHyphens w:val="0"/>
        <w:ind w:left="0" w:firstLine="709"/>
        <w:contextualSpacing/>
        <w:jc w:val="both"/>
      </w:pPr>
      <w:r w:rsidRPr="008D3DF6">
        <w:t>Постоянные повторы слов и выражений</w:t>
      </w:r>
    </w:p>
    <w:p w:rsidR="00EA1D92" w:rsidRPr="008D3DF6" w:rsidRDefault="00EA1D92" w:rsidP="00EA1D92">
      <w:pPr>
        <w:ind w:firstLine="709"/>
        <w:jc w:val="both"/>
        <w:rPr>
          <w:b/>
        </w:rPr>
      </w:pPr>
      <w:r w:rsidRPr="008D3DF6">
        <w:rPr>
          <w:b/>
        </w:rPr>
        <w:t>Рекомендации к работе над сказкой</w:t>
      </w:r>
    </w:p>
    <w:p w:rsidR="00EA1D92" w:rsidRPr="008D3DF6" w:rsidRDefault="00EA1D92" w:rsidP="00EA1D92">
      <w:pPr>
        <w:numPr>
          <w:ilvl w:val="0"/>
          <w:numId w:val="3"/>
        </w:numPr>
        <w:tabs>
          <w:tab w:val="clear" w:pos="720"/>
          <w:tab w:val="num" w:pos="0"/>
        </w:tabs>
        <w:suppressAutoHyphens w:val="0"/>
        <w:ind w:left="0" w:firstLine="709"/>
        <w:jc w:val="both"/>
      </w:pPr>
      <w:r w:rsidRPr="008D3DF6">
        <w:rPr>
          <w:lang w:eastAsia="ru-RU"/>
        </w:rPr>
        <w:t xml:space="preserve">При </w:t>
      </w:r>
      <w:r w:rsidRPr="008D3DF6">
        <w:rPr>
          <w:i/>
          <w:iCs/>
          <w:lang w:eastAsia="ru-RU"/>
        </w:rPr>
        <w:t>подготовке к чтению</w:t>
      </w:r>
      <w:r w:rsidRPr="008D3DF6">
        <w:rPr>
          <w:lang w:eastAsia="ru-RU"/>
        </w:rPr>
        <w:t xml:space="preserve"> сказки может быть организована </w:t>
      </w:r>
      <w:r w:rsidRPr="008D3DF6">
        <w:rPr>
          <w:i/>
          <w:iCs/>
          <w:lang w:eastAsia="ru-RU"/>
        </w:rPr>
        <w:t>предварительная беседа</w:t>
      </w:r>
      <w:r w:rsidRPr="008D3DF6">
        <w:rPr>
          <w:lang w:eastAsia="ru-RU"/>
        </w:rPr>
        <w:t xml:space="preserve"> или </w:t>
      </w:r>
      <w:r w:rsidRPr="008D3DF6">
        <w:rPr>
          <w:i/>
          <w:iCs/>
          <w:lang w:eastAsia="ru-RU"/>
        </w:rPr>
        <w:t xml:space="preserve">наглядно-практическая деятельность </w:t>
      </w:r>
      <w:r w:rsidRPr="008D3DF6">
        <w:rPr>
          <w:lang w:eastAsia="ru-RU"/>
        </w:rPr>
        <w:t xml:space="preserve">детей. </w:t>
      </w:r>
    </w:p>
    <w:p w:rsidR="00EA1D92" w:rsidRPr="008D3DF6" w:rsidRDefault="00EA1D92" w:rsidP="00EA1D92">
      <w:pPr>
        <w:numPr>
          <w:ilvl w:val="0"/>
          <w:numId w:val="3"/>
        </w:numPr>
        <w:suppressAutoHyphens w:val="0"/>
        <w:ind w:left="0" w:firstLine="709"/>
        <w:jc w:val="both"/>
      </w:pPr>
      <w:r w:rsidRPr="008D3DF6">
        <w:rPr>
          <w:i/>
          <w:iCs/>
          <w:lang w:eastAsia="ru-RU"/>
        </w:rPr>
        <w:lastRenderedPageBreak/>
        <w:t>Первичное восприятие</w:t>
      </w:r>
      <w:r w:rsidRPr="008D3DF6">
        <w:rPr>
          <w:lang w:eastAsia="ru-RU"/>
        </w:rPr>
        <w:t xml:space="preserve"> сказки может сопровождаться показом. </w:t>
      </w:r>
      <w:r w:rsidRPr="008D3DF6">
        <w:t>Сказку не следует только читать, лучше использовать чтение-рассказывание. Сказка прослушивается и в аудиозаписи;</w:t>
      </w:r>
    </w:p>
    <w:p w:rsidR="00EA1D92" w:rsidRPr="008D3DF6" w:rsidRDefault="00EA1D92" w:rsidP="00EA1D92">
      <w:pPr>
        <w:numPr>
          <w:ilvl w:val="0"/>
          <w:numId w:val="3"/>
        </w:numPr>
        <w:tabs>
          <w:tab w:val="clear" w:pos="720"/>
          <w:tab w:val="num" w:pos="0"/>
        </w:tabs>
        <w:suppressAutoHyphens w:val="0"/>
        <w:ind w:left="0" w:firstLine="709"/>
        <w:jc w:val="both"/>
      </w:pPr>
      <w:r w:rsidRPr="008D3DF6">
        <w:rPr>
          <w:i/>
          <w:iCs/>
          <w:lang w:eastAsia="ru-RU"/>
        </w:rPr>
        <w:t>Анализ</w:t>
      </w:r>
      <w:r w:rsidRPr="008D3DF6">
        <w:rPr>
          <w:lang w:eastAsia="ru-RU"/>
        </w:rPr>
        <w:t xml:space="preserve"> следует проводить без акцентирования на том, что что-то является вымыслом, а что-то правдой жизни. Вопросы формулируются так, как будто все события происходили на самом деле. </w:t>
      </w:r>
      <w:proofErr w:type="gramStart"/>
      <w:r w:rsidRPr="008D3DF6">
        <w:rPr>
          <w:lang w:eastAsia="ru-RU"/>
        </w:rPr>
        <w:t xml:space="preserve">Важна работа над </w:t>
      </w:r>
      <w:r w:rsidRPr="008D3DF6">
        <w:rPr>
          <w:i/>
          <w:iCs/>
          <w:lang w:eastAsia="ru-RU"/>
        </w:rPr>
        <w:t>языком</w:t>
      </w:r>
      <w:r w:rsidRPr="008D3DF6">
        <w:rPr>
          <w:lang w:eastAsia="ru-RU"/>
        </w:rPr>
        <w:t xml:space="preserve"> сказки: (</w:t>
      </w:r>
      <w:r w:rsidRPr="008D3DF6">
        <w:rPr>
          <w:i/>
          <w:iCs/>
          <w:lang w:eastAsia="ru-RU"/>
        </w:rPr>
        <w:t>эпитеты</w:t>
      </w:r>
      <w:r w:rsidRPr="008D3DF6">
        <w:rPr>
          <w:lang w:eastAsia="ru-RU"/>
        </w:rPr>
        <w:t xml:space="preserve"> - красна девица, добрый молодец; </w:t>
      </w:r>
      <w:r w:rsidRPr="008D3DF6">
        <w:rPr>
          <w:i/>
          <w:iCs/>
          <w:lang w:eastAsia="ru-RU"/>
        </w:rPr>
        <w:t>сравнение</w:t>
      </w:r>
      <w:r w:rsidRPr="008D3DF6">
        <w:rPr>
          <w:lang w:eastAsia="ru-RU"/>
        </w:rPr>
        <w:t xml:space="preserve"> - вырос, словно гриб; </w:t>
      </w:r>
      <w:r w:rsidRPr="008D3DF6">
        <w:rPr>
          <w:i/>
          <w:iCs/>
          <w:lang w:eastAsia="ru-RU"/>
        </w:rPr>
        <w:t>сочетание слов</w:t>
      </w:r>
      <w:r w:rsidRPr="008D3DF6">
        <w:rPr>
          <w:lang w:eastAsia="ru-RU"/>
        </w:rPr>
        <w:t xml:space="preserve"> - умный-разумный; сочетание синонимов - путь-дорога; </w:t>
      </w:r>
      <w:r w:rsidRPr="008D3DF6">
        <w:rPr>
          <w:i/>
          <w:iCs/>
          <w:lang w:eastAsia="ru-RU"/>
        </w:rPr>
        <w:t>употребление ласкательных суффиксов</w:t>
      </w:r>
      <w:r w:rsidRPr="008D3DF6">
        <w:rPr>
          <w:lang w:eastAsia="ru-RU"/>
        </w:rPr>
        <w:t xml:space="preserve"> - миленький; </w:t>
      </w:r>
      <w:r w:rsidRPr="008D3DF6">
        <w:rPr>
          <w:i/>
          <w:iCs/>
          <w:lang w:eastAsia="ru-RU"/>
        </w:rPr>
        <w:t>обороты народной речи</w:t>
      </w:r>
      <w:r w:rsidRPr="008D3DF6">
        <w:rPr>
          <w:lang w:eastAsia="ru-RU"/>
        </w:rPr>
        <w:t xml:space="preserve"> - откуда ни возьмись; </w:t>
      </w:r>
      <w:r w:rsidRPr="008D3DF6">
        <w:rPr>
          <w:i/>
          <w:iCs/>
          <w:lang w:eastAsia="ru-RU"/>
        </w:rPr>
        <w:t>устаревшие слова</w:t>
      </w:r>
      <w:r w:rsidRPr="008D3DF6">
        <w:rPr>
          <w:lang w:eastAsia="ru-RU"/>
        </w:rPr>
        <w:t xml:space="preserve"> - гонцы, верста).</w:t>
      </w:r>
      <w:proofErr w:type="gramEnd"/>
      <w:r w:rsidRPr="008D3DF6">
        <w:rPr>
          <w:lang w:eastAsia="ru-RU"/>
        </w:rPr>
        <w:t xml:space="preserve"> </w:t>
      </w:r>
      <w:r w:rsidRPr="008D3DF6">
        <w:t>Не обсуждать с детьми аллегорический смысл сказки;</w:t>
      </w:r>
    </w:p>
    <w:p w:rsidR="00EA1D92" w:rsidRPr="008D3DF6" w:rsidRDefault="00EA1D92" w:rsidP="00EA1D92">
      <w:pPr>
        <w:numPr>
          <w:ilvl w:val="0"/>
          <w:numId w:val="3"/>
        </w:numPr>
        <w:suppressAutoHyphens w:val="0"/>
        <w:ind w:left="0" w:firstLine="709"/>
        <w:jc w:val="both"/>
      </w:pPr>
      <w:r w:rsidRPr="008D3DF6">
        <w:t>Помочь детям заметить формальные признаки сказки;</w:t>
      </w:r>
    </w:p>
    <w:p w:rsidR="00EA1D92" w:rsidRPr="008D3DF6" w:rsidRDefault="00EA1D92" w:rsidP="00EA1D92">
      <w:pPr>
        <w:numPr>
          <w:ilvl w:val="0"/>
          <w:numId w:val="3"/>
        </w:numPr>
        <w:suppressAutoHyphens w:val="0"/>
        <w:ind w:left="0" w:firstLine="709"/>
        <w:jc w:val="both"/>
      </w:pPr>
      <w:r w:rsidRPr="008D3DF6">
        <w:t>Научить детей отделять сюжет сказки от способа ее рассказывания;</w:t>
      </w:r>
    </w:p>
    <w:p w:rsidR="00EA1D92" w:rsidRPr="008D3DF6" w:rsidRDefault="00EA1D92" w:rsidP="00EA1D92">
      <w:pPr>
        <w:numPr>
          <w:ilvl w:val="0"/>
          <w:numId w:val="3"/>
        </w:numPr>
        <w:suppressAutoHyphens w:val="0"/>
        <w:ind w:left="0" w:firstLine="709"/>
        <w:jc w:val="both"/>
      </w:pPr>
      <w:r w:rsidRPr="008D3DF6">
        <w:t>Сказка пересказывается подробно, близко к тексту, с использованием всех слов и выражений, свойственных ей (короткая сказка воспроизводится полностью, длинная – по частям)</w:t>
      </w:r>
    </w:p>
    <w:p w:rsidR="00EA1D92" w:rsidRPr="008D3DF6" w:rsidRDefault="00EA1D92" w:rsidP="00EA1D92">
      <w:pPr>
        <w:numPr>
          <w:ilvl w:val="0"/>
          <w:numId w:val="3"/>
        </w:numPr>
        <w:suppressAutoHyphens w:val="0"/>
        <w:ind w:left="0" w:firstLine="709"/>
        <w:jc w:val="both"/>
      </w:pPr>
      <w:r w:rsidRPr="008D3DF6">
        <w:rPr>
          <w:lang w:eastAsia="ru-RU"/>
        </w:rPr>
        <w:t xml:space="preserve">Сказка может читаться </w:t>
      </w:r>
      <w:r w:rsidRPr="008D3DF6">
        <w:rPr>
          <w:i/>
          <w:iCs/>
          <w:lang w:eastAsia="ru-RU"/>
        </w:rPr>
        <w:t>по ролям</w:t>
      </w:r>
      <w:r w:rsidRPr="008D3DF6">
        <w:rPr>
          <w:lang w:eastAsia="ru-RU"/>
        </w:rPr>
        <w:t xml:space="preserve">. Можно поработать над </w:t>
      </w:r>
      <w:r w:rsidRPr="008D3DF6">
        <w:rPr>
          <w:i/>
          <w:iCs/>
          <w:lang w:eastAsia="ru-RU"/>
        </w:rPr>
        <w:t>составлением плана</w:t>
      </w:r>
      <w:r w:rsidRPr="008D3DF6">
        <w:rPr>
          <w:lang w:eastAsia="ru-RU"/>
        </w:rPr>
        <w:t xml:space="preserve"> и </w:t>
      </w:r>
      <w:r w:rsidRPr="008D3DF6">
        <w:rPr>
          <w:i/>
          <w:iCs/>
          <w:lang w:eastAsia="ru-RU"/>
        </w:rPr>
        <w:t>пересказом сказки</w:t>
      </w:r>
      <w:r w:rsidRPr="008D3DF6">
        <w:rPr>
          <w:lang w:eastAsia="ru-RU"/>
        </w:rPr>
        <w:t xml:space="preserve">; предложить различные </w:t>
      </w:r>
      <w:r w:rsidRPr="008D3DF6">
        <w:rPr>
          <w:i/>
          <w:iCs/>
          <w:lang w:eastAsia="ru-RU"/>
        </w:rPr>
        <w:t>творческие работы</w:t>
      </w:r>
      <w:r w:rsidRPr="008D3DF6">
        <w:rPr>
          <w:lang w:eastAsia="ru-RU"/>
        </w:rPr>
        <w:t xml:space="preserve"> (иллюстрирование, драматизация). </w:t>
      </w:r>
    </w:p>
    <w:p w:rsidR="00EA1D92" w:rsidRPr="008D3DF6" w:rsidRDefault="00EA1D92" w:rsidP="00EA1D92">
      <w:pPr>
        <w:jc w:val="both"/>
      </w:pPr>
      <w:r>
        <w:t xml:space="preserve">           </w:t>
      </w:r>
      <w:r w:rsidRPr="008D3DF6">
        <w:t>Очень любят дошкольники слушать сказки приключения букв, сочинять свои. Сказочная форма позволяет вести необычные сказочные ситуации. Через сказочные элементы воспитатель может найти путь в сферу эмоций ребенка. Встреча детей с героями сказок не оставляет их равнодушными. В гости к детям приходят, предлагая интересные игры, сказочные персонажи, например, при изучении буквы</w:t>
      </w:r>
      <w:proofErr w:type="gramStart"/>
      <w:r w:rsidRPr="008D3DF6">
        <w:t xml:space="preserve"> А</w:t>
      </w:r>
      <w:proofErr w:type="gramEnd"/>
      <w:r w:rsidRPr="008D3DF6">
        <w:t xml:space="preserve"> - Айболит, Б - Белоснежка, В - Винни Пух, Г - Гномики и так далее, или Веселые </w:t>
      </w:r>
      <w:proofErr w:type="spellStart"/>
      <w:r w:rsidRPr="008D3DF6">
        <w:t>человечики</w:t>
      </w:r>
      <w:proofErr w:type="spellEnd"/>
      <w:r w:rsidRPr="008D3DF6">
        <w:t xml:space="preserve">: Петрушка - умный и находчивый, замечательный актер и весельчак; </w:t>
      </w:r>
      <w:proofErr w:type="spellStart"/>
      <w:r w:rsidRPr="008D3DF6">
        <w:t>Мурзилка</w:t>
      </w:r>
      <w:proofErr w:type="spellEnd"/>
      <w:r w:rsidRPr="008D3DF6">
        <w:t xml:space="preserve">, приносящий в своем портфеле занимательный материал в виде ребусов, кроссвордов, шарад. Приходит в гости к ребятам и веселый Карандаш, умеющий рисовать волшебные картинки, которые оживают с помощью детей. Кроме того, у него всегда много интересных историй, </w:t>
      </w:r>
      <w:proofErr w:type="gramStart"/>
      <w:r w:rsidRPr="008D3DF6">
        <w:t>сказок про буквы</w:t>
      </w:r>
      <w:proofErr w:type="gramEnd"/>
      <w:r w:rsidRPr="008D3DF6">
        <w:t>. Иногда приходит и Незнайка, озорной, смешной, он шалит, ленится и не хочет заниматься, делает ошибки.</w:t>
      </w:r>
    </w:p>
    <w:p w:rsidR="00EA1D92" w:rsidRPr="008D3DF6" w:rsidRDefault="00EA1D92" w:rsidP="00EA1D92">
      <w:pPr>
        <w:jc w:val="both"/>
      </w:pPr>
      <w:r>
        <w:t xml:space="preserve">           </w:t>
      </w:r>
      <w:r w:rsidRPr="008D3DF6">
        <w:t xml:space="preserve">Желание помочь попавшему в беду герою, разобраться в сказочной ситуации - все это стимулирует умственную деятельность ребенка, развивает интерес к предмету, наблюдательность, воссоздающее воображение, способность к сопереживанию, образную память, чувство юмора, формирует умение овладевать оценочной терминологией (хитрый, глупый, жадны и так далее), рождает умение удивляться, видеть в </w:t>
      </w:r>
      <w:proofErr w:type="gramStart"/>
      <w:r w:rsidRPr="008D3DF6">
        <w:t>обычном</w:t>
      </w:r>
      <w:proofErr w:type="gramEnd"/>
      <w:r w:rsidRPr="008D3DF6">
        <w:t xml:space="preserve"> необычное.</w:t>
      </w:r>
    </w:p>
    <w:p w:rsidR="00EA1D92" w:rsidRDefault="00EA1D92" w:rsidP="00EA1D92">
      <w:pPr>
        <w:ind w:firstLine="709"/>
        <w:jc w:val="both"/>
      </w:pPr>
    </w:p>
    <w:p w:rsidR="006B5039" w:rsidRDefault="006B5039"/>
    <w:sectPr w:rsidR="006B5039"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eterburg">
    <w:altName w:val="MS Mincho"/>
    <w:panose1 w:val="00000000000000000000"/>
    <w:charset w:val="80"/>
    <w:family w:val="auto"/>
    <w:notTrueType/>
    <w:pitch w:val="default"/>
    <w:sig w:usb0="00000003" w:usb1="08070000" w:usb2="00000010" w:usb3="00000000" w:csb0="0002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F0406"/>
    <w:multiLevelType w:val="multilevel"/>
    <w:tmpl w:val="241E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964892"/>
    <w:multiLevelType w:val="hybridMultilevel"/>
    <w:tmpl w:val="0F5C8586"/>
    <w:lvl w:ilvl="0" w:tplc="A052F56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F851179"/>
    <w:multiLevelType w:val="multilevel"/>
    <w:tmpl w:val="18586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F12D5A"/>
    <w:multiLevelType w:val="hybridMultilevel"/>
    <w:tmpl w:val="28B05F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1FA63FC"/>
    <w:multiLevelType w:val="hybridMultilevel"/>
    <w:tmpl w:val="21AAFC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3D9"/>
    <w:rsid w:val="00105B1C"/>
    <w:rsid w:val="004E1164"/>
    <w:rsid w:val="006B5039"/>
    <w:rsid w:val="00A132AF"/>
    <w:rsid w:val="00AF3C5D"/>
    <w:rsid w:val="00B563D9"/>
    <w:rsid w:val="00DF2DA4"/>
    <w:rsid w:val="00EA1D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1D9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1D92"/>
    <w:pPr>
      <w:ind w:left="720"/>
    </w:pPr>
  </w:style>
  <w:style w:type="paragraph" w:styleId="a4">
    <w:name w:val="Normal (Web)"/>
    <w:aliases w:val="Знак Знак Знак"/>
    <w:basedOn w:val="a"/>
    <w:link w:val="a5"/>
    <w:uiPriority w:val="99"/>
    <w:unhideWhenUsed/>
    <w:rsid w:val="00EA1D92"/>
    <w:pPr>
      <w:suppressAutoHyphens w:val="0"/>
      <w:spacing w:before="100" w:beforeAutospacing="1" w:after="100" w:afterAutospacing="1"/>
    </w:pPr>
    <w:rPr>
      <w:lang w:eastAsia="ru-RU"/>
    </w:rPr>
  </w:style>
  <w:style w:type="character" w:customStyle="1" w:styleId="a5">
    <w:name w:val="Обычный (веб) Знак"/>
    <w:aliases w:val="Знак Знак Знак Знак"/>
    <w:link w:val="a4"/>
    <w:rsid w:val="00EA1D92"/>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EA1D9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1D9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1D92"/>
    <w:pPr>
      <w:ind w:left="720"/>
    </w:pPr>
  </w:style>
  <w:style w:type="paragraph" w:styleId="a4">
    <w:name w:val="Normal (Web)"/>
    <w:aliases w:val="Знак Знак Знак"/>
    <w:basedOn w:val="a"/>
    <w:link w:val="a5"/>
    <w:uiPriority w:val="99"/>
    <w:unhideWhenUsed/>
    <w:rsid w:val="00EA1D92"/>
    <w:pPr>
      <w:suppressAutoHyphens w:val="0"/>
      <w:spacing w:before="100" w:beforeAutospacing="1" w:after="100" w:afterAutospacing="1"/>
    </w:pPr>
    <w:rPr>
      <w:lang w:eastAsia="ru-RU"/>
    </w:rPr>
  </w:style>
  <w:style w:type="character" w:customStyle="1" w:styleId="a5">
    <w:name w:val="Обычный (веб) Знак"/>
    <w:aliases w:val="Знак Знак Знак Знак"/>
    <w:link w:val="a4"/>
    <w:rsid w:val="00EA1D92"/>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EA1D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986347">
      <w:bodyDiv w:val="1"/>
      <w:marLeft w:val="0"/>
      <w:marRight w:val="0"/>
      <w:marTop w:val="0"/>
      <w:marBottom w:val="0"/>
      <w:divBdr>
        <w:top w:val="none" w:sz="0" w:space="0" w:color="auto"/>
        <w:left w:val="none" w:sz="0" w:space="0" w:color="auto"/>
        <w:bottom w:val="none" w:sz="0" w:space="0" w:color="auto"/>
        <w:right w:val="none" w:sz="0" w:space="0" w:color="auto"/>
      </w:divBdr>
      <w:divsChild>
        <w:div w:id="1453473857">
          <w:marLeft w:val="0"/>
          <w:marRight w:val="0"/>
          <w:marTop w:val="0"/>
          <w:marBottom w:val="0"/>
          <w:divBdr>
            <w:top w:val="none" w:sz="0" w:space="0" w:color="auto"/>
            <w:left w:val="none" w:sz="0" w:space="0" w:color="auto"/>
            <w:bottom w:val="none" w:sz="0" w:space="0" w:color="auto"/>
            <w:right w:val="none" w:sz="0" w:space="0" w:color="auto"/>
          </w:divBdr>
        </w:div>
      </w:divsChild>
    </w:div>
    <w:div w:id="659429156">
      <w:bodyDiv w:val="1"/>
      <w:marLeft w:val="0"/>
      <w:marRight w:val="0"/>
      <w:marTop w:val="0"/>
      <w:marBottom w:val="0"/>
      <w:divBdr>
        <w:top w:val="none" w:sz="0" w:space="0" w:color="auto"/>
        <w:left w:val="none" w:sz="0" w:space="0" w:color="auto"/>
        <w:bottom w:val="none" w:sz="0" w:space="0" w:color="auto"/>
        <w:right w:val="none" w:sz="0" w:space="0" w:color="auto"/>
      </w:divBdr>
      <w:divsChild>
        <w:div w:id="1574463069">
          <w:marLeft w:val="0"/>
          <w:marRight w:val="0"/>
          <w:marTop w:val="0"/>
          <w:marBottom w:val="0"/>
          <w:divBdr>
            <w:top w:val="none" w:sz="0" w:space="0" w:color="auto"/>
            <w:left w:val="none" w:sz="0" w:space="0" w:color="auto"/>
            <w:bottom w:val="none" w:sz="0" w:space="0" w:color="auto"/>
            <w:right w:val="none" w:sz="0" w:space="0" w:color="auto"/>
          </w:divBdr>
        </w:div>
      </w:divsChild>
    </w:div>
    <w:div w:id="892159190">
      <w:bodyDiv w:val="1"/>
      <w:marLeft w:val="0"/>
      <w:marRight w:val="0"/>
      <w:marTop w:val="0"/>
      <w:marBottom w:val="0"/>
      <w:divBdr>
        <w:top w:val="none" w:sz="0" w:space="0" w:color="auto"/>
        <w:left w:val="none" w:sz="0" w:space="0" w:color="auto"/>
        <w:bottom w:val="none" w:sz="0" w:space="0" w:color="auto"/>
        <w:right w:val="none" w:sz="0" w:space="0" w:color="auto"/>
      </w:divBdr>
      <w:divsChild>
        <w:div w:id="1603340670">
          <w:marLeft w:val="0"/>
          <w:marRight w:val="0"/>
          <w:marTop w:val="0"/>
          <w:marBottom w:val="0"/>
          <w:divBdr>
            <w:top w:val="none" w:sz="0" w:space="0" w:color="auto"/>
            <w:left w:val="none" w:sz="0" w:space="0" w:color="auto"/>
            <w:bottom w:val="none" w:sz="0" w:space="0" w:color="auto"/>
            <w:right w:val="none" w:sz="0" w:space="0" w:color="auto"/>
          </w:divBdr>
        </w:div>
      </w:divsChild>
    </w:div>
    <w:div w:id="1123378573">
      <w:bodyDiv w:val="1"/>
      <w:marLeft w:val="0"/>
      <w:marRight w:val="0"/>
      <w:marTop w:val="0"/>
      <w:marBottom w:val="0"/>
      <w:divBdr>
        <w:top w:val="none" w:sz="0" w:space="0" w:color="auto"/>
        <w:left w:val="none" w:sz="0" w:space="0" w:color="auto"/>
        <w:bottom w:val="none" w:sz="0" w:space="0" w:color="auto"/>
        <w:right w:val="none" w:sz="0" w:space="0" w:color="auto"/>
      </w:divBdr>
      <w:divsChild>
        <w:div w:id="940144603">
          <w:marLeft w:val="0"/>
          <w:marRight w:val="0"/>
          <w:marTop w:val="0"/>
          <w:marBottom w:val="0"/>
          <w:divBdr>
            <w:top w:val="none" w:sz="0" w:space="0" w:color="auto"/>
            <w:left w:val="none" w:sz="0" w:space="0" w:color="auto"/>
            <w:bottom w:val="none" w:sz="0" w:space="0" w:color="auto"/>
            <w:right w:val="none" w:sz="0" w:space="0" w:color="auto"/>
          </w:divBdr>
          <w:divsChild>
            <w:div w:id="1908178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95773304">
      <w:bodyDiv w:val="1"/>
      <w:marLeft w:val="0"/>
      <w:marRight w:val="0"/>
      <w:marTop w:val="0"/>
      <w:marBottom w:val="0"/>
      <w:divBdr>
        <w:top w:val="none" w:sz="0" w:space="0" w:color="auto"/>
        <w:left w:val="none" w:sz="0" w:space="0" w:color="auto"/>
        <w:bottom w:val="none" w:sz="0" w:space="0" w:color="auto"/>
        <w:right w:val="none" w:sz="0" w:space="0" w:color="auto"/>
      </w:divBdr>
      <w:divsChild>
        <w:div w:id="1593853982">
          <w:marLeft w:val="0"/>
          <w:marRight w:val="0"/>
          <w:marTop w:val="0"/>
          <w:marBottom w:val="0"/>
          <w:divBdr>
            <w:top w:val="none" w:sz="0" w:space="0" w:color="auto"/>
            <w:left w:val="none" w:sz="0" w:space="0" w:color="auto"/>
            <w:bottom w:val="none" w:sz="0" w:space="0" w:color="auto"/>
            <w:right w:val="none" w:sz="0" w:space="0" w:color="auto"/>
          </w:divBdr>
        </w:div>
      </w:divsChild>
    </w:div>
    <w:div w:id="1488324598">
      <w:bodyDiv w:val="1"/>
      <w:marLeft w:val="0"/>
      <w:marRight w:val="0"/>
      <w:marTop w:val="0"/>
      <w:marBottom w:val="0"/>
      <w:divBdr>
        <w:top w:val="none" w:sz="0" w:space="0" w:color="auto"/>
        <w:left w:val="none" w:sz="0" w:space="0" w:color="auto"/>
        <w:bottom w:val="none" w:sz="0" w:space="0" w:color="auto"/>
        <w:right w:val="none" w:sz="0" w:space="0" w:color="auto"/>
      </w:divBdr>
    </w:div>
    <w:div w:id="1728457617">
      <w:bodyDiv w:val="1"/>
      <w:marLeft w:val="0"/>
      <w:marRight w:val="0"/>
      <w:marTop w:val="0"/>
      <w:marBottom w:val="0"/>
      <w:divBdr>
        <w:top w:val="none" w:sz="0" w:space="0" w:color="auto"/>
        <w:left w:val="none" w:sz="0" w:space="0" w:color="auto"/>
        <w:bottom w:val="none" w:sz="0" w:space="0" w:color="auto"/>
        <w:right w:val="none" w:sz="0" w:space="0" w:color="auto"/>
      </w:divBdr>
      <w:divsChild>
        <w:div w:id="1058087210">
          <w:marLeft w:val="0"/>
          <w:marRight w:val="0"/>
          <w:marTop w:val="0"/>
          <w:marBottom w:val="0"/>
          <w:divBdr>
            <w:top w:val="none" w:sz="0" w:space="0" w:color="auto"/>
            <w:left w:val="none" w:sz="0" w:space="0" w:color="auto"/>
            <w:bottom w:val="none" w:sz="0" w:space="0" w:color="auto"/>
            <w:right w:val="none" w:sz="0" w:space="0" w:color="auto"/>
          </w:divBdr>
        </w:div>
      </w:divsChild>
    </w:div>
    <w:div w:id="1978147663">
      <w:bodyDiv w:val="1"/>
      <w:marLeft w:val="0"/>
      <w:marRight w:val="0"/>
      <w:marTop w:val="0"/>
      <w:marBottom w:val="0"/>
      <w:divBdr>
        <w:top w:val="none" w:sz="0" w:space="0" w:color="auto"/>
        <w:left w:val="none" w:sz="0" w:space="0" w:color="auto"/>
        <w:bottom w:val="none" w:sz="0" w:space="0" w:color="auto"/>
        <w:right w:val="none" w:sz="0" w:space="0" w:color="auto"/>
      </w:divBdr>
      <w:divsChild>
        <w:div w:id="607272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nfox.ru/?/https://ad.admitad.com/g/07d6913cf6194ffc9e325ddd29e1bc/?subid=rod-vid-janr-lit&amp;ulp=https%3A%2F%2Fwww.labirint.ru%2Fauthors%2F1407%2F" TargetMode="External"/><Relationship Id="rId3" Type="http://schemas.microsoft.com/office/2007/relationships/stylesWithEffects" Target="stylesWithEffects.xml"/><Relationship Id="rId7" Type="http://schemas.openxmlformats.org/officeDocument/2006/relationships/hyperlink" Target="https://penfox.ru/?/https://ad.admitad.com/g/07d6913cf6194ffc9e325ddd29e1bc/?subid=rod-vid-janr-lit&amp;ulp=https%3A%2F%2Fwww.labirint.ru%2Fbooks%2F638846%2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enfox.ru/?/https://ad.admitad.com/g/07d6913cf6194ffc9e325ddd29e1bc/?subid=rod-vid-janr-lit&amp;ulp=https%3A%2F%2Fwww.labirint.ru%2Fbooks%2F638846%2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6</Pages>
  <Words>2860</Words>
  <Characters>16308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Qfx</cp:lastModifiedBy>
  <cp:revision>5</cp:revision>
  <dcterms:created xsi:type="dcterms:W3CDTF">2020-06-04T15:33:00Z</dcterms:created>
  <dcterms:modified xsi:type="dcterms:W3CDTF">2020-06-04T15:56:00Z</dcterms:modified>
</cp:coreProperties>
</file>