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021" w:rsidRDefault="00631021" w:rsidP="0063102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</w:p>
    <w:p w:rsidR="00631021" w:rsidRPr="00631021" w:rsidRDefault="00631021" w:rsidP="006310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.03.2020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Дисциплина «</w:t>
      </w:r>
      <w:r w:rsidRPr="006310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Теории и технологии развития детской изобразительной деятельности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631021" w:rsidRDefault="00631021" w:rsidP="0063102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Практическое занятие </w:t>
      </w:r>
    </w:p>
    <w:p w:rsidR="00631021" w:rsidRPr="002204E7" w:rsidRDefault="00631021" w:rsidP="0063102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</w:rPr>
        <w:t>Тема:</w:t>
      </w:r>
      <w:r w:rsidRPr="0022031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</w:rPr>
        <w:t>Основные приемы рисования в изобразительной деятельности дошкольников</w:t>
      </w:r>
    </w:p>
    <w:p w:rsidR="00631021" w:rsidRDefault="00631021" w:rsidP="00631021">
      <w:pPr>
        <w:keepLines/>
        <w:widowControl w:val="0"/>
        <w:tabs>
          <w:tab w:val="left" w:pos="851"/>
        </w:tabs>
        <w:spacing w:after="16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553BB">
        <w:rPr>
          <w:rFonts w:ascii="Times New Roman" w:eastAsia="Calibri" w:hAnsi="Times New Roman" w:cs="Times New Roman"/>
          <w:b/>
          <w:sz w:val="24"/>
          <w:szCs w:val="24"/>
        </w:rPr>
        <w:t xml:space="preserve">           </w:t>
      </w:r>
    </w:p>
    <w:p w:rsidR="00B86D7E" w:rsidRPr="00B86D7E" w:rsidRDefault="00B86D7E" w:rsidP="00B86D7E">
      <w:pPr>
        <w:spacing w:before="90" w:after="9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86D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B86D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рассмотреть теоретические и практические аспекты обучения ребенка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рисованию и 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основам </w:t>
      </w:r>
      <w:proofErr w:type="spellStart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цветоведения</w:t>
      </w:r>
      <w:proofErr w:type="spellEnd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6D7E" w:rsidRPr="00B86D7E" w:rsidRDefault="00B86D7E" w:rsidP="00B86D7E">
      <w:pPr>
        <w:widowControl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B86D7E" w:rsidRPr="00B86D7E" w:rsidRDefault="00B86D7E" w:rsidP="00B86D7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Усвоить основные понятия </w:t>
      </w:r>
      <w:proofErr w:type="spellStart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цветоведения</w:t>
      </w:r>
      <w:proofErr w:type="spellEnd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6D7E" w:rsidRPr="00B86D7E" w:rsidRDefault="00B86D7E" w:rsidP="00B86D7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Усвоить основные  приёмы обучения основам </w:t>
      </w:r>
      <w:proofErr w:type="spellStart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цветоведения</w:t>
      </w:r>
      <w:proofErr w:type="spellEnd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6D7E" w:rsidRPr="00B86D7E" w:rsidRDefault="00B86D7E" w:rsidP="00B86D7E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Освоить приемы смешения цветов в ходе выполнения творческой работы.</w:t>
      </w:r>
    </w:p>
    <w:p w:rsidR="00B86D7E" w:rsidRPr="00B86D7E" w:rsidRDefault="00B86D7E" w:rsidP="00B86D7E">
      <w:pPr>
        <w:widowControl w:val="0"/>
        <w:spacing w:after="0" w:line="240" w:lineRule="auto"/>
        <w:ind w:firstLine="53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занятия:</w:t>
      </w:r>
    </w:p>
    <w:p w:rsidR="00B86D7E" w:rsidRPr="00B86D7E" w:rsidRDefault="00B86D7E" w:rsidP="00B86D7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понятия </w:t>
      </w:r>
      <w:proofErr w:type="spellStart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цветоведения</w:t>
      </w:r>
      <w:proofErr w:type="spellEnd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6D7E" w:rsidRPr="00B86D7E" w:rsidRDefault="00B86D7E" w:rsidP="00B86D7E">
      <w:pPr>
        <w:numPr>
          <w:ilvl w:val="0"/>
          <w:numId w:val="5"/>
        </w:num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Практическое освоение приемов смешения цветов, «вливания одного цвета в другой», работа от пятна. Выполнить дидактические пособия по теме: «</w:t>
      </w:r>
      <w:proofErr w:type="spellStart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Цветоведение</w:t>
      </w:r>
      <w:proofErr w:type="spellEnd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B86D7E" w:rsidRPr="00B86D7E" w:rsidRDefault="00B86D7E" w:rsidP="00B86D7E">
      <w:pPr>
        <w:numPr>
          <w:ilvl w:val="0"/>
          <w:numId w:val="5"/>
        </w:num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Выполнить упражнения на изучение основных цветовых гармоний; монохромная, полихромная, гармония трех основных цветов, гармония близкородственных цветов, гармония </w:t>
      </w:r>
      <w:proofErr w:type="spellStart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котрастных</w:t>
      </w:r>
      <w:proofErr w:type="spellEnd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цветов.  Работы выполняются в технике беспредметной живописи (абстракция), формат</w:t>
      </w:r>
      <w:proofErr w:type="gramStart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3, гуашь (5 работ).</w:t>
      </w:r>
    </w:p>
    <w:p w:rsidR="00B86D7E" w:rsidRPr="00B86D7E" w:rsidRDefault="00B86D7E" w:rsidP="00B86D7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6D7E" w:rsidRDefault="00B86D7E" w:rsidP="00B86D7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изображения фруктов, цветов, осенних листиков тремя красками и от пятна.</w:t>
      </w:r>
    </w:p>
    <w:p w:rsidR="00B86D7E" w:rsidRPr="00B86D7E" w:rsidRDefault="00B86D7E" w:rsidP="00B86D7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Изображение пейзажа 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добавлением черного и белого цветов; пейзажа в теплой и холодной цветовой гамме.</w:t>
      </w:r>
    </w:p>
    <w:p w:rsidR="00B86D7E" w:rsidRPr="00B86D7E" w:rsidRDefault="00B86D7E" w:rsidP="00B86D7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необходимого оборудования: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бумага акварельная</w:t>
      </w: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рисования, кисти, гуашь.</w:t>
      </w:r>
    </w:p>
    <w:p w:rsidR="00B86D7E" w:rsidRPr="00B86D7E" w:rsidRDefault="00DC3F2D" w:rsidP="00B86D7E">
      <w:pPr>
        <w:widowControl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СРС</w:t>
      </w:r>
      <w:r w:rsidR="00B86D7E" w:rsidRPr="00B86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B86D7E" w:rsidRPr="00B86D7E" w:rsidRDefault="00B86D7E" w:rsidP="00B86D7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Дайте определения понятий по теме: «</w:t>
      </w:r>
      <w:proofErr w:type="spellStart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Цветоведение</w:t>
      </w:r>
      <w:proofErr w:type="spellEnd"/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p w:rsidR="00B86D7E" w:rsidRPr="00B86D7E" w:rsidRDefault="00B86D7E" w:rsidP="00B86D7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Ахроматические цвета- …</w:t>
      </w:r>
    </w:p>
    <w:p w:rsidR="00B86D7E" w:rsidRPr="00B86D7E" w:rsidRDefault="00B86D7E" w:rsidP="00B86D7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гармония цвета  - … </w:t>
      </w:r>
    </w:p>
    <w:p w:rsidR="00B86D7E" w:rsidRPr="00B86D7E" w:rsidRDefault="00B86D7E" w:rsidP="00B86D7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цвета - …</w:t>
      </w:r>
    </w:p>
    <w:p w:rsidR="00B86D7E" w:rsidRPr="00B86D7E" w:rsidRDefault="00B86D7E" w:rsidP="00B86D7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Колорит - …</w:t>
      </w:r>
    </w:p>
    <w:p w:rsidR="00B86D7E" w:rsidRPr="00B86D7E" w:rsidRDefault="00B86D7E" w:rsidP="00B86D7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локальный - …</w:t>
      </w:r>
    </w:p>
    <w:p w:rsidR="00B86D7E" w:rsidRPr="00B86D7E" w:rsidRDefault="00B86D7E" w:rsidP="00B86D7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Насыщенность цвета - …</w:t>
      </w:r>
    </w:p>
    <w:p w:rsidR="00B86D7E" w:rsidRPr="00B86D7E" w:rsidRDefault="00B86D7E" w:rsidP="00B86D7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цвета - …</w:t>
      </w:r>
    </w:p>
    <w:p w:rsidR="00B86D7E" w:rsidRPr="00B86D7E" w:rsidRDefault="00B86D7E" w:rsidP="00B86D7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Светлота - …</w:t>
      </w:r>
    </w:p>
    <w:p w:rsidR="00B86D7E" w:rsidRPr="00B86D7E" w:rsidRDefault="00B86D7E" w:rsidP="00B86D7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Теплые цвета - …</w:t>
      </w:r>
    </w:p>
    <w:p w:rsidR="00B86D7E" w:rsidRPr="00B86D7E" w:rsidRDefault="00B86D7E" w:rsidP="00B86D7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Холодные цвета - …</w:t>
      </w:r>
    </w:p>
    <w:p w:rsidR="00B86D7E" w:rsidRPr="00B86D7E" w:rsidRDefault="00B86D7E" w:rsidP="00B86D7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Хроматические цвета - …</w:t>
      </w:r>
    </w:p>
    <w:p w:rsidR="00B86D7E" w:rsidRPr="00B86D7E" w:rsidRDefault="00B86D7E" w:rsidP="00B86D7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6D7E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Цветовой тон - …</w:t>
      </w:r>
    </w:p>
    <w:p w:rsidR="00B86D7E" w:rsidRPr="00B86D7E" w:rsidRDefault="00B86D7E" w:rsidP="00B86D7E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86D7E" w:rsidRPr="00B86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55DF0"/>
    <w:multiLevelType w:val="multilevel"/>
    <w:tmpl w:val="26E47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743FD9"/>
    <w:multiLevelType w:val="hybridMultilevel"/>
    <w:tmpl w:val="DF72A6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AB7582D"/>
    <w:multiLevelType w:val="hybridMultilevel"/>
    <w:tmpl w:val="1C428EB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5FE0A7E"/>
    <w:multiLevelType w:val="hybridMultilevel"/>
    <w:tmpl w:val="DF72A6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8EC4CA7"/>
    <w:multiLevelType w:val="hybridMultilevel"/>
    <w:tmpl w:val="E188C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EE"/>
    <w:rsid w:val="00114C31"/>
    <w:rsid w:val="00631021"/>
    <w:rsid w:val="00926D51"/>
    <w:rsid w:val="00972EEE"/>
    <w:rsid w:val="00B86D7E"/>
    <w:rsid w:val="00DC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0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0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2020-03-25T18:19:00Z</dcterms:created>
  <dcterms:modified xsi:type="dcterms:W3CDTF">2020-03-25T18:19:00Z</dcterms:modified>
</cp:coreProperties>
</file>