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В.В.  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 ЧТЕНИЕ ДРАМАТИЧЕСКИХ ПРОИЗВЕДЕНИЙ В НАЧАЛЬНОЙ ШКОЛЕ // Детское чтение: содержание, организация, функции: сб.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>. ст. – Волгоград: Изд-во ВГПУ «Перемена», 2006. – С 73-81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В современной методике начального литературного образования сложилось понимание того, что чтение произведения в детской аудитории организуется в зависимости от его жанра: жанровые особенности произведения литературы детерминируют приемы работы на уроке. Такой подход обусловлен и литературоведческим принципом – основополагающим в программах литературного образования младших школьников.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Формирование литературоведческих представлений у учащихся  начальных классов носит пропедевтический характер. Программы предусматривают знакомство  младших школьников с произведениями трех родов литературы – эпическими, лирическими и драматическими; в содержание чтения входят пьесы С. Маршака [5; 7], С. Козлова [6; 7], М. Метерлинка [9; 10] и др. [3;4]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Драма (в переводе с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древнегреческого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– «действие, действо») возникла как театральное действо, однако «дала на протяжении веков множество произведений, живущих не только сценической, но и самостоятельной литературной жизнью». Драма, являясь одним  из трех родов литературы, отличается своеобразием формы художественного текста,  в драме действие развивается в диалоге действующих лиц. Персонажи драматического произведения активно проявляют себя в репликах, авторская речь ограничена ремарками. В драме слово, наряду с действием, является важнейшим  изобразительным  средством [1].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Для выявления особенностей драматургии для детей обратимся к пьесам С.Я. Маршака [8]. Драматические произведения начинаются с представления </w:t>
      </w:r>
      <w:r w:rsidRPr="00B42326">
        <w:rPr>
          <w:rFonts w:ascii="Times New Roman" w:hAnsi="Times New Roman" w:cs="Times New Roman"/>
          <w:b/>
          <w:sz w:val="28"/>
          <w:szCs w:val="28"/>
        </w:rPr>
        <w:t>действующих лиц</w:t>
      </w:r>
      <w:r w:rsidRPr="00B42326">
        <w:rPr>
          <w:rFonts w:ascii="Times New Roman" w:hAnsi="Times New Roman" w:cs="Times New Roman"/>
          <w:sz w:val="28"/>
          <w:szCs w:val="28"/>
        </w:rPr>
        <w:t xml:space="preserve">. Произведение состоит из частей –  </w:t>
      </w:r>
      <w:r w:rsidRPr="00B42326">
        <w:rPr>
          <w:rFonts w:ascii="Times New Roman" w:hAnsi="Times New Roman" w:cs="Times New Roman"/>
          <w:b/>
          <w:sz w:val="28"/>
          <w:szCs w:val="28"/>
        </w:rPr>
        <w:t>действий</w:t>
      </w:r>
      <w:r w:rsidRPr="00B42326">
        <w:rPr>
          <w:rFonts w:ascii="Times New Roman" w:hAnsi="Times New Roman" w:cs="Times New Roman"/>
          <w:sz w:val="28"/>
          <w:szCs w:val="28"/>
        </w:rPr>
        <w:t xml:space="preserve">, которые делятся  на </w:t>
      </w:r>
      <w:r w:rsidRPr="00B42326">
        <w:rPr>
          <w:rFonts w:ascii="Times New Roman" w:hAnsi="Times New Roman" w:cs="Times New Roman"/>
          <w:b/>
          <w:sz w:val="28"/>
          <w:szCs w:val="28"/>
        </w:rPr>
        <w:t>картины.</w:t>
      </w:r>
      <w:r w:rsidRPr="00B42326">
        <w:rPr>
          <w:rFonts w:ascii="Times New Roman" w:hAnsi="Times New Roman" w:cs="Times New Roman"/>
          <w:sz w:val="28"/>
          <w:szCs w:val="28"/>
        </w:rPr>
        <w:t xml:space="preserve"> В драмах для детского чтения, как правило, присутствует </w:t>
      </w:r>
      <w:r w:rsidRPr="00B42326">
        <w:rPr>
          <w:rFonts w:ascii="Times New Roman" w:hAnsi="Times New Roman" w:cs="Times New Roman"/>
          <w:b/>
          <w:sz w:val="28"/>
          <w:szCs w:val="28"/>
        </w:rPr>
        <w:t>«лицо от автора»</w:t>
      </w:r>
      <w:r w:rsidRPr="00B42326">
        <w:rPr>
          <w:rFonts w:ascii="Times New Roman" w:hAnsi="Times New Roman" w:cs="Times New Roman"/>
          <w:sz w:val="28"/>
          <w:szCs w:val="28"/>
        </w:rPr>
        <w:t xml:space="preserve"> –  действующие лица, ведущие, помогающие маленьким читателям и зрителям: в «Теремке» –  это Злой дед и Добрый дед; в пьесе  «Кошкин дом»  активными участниками действия являются  рассказчик и хор. В «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Сказке про козла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» автор пользуется короткими </w:t>
      </w:r>
      <w:r w:rsidRPr="00B42326">
        <w:rPr>
          <w:rFonts w:ascii="Times New Roman" w:hAnsi="Times New Roman" w:cs="Times New Roman"/>
          <w:b/>
          <w:sz w:val="28"/>
          <w:szCs w:val="28"/>
        </w:rPr>
        <w:t>ремарками</w:t>
      </w:r>
      <w:r w:rsidRPr="00B42326">
        <w:rPr>
          <w:rFonts w:ascii="Times New Roman" w:hAnsi="Times New Roman" w:cs="Times New Roman"/>
          <w:sz w:val="28"/>
          <w:szCs w:val="28"/>
        </w:rPr>
        <w:t xml:space="preserve"> с указаниями на сопровождающие реплики движения, жесты персонажей. В драматической сказке «Двенадцать месяцев» находим короткие ремарки (комментарий к списку действующих лиц, замечания о жестах, мимике, интонации) и пространные описания места действия, расположения персонажей в картине. В целом, роль авторских ремарок в </w:t>
      </w:r>
      <w:r w:rsidRPr="00B42326">
        <w:rPr>
          <w:rFonts w:ascii="Times New Roman" w:hAnsi="Times New Roman" w:cs="Times New Roman"/>
          <w:sz w:val="28"/>
          <w:szCs w:val="28"/>
        </w:rPr>
        <w:lastRenderedPageBreak/>
        <w:t>этой пьесе столь значительна, что, как кажется, уравновешивает драматическое и эпическое начала произведения.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Показателен подзаголовок в хрестоматии для школьника: </w:t>
      </w:r>
      <w:r w:rsidRPr="00B42326">
        <w:rPr>
          <w:rFonts w:ascii="Times New Roman" w:hAnsi="Times New Roman" w:cs="Times New Roman"/>
          <w:i/>
          <w:sz w:val="28"/>
          <w:szCs w:val="28"/>
        </w:rPr>
        <w:t>Сказки для чтения и представления.</w:t>
      </w:r>
      <w:r w:rsidRPr="00B42326">
        <w:rPr>
          <w:rFonts w:ascii="Times New Roman" w:hAnsi="Times New Roman" w:cs="Times New Roman"/>
          <w:sz w:val="28"/>
          <w:szCs w:val="28"/>
        </w:rPr>
        <w:t xml:space="preserve"> Пьесы  достаточно просты в чтении, в т.ч. и  по ролям, с использованием «настольного театра», их можно инсценировать при самом скромном оформлении.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В драматических текстах для детского чтения заметно преобладание пьес-сказок. Так, в основе пьес С.Я. Маршака, включенных в программное чтение, лежат народные сказки, фольклорные мотивы. В пьесе С.Г. Козлова «Снежный цветок» дети встречаются с героями, знакомыми по сказкам автора: Медвежонком, Ежиком, Зайцем. Представляется, что знание содержания, сюжета сказки, персонажей и их характеров  в определенной мере компенсирует трудности, возникающие при чтении драматического произведения. Однако гораздо более важным, на наш взгляд, является то, что  естественно воспринимаемая детьми художественная </w:t>
      </w:r>
      <w:r w:rsidRPr="00B42326">
        <w:rPr>
          <w:rFonts w:ascii="Times New Roman" w:hAnsi="Times New Roman" w:cs="Times New Roman"/>
          <w:b/>
          <w:sz w:val="28"/>
          <w:szCs w:val="28"/>
        </w:rPr>
        <w:t xml:space="preserve">условность </w:t>
      </w:r>
      <w:r w:rsidRPr="00B42326">
        <w:rPr>
          <w:rFonts w:ascii="Times New Roman" w:hAnsi="Times New Roman" w:cs="Times New Roman"/>
          <w:sz w:val="28"/>
          <w:szCs w:val="28"/>
        </w:rPr>
        <w:t>сказки переносится ими и на драматическое произведение.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Чтение драматических произведений требует читательского опыта, запаса литературных наблюдений и впечатлений у учащихся. Вполне закономерно, что знакомство с драмой отнесено на поздние этапы (третий-четвертый классы) начального литературного образования (образовательные системы «Школа 2100»,  «Гармония»,  Л.В.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, Д.Б.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- В.В. Давыдова и др.) [3;4].         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Сложность формы драматического произведения порождает трудности его восприятия и анализа младшими школьниками. Так, затруднения возникают при анализе образов, анализе развития действия. Имеющие опыт  суждения о герое эпического произведения по его поступкам и оценкам автора, учащиеся должны учиться характеризовать персонаж драматического произведения, исходя из содержания реплик персонажей и авторских ремарок, т.е. ориентируясь преимущественно на  речевые (словесные) характеристики.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Благоприятную основу для работы над драматическим произведением создает учитель, планомерно, систематически работающий над формированием литературоведческих представлений у младших школьников, заботящийся о накоплении литературных впечатлений, читательского опыта, опыта анализа и интерпретации художественных текстов. Наблюдение и сопоставление произведений различных родов и жанров способствует более четкому их различению учащимися. Сопоставление драматического произведения с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эпическим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и лирическим позволяет выявить отличительные и сходные  черты  драмы и эпоса, драмы и </w:t>
      </w:r>
      <w:r w:rsidRPr="00B42326">
        <w:rPr>
          <w:rFonts w:ascii="Times New Roman" w:hAnsi="Times New Roman" w:cs="Times New Roman"/>
          <w:sz w:val="28"/>
          <w:szCs w:val="28"/>
        </w:rPr>
        <w:lastRenderedPageBreak/>
        <w:t>лирики.  Такой опыт учащиеся имеют возможность приобрести, сравнивая сказку в пересказе С.Я. Маршака и пьесу «Двенадцать месяцев» [9], повесть и пьесу Н.Н. Носова «Витя Малеев в школе и дома» [7].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К знакомству с драматическим произведением подготавливают и разнообразные творческие упражнения: выразительное чтение, декламация, чтение по ролям, постановка «живых» сцен, картин и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.  Такие приемы чтения с необходимостью требуют  распределения реплик между чтецами, отработку интонации, выбора жестов, мимики, позы, что сопряжено с осознанием идейного содержания произведения, пониманием художественного образа, и непосредственным «вхождением» в роль. В названных упражнениях  для нас важно внимание к форме (так как самая большая сложность в работе над драматическим произведением в начальных классах состоит в восприятии его формы) произведения литературы, к тем преобразованиям в тексте, которые необходимы в связи с его драматизацией.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В методике [2]  под  </w:t>
      </w:r>
      <w:r w:rsidRPr="00B42326">
        <w:rPr>
          <w:rFonts w:ascii="Times New Roman" w:hAnsi="Times New Roman" w:cs="Times New Roman"/>
          <w:i/>
          <w:sz w:val="28"/>
          <w:szCs w:val="28"/>
        </w:rPr>
        <w:t xml:space="preserve">драматизацией </w:t>
      </w:r>
      <w:r w:rsidRPr="00B42326">
        <w:rPr>
          <w:rFonts w:ascii="Times New Roman" w:hAnsi="Times New Roman" w:cs="Times New Roman"/>
          <w:sz w:val="28"/>
          <w:szCs w:val="28"/>
        </w:rPr>
        <w:t>понимают</w:t>
      </w:r>
      <w:r w:rsidRPr="00B42326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B42326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, постановку спектакля; 2) ряд творческих приемов работы над художественным текстом, в т.ч. выразительное чтение, чтение по ролям, постановка  сцен, «живые» картины, инсценировка; 3) преобразование текста произведения в драматическую форму; отбор текстов для драматизации осуществляется по определённым критериям: обычно это произведения (рассказы, сказки, басни, стихотворения) с динамичным последовательно развивающимся сюжетом, построенные на диалоге.  Так, учащимся предлагается драматизировать  рассказ Н.Н. Носова «Живая шляпа» [9];  прочитать одну из картин пьесы по ролям и поставить спектакль (инсценировать) по любой картине пьесы С.Г. Козлова «Снежный цветок» [7] или М. Метерлинка «Синяя птица» [10]; прочитать по ролям драматическую сказку [6]. В работе над рассказом В.А. Осеевой «Хорошее» можно использовать чтение по ролям, составление «живых картин»,  выразительное чтение по ролям  (без слов автора) и с элементами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инсценирования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(чтение с отрывом от текста, сопровождающееся жестами и мимикой,  постановкой  поз персонажей). </w:t>
      </w:r>
    </w:p>
    <w:p w:rsidR="00DF7990" w:rsidRPr="00B42326" w:rsidRDefault="00DF7990" w:rsidP="00B423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В ознакомлении младших школьников с драмой как родом литературы и в чтении драматических произведений есть свои особенности. Рассмотрим, какая работа по формированию  представления о драме предусматривается по различным  программам начального литературного образования. Остановимся на двух подходах, которые объединяет логика изучения учебного материала и   соблюдение такого важного для начального литературного образования принципа, как доступность всех уровней художественного текста для младших школьников.  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lastRenderedPageBreak/>
        <w:t xml:space="preserve">Г.Н.Кудина и З.Н.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Новлянская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[9] уделяют большое внимание чтению («вычитыванию») текста и  рекомендуют провести цикл уроков литературного чтения, направленных на выявление жанровых особенностей драматических произведений.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На первом уроке ведется работа над картиной из пьесы «Синяя птица» Мориса Метерлинка. Содержание предыдущих частей пересказывает учитель, пересказ сопровождается демонстрацией фотографий театральной постановки и рассматриванием  иллюстраций к пьесе. Пьесу (в книге для чтения даны перечень действующих лиц, описание костюмов, перечислены картины, дан текст последней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 xml:space="preserve">картины) 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дети читали дома; на уроке в беседе выясняется, что текст пьесы разделен на действия и картины, что имена героев пьесы, которых  называют действующими лицами,  в тексте выделяют, пишут в разрядку, что в пьесе нет рассказа о действиях героев. Перечитывая текст, школьники учатся составлять характеристики героев: по описанию внешности, костюма, данных в списке действующих лиц, в ремарках автора, по поведению персонажей (что и как он говорит, что делает). По наблюдениям в течение всего урока  составляется (на доске – учителем,  в тетради – учащимися) схема-модель «Особенности жанра пьесы»: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-действующие лица (имена записаны в разрядку)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-ремарки – пояснения автора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-картина – часть действия (разные места действия и персонажи)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-действия – крупные  части, в которые входит несколько картин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-характер героев: внешний вид, поведение.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Читая затем драматическую сказку С.Я. Маршака «Двенадцать месяцев», концентрируются на выявлении способов и средств характеристики и оценки героев в пьесе; работа младших школьников над пьесой способствует закреплению знаний о жанровых особенностях драматического произведения.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Сопоставляя  эпическую сказку и драматическую сказку, учащиеся обращают внимание на композицию сказки  и пьесы, характеристики героев, персонажей в сказке  и действующих лиц в пьесе. Поскольку школьники знакомы с пьесой, на уроке текст перечитывается выборочно и анализируется с целью определения способов и средств характеристики и оценки героев в пьесе: это – авторские ремарки, оценочная лексика в описаниях места действия и действий персонажей; речевая характеристика  (по репликам действующего лица), характеристика (оценка) в речи других персонажей. Уточняется и дополняется схема-модель в пункте «характер героев»: внешний вид, поведение (речь, поступки), характеристики и оценки одних </w:t>
      </w:r>
      <w:r w:rsidRPr="00B42326">
        <w:rPr>
          <w:rFonts w:ascii="Times New Roman" w:hAnsi="Times New Roman" w:cs="Times New Roman"/>
          <w:sz w:val="28"/>
          <w:szCs w:val="28"/>
        </w:rPr>
        <w:lastRenderedPageBreak/>
        <w:t>персонажей другими.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Разнообразные наблюдения над произведением, акцентное вычитывание текста в данном случае органично соединяется с игрой-драматизацией: произнесение реплик, интонирование, отработка жестов и движений, мимики и позы. Игры-драматизации помогают детям распознавать коммуникативные «сигналы», передаваемые посредством эмоционально и экспрессивно окрашенной лексики, и пользоваться ими для передачи, выражения вербальными и невербальными средствами различных эмоциональных состояний литературных героев. Читая драматический текст, информацию о характере персонажа - действующего лица  извлекают из реплик и ремарок. Драматизация позволяет уточнить характеристики героев и попробовать воплотить  их в исполнении, в актерской игре,  «испытать на себе».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Когда выявлены и уяснены основные отличительные жанровые особенности драматического произведения, учащимся предлагается инсценировать рассказ Н.Н. Носова «Живая шляпа.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На уроке дети учатся преобразованию эпического текста в драматический, что представляет определенную сложность для младших школьников, так как требует исполнения разнообразных функций: составления сценария (это – функция сценариста),  постановки на сцене (это – функция режиссера, в сценической постановке также  важна игра актеров), оборудования сцены и декорации (декоратор) и изготовления костюмов для актеров (костюмер) и под.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Поэтому руководит всем учитель, от творческой активности которого во многом зависит успех драматизации.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Драматизация рассказа ведется в следующем порядке: выявляются  действующие лица, определяется их внешний вид; определяется сюжетная линия – последовательно располагаются  эпизоды-картины; выбираются из текста или составляются диалоги, распределяются реплики персонажей, определяется интонация; отрабатываются  движения, жесты, мимика в сценах; проводится репетиция,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пробное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эпизодов. Полностью постановка может быть осуществлена и во внеурочное время, на внеклассных занятиях. 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Работа с произведениями из раздела  «Мир – театр, люди – актеры…» в учебнике по литературному чтению «Любимые страницы» О.В.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Кубасовой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[7] также предполагает проведение цикла уроков, направленных на формирование элементарных представлений о драматическом произведении. Для чтения и анализа предлагаются пьесы-сказки С.Я. Маршака  «Про Козла» и С. Г. Козлова «Снежный цветок». Вслед за выявлением жанровых особенностей пьесы объясняется, что пьесы создаются для постановки на </w:t>
      </w:r>
      <w:r w:rsidRPr="00B42326">
        <w:rPr>
          <w:rFonts w:ascii="Times New Roman" w:hAnsi="Times New Roman" w:cs="Times New Roman"/>
          <w:sz w:val="28"/>
          <w:szCs w:val="28"/>
        </w:rPr>
        <w:lastRenderedPageBreak/>
        <w:t>сцене, в театре.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На первых уроках четвероклассники учатся читать драматический текст: называют персонажей – действующих лиц пьесы, находят и читают слова действующих лиц – Деда, Бабы, Козла; определяют, что ремарки –  пояснения автора к тексту пьесы, касающиеся обстановки, поведения актеров –  при чтении опускаются. В заключении учащимся предлагается выбрать любой фрагмент из пьесы, распределить роли и выучить слова действующих лиц, прочитать по ролям, а затем разыграть небольшой спектакль.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Далее следуют уроки, на которых сопоставляются эпический и драматический тексты: глава пятнадцатой из повести  Н.Н. Носова «Витя Малеев в школе и дома» и отрывок «Два друга» из пьесы Н.Н. Носова по повести «Витя Малеев в школе и дома». Учащиеся выявляют сходства и отличия повести и пьесы. Затем детям предлагается стать поочередно художником, режиссером, актером и  попробовать устно «нарисовать» декорации к фрагменту пьесы, помочь актерам разобраться в ролях (как выглядит и ведет себя каждое действующее лицо, как относится к товарищам и под.), выбрать роль и подготовиться к ее исполнению.  Во внеурочное время рекомендуется, распределив предварительно  роли, поставить сценку по пьесе.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Работая над произведением С. Козлова «Снежный цветок», сопоставляют сказку и пьесу-сказку. Обращают внимание на то, как можно понять характеры действующих лиц пьесы (по речи и поведению героев, а также по ремаркам), пробуют характеризовать персонажей, главного героя –  Ежика. Пьесу читают по ролям, стараясь изобразить, «сыграть» характеры  и выразить настроение действующих  лиц. В качестве итогового задания детям предлагается поставить спектакль по одной из картин пьесы.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В методике О.В.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Кубасовой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предпочтение отдается  представлению – инсценировке. Инсценировка является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логичным продолжением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работы над драматическим произведением после его чтения и анализа. Природа драматического произведения такова, что оно предназначено для постановки на сцене. Исходя из этого, в ситуации, когда детям пьесу предлагается читать, можно усмотреть некую искусственность.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, театральная постановка в рамках школьного театрального кружка или литературного праздника – это творческое осмысление литературного произведения, что свидетельствует о достаточно высоком уровне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интерпретационного навыка у младших школьников. Драматизация интересна детям своим игровым началом, участие в театральных постановках, инсценировках развивает творческое воображение младших школьников.</w:t>
      </w:r>
      <w:r w:rsidRPr="00B4232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lastRenderedPageBreak/>
        <w:t>Однако далеко не всегда сценическое воплощение пьесы по силам ученикам и учителю (по самым разным причинам). Естественным завершением читательской деятельности в таком случае могло бы стать коллективное посещение театра и просмотр театральной постановки. При этом дети становятся не читателями, а зрителями. Искусству зрителя тоже надо учить.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Представляется, что знакомство детей с театром, приобщение детей к театральному искусству, тоже должно быть спланировано. Возможно, лучшим началом является посещение кукольного театра с его максимальной условностью, где кукла – маска, персонаж и роль – характер. Театральные постановки для  детей определенного возраста могли бы стать следующей ступенькой в становлении зрителя. Спектакли по произведениям, которые дети читали, дают богатый материал для сопоставления читательских и зрительских впечатлений: от прочитанного текста  и просмотренного спектакля. Учитель обязательно должен предусмотреть обмен впечатлениями, беседу о спектакле, сопоставление восприятия детьми  пьесы и  спектакля по этой пьесе.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С посещения театра предлагают начать знакомство с драмой Р.Н.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и Е.В.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 [5]: Настя вместе с папой побывала в детском театре на спектакле по пьесе-сказке С.Я. Маршака «Кошкин дом». После спектакля отец объясняет дочке, что пьеса – это произведение, написанное  специально для театра, рассказывает об особенностях пьесы и театральной постановки, советует заинтересованной просмотренным спектаклем девочке прочитать сказку-пьесу, объяснив специфику обозначения действующих лиц, назначение авторских ремарок. Урок чтения пьесы С.Я. Маршака «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Сказка про козла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» строится  как поиск ответа на вопрос: «Чем отличается сказка, прочитанная в книге, от той, что показывают артисты на сцене?»  Третьеклассники  ищут отличительные черты  текста пьесы и сравнивают текст со спектаклем, анализируют реплики действующих лиц и ремарки, читают сказку по ролям, стараясь передать характер действующего лица. Обращается внимание и на иллюстрации, которые призваны помочь представить внешний вид героев пьесы, передать эмоциональное состояние персонажей в отдельных эпизодах. В заключение школьникам рекомендуют поставить сказку или ее фрагмент, т.е. попробовать сделать то, что делают актеры на сцене театра.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Таким образом, знакомство с драматическими произведениями, особенностями драмы в доступной для учащихся начальных классов форме позволяет дать более полное представление о литературе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и о ее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связи с другими видами искусства – с театром, живописью, музыкой. Работа над </w:t>
      </w:r>
      <w:r w:rsidRPr="00B42326">
        <w:rPr>
          <w:rFonts w:ascii="Times New Roman" w:hAnsi="Times New Roman" w:cs="Times New Roman"/>
          <w:sz w:val="28"/>
          <w:szCs w:val="28"/>
        </w:rPr>
        <w:lastRenderedPageBreak/>
        <w:t>драматическим произведением способствует общему развитию детей младшего школьного возраста, накоплению у них литературных впечатлений, развивает творческие способности и обогащает читательский опыт.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Литература и источники: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1. Краткая литературная энциклопедия. В 8 т. / Гл. ред. А.А. Сурков. – М.: Советская энциклопедия, 1964-1972. –  Т.2.  –  Ст.777-778.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2. Львов М.Р. Словарь-справочник по методике преподавания русского языка: Пособие для студентов…– М.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«Академия»; Высшая школа, 1999.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3. Программно-методические материалы: Чтение. Начальная школа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/ С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>ост. Т.В. Игнатьева. – М.: Дрофа, 2000.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>4. Программы образовательных учреждений. Начальные классы (1-4).Часть 1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/ С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ост. Т.В.Игнатьева, Л.А.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Вохмянина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>. – М.: Просвещение, 2001.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5.Бунеев Р.Н.,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Е.В. В одном счастливом детстве: Книга для чтения в 3-м классе. Часть 2. – М.: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Баллас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>, 2001.- С.50-64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Р.Н.,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Е.В. В океане света: Книга для чтения в 4-м классе. Часть 2. – М.: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Баллас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>, 2001. – С.216-232.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Кубасова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О.В. Любимые страницы. Учебник для 4 класса по литературному чтению. В 3 частях. Часть 3. – Смоленск: Ассоциация </w:t>
      </w:r>
      <w:r w:rsidRPr="00B42326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B42326">
        <w:rPr>
          <w:rFonts w:ascii="Times New Roman" w:hAnsi="Times New Roman" w:cs="Times New Roman"/>
          <w:sz w:val="28"/>
          <w:szCs w:val="28"/>
        </w:rPr>
        <w:t xml:space="preserve"> век. 2002. – С.4-66.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8. Маршак С.Я.  Кошкин дом.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Сказка про козла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. Двенадцать месяцев. Теремок: сказки для чтения и представления.- М.: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>: АСТ, 2005. (Хрестоматия школьника).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B42326">
        <w:rPr>
          <w:rFonts w:ascii="Times New Roman" w:hAnsi="Times New Roman" w:cs="Times New Roman"/>
          <w:sz w:val="28"/>
          <w:szCs w:val="28"/>
        </w:rPr>
        <w:t>Новлянская</w:t>
      </w:r>
      <w:proofErr w:type="spellEnd"/>
      <w:r w:rsidRPr="00B42326">
        <w:rPr>
          <w:rFonts w:ascii="Times New Roman" w:hAnsi="Times New Roman" w:cs="Times New Roman"/>
          <w:sz w:val="28"/>
          <w:szCs w:val="28"/>
        </w:rPr>
        <w:t xml:space="preserve"> З.Н., Кудина Г.Н. Литературное чтение. Учебник-хрестоматия для 3 класса четырехлетней начальной школы: В двух частях. Часть 1. – М.: ООО «Издательский дом «ОНИКС 21 век», 2002. </w:t>
      </w:r>
    </w:p>
    <w:p w:rsidR="00DF7990" w:rsidRPr="00B42326" w:rsidRDefault="00DF7990" w:rsidP="00B423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26">
        <w:rPr>
          <w:rFonts w:ascii="Times New Roman" w:hAnsi="Times New Roman" w:cs="Times New Roman"/>
          <w:sz w:val="28"/>
          <w:szCs w:val="28"/>
        </w:rPr>
        <w:t xml:space="preserve">10.Чуракова Н.А. </w:t>
      </w:r>
      <w:proofErr w:type="gramStart"/>
      <w:r w:rsidRPr="00B42326">
        <w:rPr>
          <w:rFonts w:ascii="Times New Roman" w:hAnsi="Times New Roman" w:cs="Times New Roman"/>
          <w:sz w:val="28"/>
          <w:szCs w:val="28"/>
        </w:rPr>
        <w:t>Литературное</w:t>
      </w:r>
      <w:proofErr w:type="gramEnd"/>
      <w:r w:rsidRPr="00B42326">
        <w:rPr>
          <w:rFonts w:ascii="Times New Roman" w:hAnsi="Times New Roman" w:cs="Times New Roman"/>
          <w:sz w:val="28"/>
          <w:szCs w:val="28"/>
        </w:rPr>
        <w:t xml:space="preserve"> чтении: Учебник для 4 класса. Часть вторая. – Самара:  «Федоров»,  «Учебная литература», 2004. – С.20-91.</w:t>
      </w:r>
    </w:p>
    <w:p w:rsidR="00FE2CF9" w:rsidRPr="00B42326" w:rsidRDefault="00FE2CF9" w:rsidP="00B4232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E2CF9" w:rsidRPr="00B42326" w:rsidSect="005B3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66D8"/>
    <w:multiLevelType w:val="singleLevel"/>
    <w:tmpl w:val="924854E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</w:abstractNum>
  <w:abstractNum w:abstractNumId="1">
    <w:nsid w:val="3355145D"/>
    <w:multiLevelType w:val="singleLevel"/>
    <w:tmpl w:val="FD5C4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7990"/>
    <w:rsid w:val="005B3F57"/>
    <w:rsid w:val="00B42326"/>
    <w:rsid w:val="00DF7990"/>
    <w:rsid w:val="00FE2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F799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30">
    <w:name w:val="Основной текст 3 Знак"/>
    <w:basedOn w:val="a0"/>
    <w:link w:val="3"/>
    <w:rsid w:val="00DF7990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2817</Words>
  <Characters>16057</Characters>
  <Application>Microsoft Office Word</Application>
  <DocSecurity>0</DocSecurity>
  <Lines>133</Lines>
  <Paragraphs>37</Paragraphs>
  <ScaleCrop>false</ScaleCrop>
  <Company>польZа</Company>
  <LinksUpToDate>false</LinksUpToDate>
  <CharactersWithSpaces>18837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2014-06-01T20:14:00Z</dcterms:created>
  <dcterms:modified xsi:type="dcterms:W3CDTF">2014-06-01T20:29:00Z</dcterms:modified>
</cp:coreProperties>
</file>