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127" w:rsidRPr="00832333" w:rsidRDefault="00B5579A" w:rsidP="008323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32333">
        <w:rPr>
          <w:rFonts w:ascii="Times New Roman" w:hAnsi="Times New Roman" w:cs="Times New Roman"/>
          <w:b/>
          <w:sz w:val="28"/>
          <w:szCs w:val="28"/>
        </w:rPr>
        <w:t>Бардакова</w:t>
      </w:r>
      <w:proofErr w:type="spellEnd"/>
      <w:r w:rsidR="008323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2333">
        <w:rPr>
          <w:rFonts w:ascii="Times New Roman" w:hAnsi="Times New Roman" w:cs="Times New Roman"/>
          <w:b/>
          <w:sz w:val="28"/>
          <w:szCs w:val="28"/>
        </w:rPr>
        <w:t>В</w:t>
      </w:r>
      <w:r w:rsidR="00832333">
        <w:rPr>
          <w:rFonts w:ascii="Times New Roman" w:hAnsi="Times New Roman" w:cs="Times New Roman"/>
          <w:b/>
          <w:sz w:val="28"/>
          <w:szCs w:val="28"/>
        </w:rPr>
        <w:t>.</w:t>
      </w:r>
      <w:r w:rsidRPr="00832333">
        <w:rPr>
          <w:rFonts w:ascii="Times New Roman" w:hAnsi="Times New Roman" w:cs="Times New Roman"/>
          <w:b/>
          <w:sz w:val="28"/>
          <w:szCs w:val="28"/>
        </w:rPr>
        <w:t>В.13.05.20</w:t>
      </w:r>
      <w:r w:rsidR="00693294">
        <w:rPr>
          <w:rFonts w:ascii="Times New Roman" w:hAnsi="Times New Roman" w:cs="Times New Roman"/>
          <w:b/>
          <w:sz w:val="28"/>
          <w:szCs w:val="28"/>
        </w:rPr>
        <w:t>20 г</w:t>
      </w:r>
      <w:r w:rsidRPr="00832333">
        <w:rPr>
          <w:rFonts w:ascii="Times New Roman" w:hAnsi="Times New Roman" w:cs="Times New Roman"/>
          <w:b/>
          <w:sz w:val="28"/>
          <w:szCs w:val="28"/>
        </w:rPr>
        <w:t>.</w:t>
      </w:r>
      <w:r w:rsidR="00710BF6" w:rsidRPr="008323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2333">
        <w:rPr>
          <w:rFonts w:ascii="Times New Roman" w:hAnsi="Times New Roman" w:cs="Times New Roman"/>
          <w:b/>
          <w:sz w:val="28"/>
          <w:szCs w:val="28"/>
        </w:rPr>
        <w:t>МАХПНШ</w:t>
      </w:r>
      <w:proofErr w:type="gramStart"/>
      <w:r w:rsidRPr="00832333">
        <w:rPr>
          <w:rFonts w:ascii="Times New Roman" w:hAnsi="Times New Roman" w:cs="Times New Roman"/>
          <w:b/>
          <w:sz w:val="28"/>
          <w:szCs w:val="28"/>
        </w:rPr>
        <w:t>.П</w:t>
      </w:r>
      <w:proofErr w:type="gramEnd"/>
      <w:r w:rsidRPr="00832333">
        <w:rPr>
          <w:rFonts w:ascii="Times New Roman" w:hAnsi="Times New Roman" w:cs="Times New Roman"/>
          <w:b/>
          <w:sz w:val="28"/>
          <w:szCs w:val="28"/>
        </w:rPr>
        <w:t>Б31</w:t>
      </w:r>
    </w:p>
    <w:p w:rsidR="00B5579A" w:rsidRPr="00832333" w:rsidRDefault="00710BF6" w:rsidP="008323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2333">
        <w:rPr>
          <w:rFonts w:ascii="Times New Roman" w:hAnsi="Times New Roman" w:cs="Times New Roman"/>
          <w:b/>
          <w:sz w:val="28"/>
          <w:szCs w:val="28"/>
        </w:rPr>
        <w:t>8.00.</w:t>
      </w:r>
      <w:r w:rsidR="00B5579A" w:rsidRPr="00832333">
        <w:rPr>
          <w:rFonts w:ascii="Times New Roman" w:hAnsi="Times New Roman" w:cs="Times New Roman"/>
          <w:b/>
          <w:sz w:val="28"/>
          <w:szCs w:val="28"/>
        </w:rPr>
        <w:t>Практическое занятие.</w:t>
      </w:r>
    </w:p>
    <w:p w:rsidR="00832333" w:rsidRDefault="00710BF6" w:rsidP="008323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B5579A" w:rsidRPr="00832333">
        <w:rPr>
          <w:rFonts w:ascii="Times New Roman" w:hAnsi="Times New Roman" w:cs="Times New Roman"/>
          <w:b/>
          <w:sz w:val="28"/>
          <w:szCs w:val="28"/>
        </w:rPr>
        <w:t>П</w:t>
      </w:r>
      <w:r w:rsidR="00693294">
        <w:rPr>
          <w:rFonts w:ascii="Times New Roman" w:hAnsi="Times New Roman" w:cs="Times New Roman"/>
          <w:b/>
          <w:sz w:val="28"/>
          <w:szCs w:val="28"/>
        </w:rPr>
        <w:t xml:space="preserve">одготовка выразительного чтения стихотворения. </w:t>
      </w:r>
    </w:p>
    <w:p w:rsidR="00832333" w:rsidRDefault="00832333" w:rsidP="008323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D595B" w:rsidRDefault="000D595B" w:rsidP="008323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Повторите теоретический материал:</w:t>
      </w:r>
    </w:p>
    <w:p w:rsidR="000D595B" w:rsidRPr="00FD152F" w:rsidRDefault="000D595B" w:rsidP="000D5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FD152F">
        <w:rPr>
          <w:rFonts w:ascii="Times New Roman" w:eastAsia="Times New Roman" w:hAnsi="Times New Roman" w:cs="Times New Roman"/>
          <w:sz w:val="24"/>
          <w:szCs w:val="24"/>
        </w:rPr>
        <w:t xml:space="preserve">Совершенствование навыка чтения младших школьников на уроках литературного чтения. </w:t>
      </w:r>
    </w:p>
    <w:p w:rsidR="000D595B" w:rsidRPr="00FD152F" w:rsidRDefault="000D595B" w:rsidP="000D59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3. Методика работы над навыком</w:t>
      </w:r>
      <w:r>
        <w:rPr>
          <w:rFonts w:ascii="Times New Roman" w:hAnsi="Times New Roman" w:cs="Times New Roman"/>
          <w:sz w:val="24"/>
          <w:szCs w:val="24"/>
        </w:rPr>
        <w:t xml:space="preserve"> чтения</w:t>
      </w:r>
      <w:r w:rsidRPr="00FD152F">
        <w:rPr>
          <w:rFonts w:ascii="Times New Roman" w:hAnsi="Times New Roman" w:cs="Times New Roman"/>
          <w:sz w:val="24"/>
          <w:szCs w:val="24"/>
        </w:rPr>
        <w:t>. – С.120-142.</w:t>
      </w:r>
    </w:p>
    <w:p w:rsidR="000D595B" w:rsidRPr="00FD152F" w:rsidRDefault="000D595B" w:rsidP="000D59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0D595B" w:rsidRPr="00FD152F" w:rsidRDefault="000D595B" w:rsidP="000D5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FD152F">
        <w:rPr>
          <w:rFonts w:ascii="Times New Roman" w:hAnsi="Times New Roman" w:cs="Times New Roman"/>
          <w:bCs/>
          <w:sz w:val="24"/>
          <w:szCs w:val="24"/>
        </w:rPr>
        <w:t xml:space="preserve">Качества полноценного навыка чтения и приемы их совершенствования. </w:t>
      </w:r>
      <w:r w:rsidRPr="00FD152F">
        <w:rPr>
          <w:rFonts w:ascii="Times New Roman" w:eastAsia="Times New Roman" w:hAnsi="Times New Roman" w:cs="Times New Roman"/>
          <w:sz w:val="24"/>
          <w:szCs w:val="24"/>
        </w:rPr>
        <w:t>Работа над правильностью, беглостью, сознательностью и выразительностью чтения</w:t>
      </w:r>
    </w:p>
    <w:p w:rsidR="000D595B" w:rsidRPr="00FD152F" w:rsidRDefault="000D595B" w:rsidP="000D595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FD152F">
        <w:rPr>
          <w:rFonts w:ascii="Times New Roman" w:hAnsi="Times New Roman" w:cs="Times New Roman"/>
          <w:sz w:val="24"/>
          <w:szCs w:val="24"/>
        </w:rPr>
        <w:t xml:space="preserve">Анализ соответствующих разделов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О.В., Матвеев С.И., Шпунтов А.И.,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Д.Б. и др.).</w:t>
      </w:r>
    </w:p>
    <w:p w:rsidR="000D595B" w:rsidRDefault="000D595B" w:rsidP="00710B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10BF6" w:rsidRPr="00710BF6" w:rsidRDefault="000D595B" w:rsidP="00710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задание:</w:t>
      </w:r>
      <w:r w:rsidRPr="000D59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0BF6">
        <w:rPr>
          <w:rFonts w:ascii="Times New Roman" w:hAnsi="Times New Roman" w:cs="Times New Roman"/>
          <w:sz w:val="24"/>
          <w:szCs w:val="24"/>
        </w:rPr>
        <w:t>Подготовка выразительного чтения стихотворения</w:t>
      </w:r>
      <w:r w:rsidR="00710BF6" w:rsidRPr="00710BF6">
        <w:rPr>
          <w:rFonts w:ascii="Times New Roman" w:hAnsi="Times New Roman" w:cs="Times New Roman"/>
          <w:sz w:val="24"/>
          <w:szCs w:val="24"/>
        </w:rPr>
        <w:t xml:space="preserve"> сопряжена с разносторонним анализом стихотворения, а выразительное чтение является результатом аналитической работы над текстом на уроке литературного чтения.</w:t>
      </w:r>
    </w:p>
    <w:p w:rsidR="00710BF6" w:rsidRPr="00710BF6" w:rsidRDefault="00710BF6" w:rsidP="00710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b/>
          <w:sz w:val="24"/>
          <w:szCs w:val="24"/>
        </w:rPr>
        <w:t>1.</w:t>
      </w:r>
      <w:r w:rsidR="000A34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0BF6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710BF6">
        <w:rPr>
          <w:rFonts w:ascii="Times New Roman" w:hAnsi="Times New Roman" w:cs="Times New Roman"/>
          <w:sz w:val="24"/>
          <w:szCs w:val="24"/>
        </w:rPr>
        <w:t xml:space="preserve"> Подготовить сообщение для второклассников о М.Д. </w:t>
      </w:r>
      <w:proofErr w:type="spellStart"/>
      <w:r w:rsidRPr="00710BF6">
        <w:rPr>
          <w:rFonts w:ascii="Times New Roman" w:hAnsi="Times New Roman" w:cs="Times New Roman"/>
          <w:sz w:val="24"/>
          <w:szCs w:val="24"/>
        </w:rPr>
        <w:t>Яснове</w:t>
      </w:r>
      <w:proofErr w:type="spellEnd"/>
      <w:r w:rsidRPr="00710BF6">
        <w:rPr>
          <w:rFonts w:ascii="Times New Roman" w:hAnsi="Times New Roman" w:cs="Times New Roman"/>
          <w:sz w:val="24"/>
          <w:szCs w:val="24"/>
        </w:rPr>
        <w:t xml:space="preserve">,  авторе стихотворения,  на полстраницы.  </w:t>
      </w:r>
    </w:p>
    <w:p w:rsidR="003B2560" w:rsidRPr="00710BF6" w:rsidRDefault="00710BF6" w:rsidP="00710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0B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2. </w:t>
      </w:r>
      <w:r w:rsidR="000A34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gramStart"/>
      <w:r w:rsidRPr="00710B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Выполните з</w:t>
      </w:r>
      <w:r w:rsidR="003B2560" w:rsidRPr="00710B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адания по учебнику</w:t>
      </w:r>
      <w:r w:rsidR="003B2560"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(Матвеева Е.И. «Литературное чтение» для 2 </w:t>
      </w:r>
      <w:proofErr w:type="spellStart"/>
      <w:r w:rsidR="003B2560"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кл</w:t>
      </w:r>
      <w:proofErr w:type="spellEnd"/>
      <w:r w:rsidR="003B2560"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., в 2-х книгах.</w:t>
      </w:r>
      <w:proofErr w:type="gramEnd"/>
      <w:r w:rsidR="003B2560"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Кн.1., С.130. 2019 г.; ОС Д.Б. </w:t>
      </w:r>
      <w:proofErr w:type="spellStart"/>
      <w:r w:rsidR="003B2560"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Эльконина</w:t>
      </w:r>
      <w:proofErr w:type="spellEnd"/>
      <w:r w:rsidR="003B2560"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В.В. Давыдова)</w:t>
      </w:r>
      <w:proofErr w:type="gramStart"/>
      <w:r w:rsidR="003B2560"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</w:t>
      </w:r>
      <w:proofErr w:type="gramEnd"/>
    </w:p>
    <w:p w:rsidR="003B2560" w:rsidRPr="00710BF6" w:rsidRDefault="003B2560" w:rsidP="00710BF6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sz w:val="24"/>
          <w:szCs w:val="24"/>
        </w:rPr>
        <w:t xml:space="preserve">Прочитай (послушай) стихотворение. </w:t>
      </w:r>
    </w:p>
    <w:p w:rsidR="003B2560" w:rsidRPr="00710BF6" w:rsidRDefault="003B2560" w:rsidP="00710BF6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sz w:val="24"/>
          <w:szCs w:val="24"/>
        </w:rPr>
        <w:t>Каким тебе представляется герой стихотворения? Чем он интересен? О чём мечтает?</w:t>
      </w:r>
    </w:p>
    <w:p w:rsidR="003B2560" w:rsidRPr="00710BF6" w:rsidRDefault="003B2560" w:rsidP="00710BF6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sz w:val="24"/>
          <w:szCs w:val="24"/>
        </w:rPr>
        <w:t>Как ты думаешь, зачем поэт всё время повторяет некоторые строки в каждой строфе?</w:t>
      </w:r>
    </w:p>
    <w:p w:rsidR="003B2560" w:rsidRPr="00710BF6" w:rsidRDefault="003B2560" w:rsidP="00710BF6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sz w:val="24"/>
          <w:szCs w:val="24"/>
        </w:rPr>
        <w:t xml:space="preserve">Какую интонацию ты выберешь во время чтения, чтобы передать настроение автора? </w:t>
      </w:r>
    </w:p>
    <w:p w:rsidR="003B2560" w:rsidRPr="00710BF6" w:rsidRDefault="003B2560" w:rsidP="00710BF6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sz w:val="24"/>
          <w:szCs w:val="24"/>
        </w:rPr>
        <w:t>Прочитай стихотворение выразительно.</w:t>
      </w:r>
    </w:p>
    <w:p w:rsidR="00693294" w:rsidRPr="00710BF6" w:rsidRDefault="00710BF6" w:rsidP="00710B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10BF6">
        <w:rPr>
          <w:rFonts w:ascii="Times New Roman" w:hAnsi="Times New Roman" w:cs="Times New Roman"/>
          <w:b/>
          <w:sz w:val="24"/>
          <w:szCs w:val="24"/>
        </w:rPr>
        <w:t>3.</w:t>
      </w:r>
      <w:r w:rsidR="000A34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2560" w:rsidRPr="00710BF6">
        <w:rPr>
          <w:rFonts w:ascii="Times New Roman" w:hAnsi="Times New Roman" w:cs="Times New Roman"/>
          <w:b/>
          <w:sz w:val="24"/>
          <w:szCs w:val="24"/>
        </w:rPr>
        <w:t>Задание: Подготовка выразительного чтения:</w:t>
      </w:r>
      <w:r w:rsidR="00693294" w:rsidRPr="00710BF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3294" w:rsidRPr="00710BF6" w:rsidRDefault="00693294" w:rsidP="00710B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10BF6">
        <w:rPr>
          <w:rFonts w:ascii="Times New Roman" w:hAnsi="Times New Roman" w:cs="Times New Roman"/>
          <w:b/>
          <w:sz w:val="24"/>
          <w:szCs w:val="24"/>
        </w:rPr>
        <w:t xml:space="preserve">     1-2. Работа над правильностью, беглостью и сознательностью чтения.</w:t>
      </w:r>
    </w:p>
    <w:p w:rsidR="003B2560" w:rsidRPr="00710BF6" w:rsidRDefault="003B2560" w:rsidP="00710BF6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sz w:val="24"/>
          <w:szCs w:val="24"/>
        </w:rPr>
        <w:t>Выявить незнакомые и непонятные слова и выражения. Выписать их и дать толкование (найти в словарях и объяснить значение в тексте).</w:t>
      </w:r>
    </w:p>
    <w:p w:rsidR="003B2560" w:rsidRPr="00710BF6" w:rsidRDefault="003B2560" w:rsidP="00710BF6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sz w:val="24"/>
          <w:szCs w:val="24"/>
        </w:rPr>
        <w:t xml:space="preserve">Выделить (выписать) и прочитать предварительно трудные (по слоговой или морфемной структуре) слова.  </w:t>
      </w:r>
    </w:p>
    <w:p w:rsidR="003B2560" w:rsidRPr="00710BF6" w:rsidRDefault="00693294" w:rsidP="00710BF6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710BF6">
        <w:rPr>
          <w:rFonts w:ascii="Times New Roman" w:hAnsi="Times New Roman" w:cs="Times New Roman"/>
          <w:b/>
          <w:sz w:val="24"/>
          <w:szCs w:val="24"/>
        </w:rPr>
        <w:t xml:space="preserve">Стилистический анализ. </w:t>
      </w:r>
      <w:r w:rsidR="003B2560" w:rsidRPr="00710BF6">
        <w:rPr>
          <w:rFonts w:ascii="Times New Roman" w:hAnsi="Times New Roman" w:cs="Times New Roman"/>
          <w:sz w:val="24"/>
          <w:szCs w:val="24"/>
        </w:rPr>
        <w:t>Найти изобразительно-выразительные средства, определить их роль в создании образа лирического героя</w:t>
      </w:r>
      <w:r w:rsidR="001E69E2" w:rsidRPr="00710BF6">
        <w:rPr>
          <w:rFonts w:ascii="Times New Roman" w:hAnsi="Times New Roman" w:cs="Times New Roman"/>
          <w:sz w:val="24"/>
          <w:szCs w:val="24"/>
        </w:rPr>
        <w:t xml:space="preserve"> (устно)</w:t>
      </w:r>
      <w:r w:rsidR="003B2560" w:rsidRPr="00710BF6">
        <w:rPr>
          <w:rFonts w:ascii="Times New Roman" w:hAnsi="Times New Roman" w:cs="Times New Roman"/>
          <w:sz w:val="24"/>
          <w:szCs w:val="24"/>
        </w:rPr>
        <w:t>.</w:t>
      </w:r>
    </w:p>
    <w:p w:rsidR="003B2560" w:rsidRPr="00710BF6" w:rsidRDefault="003B2560" w:rsidP="00710BF6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0BF6">
        <w:rPr>
          <w:rFonts w:ascii="Times New Roman" w:hAnsi="Times New Roman" w:cs="Times New Roman"/>
          <w:b/>
          <w:sz w:val="24"/>
          <w:szCs w:val="24"/>
        </w:rPr>
        <w:t>Составить партитуру чтения:</w:t>
      </w:r>
      <w:r w:rsidRPr="00710BF6">
        <w:rPr>
          <w:rFonts w:ascii="Times New Roman" w:hAnsi="Times New Roman" w:cs="Times New Roman"/>
          <w:sz w:val="24"/>
          <w:szCs w:val="24"/>
        </w:rPr>
        <w:t xml:space="preserve"> а) определить интонационный рисунок чтения (темп, ритм, громкость), мелодику (</w:t>
      </w:r>
      <w:proofErr w:type="spellStart"/>
      <w:r w:rsidRPr="00710BF6">
        <w:rPr>
          <w:rFonts w:ascii="Times New Roman" w:hAnsi="Times New Roman" w:cs="Times New Roman"/>
          <w:sz w:val="24"/>
          <w:szCs w:val="24"/>
        </w:rPr>
        <w:t>монотон</w:t>
      </w:r>
      <w:proofErr w:type="spellEnd"/>
      <w:r w:rsidRPr="00710BF6">
        <w:rPr>
          <w:rFonts w:ascii="Times New Roman" w:hAnsi="Times New Roman" w:cs="Times New Roman"/>
          <w:sz w:val="24"/>
          <w:szCs w:val="24"/>
        </w:rPr>
        <w:t>, понижение или повышение голоса), интонацию – в соответствии со знаками препинания);</w:t>
      </w:r>
      <w:proofErr w:type="gramEnd"/>
      <w:r w:rsidRPr="00710BF6">
        <w:rPr>
          <w:rFonts w:ascii="Times New Roman" w:hAnsi="Times New Roman" w:cs="Times New Roman"/>
          <w:sz w:val="24"/>
          <w:szCs w:val="24"/>
        </w:rPr>
        <w:t xml:space="preserve"> б) определить место логического ударения – слова или словосочетания, которые выделяются голосом при чтении и составляют особый смысл, – и подчеркнуть их</w:t>
      </w:r>
      <w:proofErr w:type="gramStart"/>
      <w:r w:rsidRPr="00710BF6">
        <w:rPr>
          <w:rFonts w:ascii="Times New Roman" w:hAnsi="Times New Roman" w:cs="Times New Roman"/>
          <w:sz w:val="24"/>
          <w:szCs w:val="24"/>
        </w:rPr>
        <w:t xml:space="preserve">  ( _____ );  </w:t>
      </w:r>
      <w:proofErr w:type="gramEnd"/>
      <w:r w:rsidRPr="00710BF6">
        <w:rPr>
          <w:rFonts w:ascii="Times New Roman" w:hAnsi="Times New Roman" w:cs="Times New Roman"/>
          <w:sz w:val="24"/>
          <w:szCs w:val="24"/>
        </w:rPr>
        <w:t xml:space="preserve">в) определить место пауз и расставить их в тексте (техническая  или короткая  пауза  – </w:t>
      </w:r>
      <w:r w:rsidRPr="00710BF6">
        <w:rPr>
          <w:rFonts w:ascii="Times New Roman" w:hAnsi="Times New Roman" w:cs="Times New Roman"/>
          <w:b/>
          <w:sz w:val="24"/>
          <w:szCs w:val="24"/>
        </w:rPr>
        <w:t>( /</w:t>
      </w:r>
      <w:r w:rsidRPr="00710BF6">
        <w:rPr>
          <w:rFonts w:ascii="Times New Roman" w:hAnsi="Times New Roman" w:cs="Times New Roman"/>
          <w:sz w:val="24"/>
          <w:szCs w:val="24"/>
        </w:rPr>
        <w:t xml:space="preserve"> ), логическая или длинная пауза – ( </w:t>
      </w:r>
      <w:r w:rsidRPr="00710BF6">
        <w:rPr>
          <w:rFonts w:ascii="Times New Roman" w:hAnsi="Times New Roman" w:cs="Times New Roman"/>
          <w:b/>
          <w:sz w:val="24"/>
          <w:szCs w:val="24"/>
        </w:rPr>
        <w:t xml:space="preserve">// </w:t>
      </w:r>
      <w:r w:rsidRPr="00710BF6">
        <w:rPr>
          <w:rFonts w:ascii="Times New Roman" w:hAnsi="Times New Roman" w:cs="Times New Roman"/>
          <w:sz w:val="24"/>
          <w:szCs w:val="24"/>
        </w:rPr>
        <w:t>), психологическая  пауза (особо длительная) – (</w:t>
      </w:r>
      <w:r w:rsidRPr="00710BF6">
        <w:rPr>
          <w:rFonts w:ascii="Times New Roman" w:hAnsi="Times New Roman" w:cs="Times New Roman"/>
          <w:b/>
          <w:sz w:val="24"/>
          <w:szCs w:val="24"/>
        </w:rPr>
        <w:t>П</w:t>
      </w:r>
      <w:r w:rsidRPr="00710BF6">
        <w:rPr>
          <w:rFonts w:ascii="Times New Roman" w:hAnsi="Times New Roman" w:cs="Times New Roman"/>
          <w:sz w:val="24"/>
          <w:szCs w:val="24"/>
        </w:rPr>
        <w:t xml:space="preserve">)  </w:t>
      </w:r>
    </w:p>
    <w:p w:rsidR="000A3425" w:rsidRDefault="000A3425" w:rsidP="00710B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566B" w:rsidRPr="00710BF6" w:rsidRDefault="0023566B" w:rsidP="00710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0BF6">
        <w:rPr>
          <w:rFonts w:ascii="Times New Roman" w:hAnsi="Times New Roman" w:cs="Times New Roman"/>
          <w:b/>
          <w:sz w:val="24"/>
          <w:szCs w:val="24"/>
        </w:rPr>
        <w:t xml:space="preserve">ДЛЯ СПРАВКИ: </w:t>
      </w:r>
      <w:proofErr w:type="gramStart"/>
      <w:r w:rsidRPr="00710BF6">
        <w:rPr>
          <w:rFonts w:ascii="Times New Roman" w:hAnsi="Times New Roman" w:cs="Times New Roman"/>
          <w:b/>
          <w:sz w:val="24"/>
          <w:szCs w:val="24"/>
        </w:rPr>
        <w:t xml:space="preserve">Из учебника </w:t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(Матвеева Е.И. Литературное чтение для 2 </w:t>
      </w:r>
      <w:proofErr w:type="spellStart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кл</w:t>
      </w:r>
      <w:proofErr w:type="spellEnd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., в 2-х книгах.</w:t>
      </w:r>
      <w:proofErr w:type="gramEnd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Кн.1., С.151-153. 2019 г.; ОС Д.Б. </w:t>
      </w:r>
      <w:proofErr w:type="spellStart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Эльконина</w:t>
      </w:r>
      <w:proofErr w:type="spellEnd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В.В. Давыдова):</w:t>
      </w:r>
      <w:proofErr w:type="gramEnd"/>
    </w:p>
    <w:p w:rsidR="000A3425" w:rsidRDefault="000A3425" w:rsidP="00710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566B" w:rsidRPr="00710BF6" w:rsidRDefault="0023566B" w:rsidP="00710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sz w:val="24"/>
          <w:szCs w:val="24"/>
        </w:rPr>
        <w:lastRenderedPageBreak/>
        <w:t>СЛОВАРИК ЧИТАТЕЛЯ</w:t>
      </w:r>
    </w:p>
    <w:p w:rsidR="0023566B" w:rsidRPr="00710BF6" w:rsidRDefault="0023566B" w:rsidP="00710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0BF6">
        <w:rPr>
          <w:rFonts w:ascii="Times New Roman" w:hAnsi="Times New Roman" w:cs="Times New Roman"/>
          <w:b/>
          <w:sz w:val="24"/>
          <w:szCs w:val="24"/>
        </w:rPr>
        <w:t>Интонация</w:t>
      </w:r>
      <w:r w:rsidRPr="00710BF6">
        <w:rPr>
          <w:rFonts w:ascii="Times New Roman" w:hAnsi="Times New Roman" w:cs="Times New Roman"/>
          <w:sz w:val="24"/>
          <w:szCs w:val="24"/>
        </w:rPr>
        <w:t xml:space="preserve"> (лат. </w:t>
      </w:r>
      <w:proofErr w:type="spellStart"/>
      <w:r w:rsidRPr="00710BF6">
        <w:rPr>
          <w:rFonts w:ascii="Times New Roman" w:hAnsi="Times New Roman" w:cs="Times New Roman"/>
          <w:sz w:val="24"/>
          <w:szCs w:val="24"/>
          <w:lang w:val="en-US"/>
        </w:rPr>
        <w:t>intonare</w:t>
      </w:r>
      <w:proofErr w:type="spellEnd"/>
      <w:r w:rsidRPr="00710BF6">
        <w:rPr>
          <w:rFonts w:ascii="Times New Roman" w:hAnsi="Times New Roman" w:cs="Times New Roman"/>
          <w:sz w:val="24"/>
          <w:szCs w:val="24"/>
        </w:rPr>
        <w:t xml:space="preserve"> – громко произношу) – звуковая форма высказывания (изменение высоты, громкости, тембра голоса), организованная при помощи темпа, ритма и пауз, выражающая отношение к речи, которая произносится. </w:t>
      </w:r>
      <w:proofErr w:type="gramEnd"/>
    </w:p>
    <w:p w:rsidR="0023566B" w:rsidRPr="00710BF6" w:rsidRDefault="0023566B" w:rsidP="00710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b/>
          <w:sz w:val="24"/>
          <w:szCs w:val="24"/>
        </w:rPr>
        <w:t>Пауза</w:t>
      </w:r>
      <w:r w:rsidRPr="00710BF6">
        <w:rPr>
          <w:rFonts w:ascii="Times New Roman" w:hAnsi="Times New Roman" w:cs="Times New Roman"/>
          <w:sz w:val="24"/>
          <w:szCs w:val="24"/>
        </w:rPr>
        <w:t xml:space="preserve"> (греч. </w:t>
      </w:r>
      <w:proofErr w:type="spellStart"/>
      <w:r w:rsidRPr="00710BF6">
        <w:rPr>
          <w:rFonts w:ascii="Times New Roman" w:hAnsi="Times New Roman" w:cs="Times New Roman"/>
          <w:sz w:val="24"/>
          <w:szCs w:val="24"/>
          <w:lang w:val="en-US"/>
        </w:rPr>
        <w:t>pausis</w:t>
      </w:r>
      <w:proofErr w:type="spellEnd"/>
      <w:r w:rsidRPr="00710BF6">
        <w:rPr>
          <w:rFonts w:ascii="Times New Roman" w:hAnsi="Times New Roman" w:cs="Times New Roman"/>
          <w:sz w:val="24"/>
          <w:szCs w:val="24"/>
        </w:rPr>
        <w:t xml:space="preserve"> – прекращение) – временный перерыв в звучании, разрывающий поток речи.</w:t>
      </w:r>
      <w:r w:rsidR="00832333" w:rsidRPr="00710BF6">
        <w:rPr>
          <w:rFonts w:ascii="Times New Roman" w:hAnsi="Times New Roman" w:cs="Times New Roman"/>
          <w:sz w:val="24"/>
          <w:szCs w:val="24"/>
        </w:rPr>
        <w:t xml:space="preserve"> Паузе принадлежит значительная роль в выразительности речи.</w:t>
      </w:r>
    </w:p>
    <w:p w:rsidR="00832333" w:rsidRPr="00710BF6" w:rsidRDefault="00832333" w:rsidP="00710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b/>
          <w:sz w:val="24"/>
          <w:szCs w:val="24"/>
        </w:rPr>
        <w:t xml:space="preserve">Ритм </w:t>
      </w:r>
      <w:r w:rsidRPr="00710BF6">
        <w:rPr>
          <w:rFonts w:ascii="Times New Roman" w:hAnsi="Times New Roman" w:cs="Times New Roman"/>
          <w:sz w:val="24"/>
          <w:szCs w:val="24"/>
        </w:rPr>
        <w:t xml:space="preserve">(греч. – </w:t>
      </w:r>
      <w:proofErr w:type="spellStart"/>
      <w:r w:rsidRPr="00710BF6">
        <w:rPr>
          <w:rFonts w:ascii="Times New Roman" w:hAnsi="Times New Roman" w:cs="Times New Roman"/>
          <w:sz w:val="24"/>
          <w:szCs w:val="24"/>
        </w:rPr>
        <w:t>rhythmos</w:t>
      </w:r>
      <w:proofErr w:type="spellEnd"/>
      <w:r w:rsidRPr="00710BF6">
        <w:rPr>
          <w:rFonts w:ascii="Times New Roman" w:hAnsi="Times New Roman" w:cs="Times New Roman"/>
          <w:sz w:val="24"/>
          <w:szCs w:val="24"/>
        </w:rPr>
        <w:t xml:space="preserve"> – соразмерность, стройность) – чередование звуков, изображений, происходящее с определенной последовательностью. Ритм рождается при чтении стихотворений.</w:t>
      </w:r>
    </w:p>
    <w:p w:rsidR="00832333" w:rsidRPr="00710BF6" w:rsidRDefault="00832333" w:rsidP="00710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b/>
          <w:sz w:val="24"/>
          <w:szCs w:val="24"/>
        </w:rPr>
        <w:t>Стихотворение</w:t>
      </w:r>
      <w:r w:rsidRPr="00710BF6">
        <w:rPr>
          <w:rFonts w:ascii="Times New Roman" w:hAnsi="Times New Roman" w:cs="Times New Roman"/>
          <w:sz w:val="24"/>
          <w:szCs w:val="24"/>
        </w:rPr>
        <w:t xml:space="preserve"> – написанное стихами литературное произведение сравнительно небольшого размера.</w:t>
      </w:r>
    </w:p>
    <w:p w:rsidR="00832333" w:rsidRPr="00710BF6" w:rsidRDefault="00832333" w:rsidP="00710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BF6">
        <w:rPr>
          <w:rFonts w:ascii="Times New Roman" w:hAnsi="Times New Roman" w:cs="Times New Roman"/>
          <w:b/>
          <w:sz w:val="24"/>
          <w:szCs w:val="24"/>
        </w:rPr>
        <w:t xml:space="preserve">Строфа </w:t>
      </w:r>
      <w:r w:rsidRPr="00710BF6">
        <w:rPr>
          <w:rFonts w:ascii="Times New Roman" w:hAnsi="Times New Roman" w:cs="Times New Roman"/>
          <w:sz w:val="24"/>
          <w:szCs w:val="24"/>
        </w:rPr>
        <w:t>– отрезок стихотворной речи, объединенный закономерным чередованием рифм.</w:t>
      </w:r>
    </w:p>
    <w:p w:rsidR="00832333" w:rsidRPr="00710BF6" w:rsidRDefault="00832333" w:rsidP="00710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0BF6" w:rsidRPr="00710BF6" w:rsidRDefault="00710BF6" w:rsidP="00710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710B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Текст стихотворения предлагается по учебнику</w:t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«Литературное чтение» (Матвеева Е.И. Литературное чтение для 2 </w:t>
      </w:r>
      <w:proofErr w:type="spellStart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кл</w:t>
      </w:r>
      <w:proofErr w:type="spellEnd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., в 2-х книгах.</w:t>
      </w:r>
      <w:proofErr w:type="gramEnd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Кн.1., С.131. 2019 г.; ОС Д.Б. </w:t>
      </w:r>
      <w:proofErr w:type="spellStart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Эльконина</w:t>
      </w:r>
      <w:proofErr w:type="spellEnd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В.В. Давыдова):</w:t>
      </w:r>
      <w:proofErr w:type="gramEnd"/>
    </w:p>
    <w:p w:rsidR="00710BF6" w:rsidRPr="00710BF6" w:rsidRDefault="00710BF6" w:rsidP="00710BF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10BF6" w:rsidRPr="00710BF6" w:rsidRDefault="00710BF6" w:rsidP="00710BF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10BF6">
        <w:rPr>
          <w:rFonts w:ascii="Times New Roman" w:hAnsi="Times New Roman" w:cs="Times New Roman"/>
          <w:b/>
          <w:sz w:val="24"/>
          <w:szCs w:val="24"/>
        </w:rPr>
        <w:t xml:space="preserve">М.Д. </w:t>
      </w:r>
      <w:proofErr w:type="spellStart"/>
      <w:r w:rsidRPr="00710BF6">
        <w:rPr>
          <w:rFonts w:ascii="Times New Roman" w:hAnsi="Times New Roman" w:cs="Times New Roman"/>
          <w:b/>
          <w:sz w:val="24"/>
          <w:szCs w:val="24"/>
        </w:rPr>
        <w:t>Яснов</w:t>
      </w:r>
      <w:proofErr w:type="spellEnd"/>
    </w:p>
    <w:p w:rsidR="00710BF6" w:rsidRPr="00710BF6" w:rsidRDefault="00710BF6" w:rsidP="00710BF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10BF6">
        <w:rPr>
          <w:rFonts w:ascii="Times New Roman" w:hAnsi="Times New Roman" w:cs="Times New Roman"/>
          <w:b/>
          <w:sz w:val="24"/>
          <w:szCs w:val="24"/>
        </w:rPr>
        <w:t>А если я ему не нравлюсь?</w:t>
      </w:r>
    </w:p>
    <w:p w:rsidR="00710BF6" w:rsidRPr="00710BF6" w:rsidRDefault="00710BF6" w:rsidP="00710B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0BF6" w:rsidRPr="00710BF6" w:rsidRDefault="00710BF6" w:rsidP="00710BF6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В соседнем доме, в подворотне,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Живёт серьёзный рыжий кот.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я в школу пробегаю,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Как на часах, меня он ждёт.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Зову его, а кот – ни с места,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Лежит, молчание храня...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Но если я ему не нравлюсь,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Зачем он смотрит на меня?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В соседнем доме, на балконе,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Живёт лохматый рыжий пёс.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из школы возвращаюсь,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Он на меня глядит всерьёз.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Зову его, а пёс – ни с места,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Лишь глянет, </w:t>
      </w:r>
      <w:proofErr w:type="gramStart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морду</w:t>
      </w:r>
      <w:proofErr w:type="gramEnd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наклоня</w:t>
      </w:r>
      <w:proofErr w:type="spellEnd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...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Но если я ему не нравлюсь,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Зачем он смотрит на меня?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В соседнем доме есть мальчишка,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Он рыж, лохмат и деловит</w:t>
      </w:r>
      <w:proofErr w:type="gramStart"/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меня в своё окошко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Исподтишка весь день глядит.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же встретимся случайно,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Бежит домой, как от огня...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Но если я ему не нравлюсь,</w:t>
      </w:r>
      <w:r w:rsidRPr="00710BF6">
        <w:rPr>
          <w:rFonts w:ascii="Times New Roman" w:hAnsi="Times New Roman" w:cs="Times New Roman"/>
          <w:sz w:val="24"/>
          <w:szCs w:val="24"/>
        </w:rPr>
        <w:br/>
      </w:r>
      <w:r w:rsidRPr="00710BF6">
        <w:rPr>
          <w:rFonts w:ascii="Times New Roman" w:hAnsi="Times New Roman" w:cs="Times New Roman"/>
          <w:sz w:val="24"/>
          <w:szCs w:val="24"/>
          <w:shd w:val="clear" w:color="auto" w:fill="FFFFFF"/>
        </w:rPr>
        <w:t>Зачем он смотрит на меня?</w:t>
      </w:r>
    </w:p>
    <w:p w:rsidR="00710BF6" w:rsidRPr="00710BF6" w:rsidRDefault="00710BF6" w:rsidP="00710BF6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10BF6" w:rsidRDefault="00710BF6" w:rsidP="00710BF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10BF6" w:rsidRPr="00710BF6" w:rsidRDefault="00710BF6" w:rsidP="00710BF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10BF6">
        <w:rPr>
          <w:rFonts w:ascii="Times New Roman" w:hAnsi="Times New Roman" w:cs="Times New Roman"/>
          <w:b/>
          <w:sz w:val="24"/>
          <w:szCs w:val="24"/>
        </w:rPr>
        <w:t>Задание можно выполнить в таблице.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710BF6" w:rsidRPr="00710BF6" w:rsidTr="007E205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0BF6" w:rsidRPr="00710BF6" w:rsidRDefault="00710BF6" w:rsidP="007E20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BF6">
              <w:rPr>
                <w:rFonts w:ascii="Times New Roman" w:hAnsi="Times New Roman" w:cs="Times New Roman"/>
                <w:sz w:val="24"/>
                <w:szCs w:val="24"/>
              </w:rPr>
              <w:t xml:space="preserve">М.Д. </w:t>
            </w:r>
            <w:proofErr w:type="spellStart"/>
            <w:r w:rsidRPr="00710BF6">
              <w:rPr>
                <w:rFonts w:ascii="Times New Roman" w:hAnsi="Times New Roman" w:cs="Times New Roman"/>
                <w:sz w:val="24"/>
                <w:szCs w:val="24"/>
              </w:rPr>
              <w:t>Яснов</w:t>
            </w:r>
            <w:proofErr w:type="spellEnd"/>
          </w:p>
          <w:p w:rsidR="00710BF6" w:rsidRPr="00710BF6" w:rsidRDefault="00710BF6" w:rsidP="007E20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BF6">
              <w:rPr>
                <w:rFonts w:ascii="Times New Roman" w:hAnsi="Times New Roman" w:cs="Times New Roman"/>
                <w:sz w:val="24"/>
                <w:szCs w:val="24"/>
              </w:rPr>
              <w:t>А если я ему не нравлюсь?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0BF6" w:rsidRPr="00710BF6" w:rsidRDefault="00710BF6" w:rsidP="007E20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BF6">
              <w:rPr>
                <w:rFonts w:ascii="Times New Roman" w:hAnsi="Times New Roman" w:cs="Times New Roman"/>
                <w:sz w:val="24"/>
                <w:szCs w:val="24"/>
              </w:rPr>
              <w:t>Для замечаний и помет</w:t>
            </w:r>
          </w:p>
        </w:tc>
      </w:tr>
      <w:tr w:rsidR="00710BF6" w:rsidRPr="00710BF6" w:rsidTr="007E205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0BF6" w:rsidRPr="00710BF6" w:rsidRDefault="00710BF6" w:rsidP="007E205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10BF6" w:rsidRPr="00710BF6" w:rsidRDefault="00710BF6" w:rsidP="007E205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соседнем доме, в подворотне,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Живёт серьёзный рыжий кот.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Когда я в школу пробегаю,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на часах, меня он ждёт.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Зову его, а кот – ни с места,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Лежит, молчание храня...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 если я ему не нравлюсь,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Зачем он смотрит на меня?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соседнем доме, на балконе,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Живёт лохматый рыжий пёс.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Когда из школы возвращаюсь,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 на меня глядит всерьёз.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Зову его, а пёс – ни с места,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Лишь глянет, </w:t>
            </w:r>
            <w:proofErr w:type="gramStart"/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морду</w:t>
            </w:r>
            <w:proofErr w:type="gramEnd"/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наклоня</w:t>
            </w:r>
            <w:proofErr w:type="spellEnd"/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...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 если я ему не нравлюсь,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Зачем он смотрит на меня?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соседнем доме есть мальчишка,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 рыж, лохмат и деловит</w:t>
            </w:r>
            <w:proofErr w:type="gramStart"/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меня в своё окошко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Исподтишка весь день глядит.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Когда же встретимся случайно,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Бежит домой, как от огня...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 если я ему не нравлюсь,</w:t>
            </w:r>
            <w:r w:rsidRPr="00710B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10B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Зачем он смотрит на меня?</w:t>
            </w:r>
          </w:p>
          <w:p w:rsidR="00710BF6" w:rsidRPr="00710BF6" w:rsidRDefault="00710BF6" w:rsidP="007E205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10BF6" w:rsidRPr="00710BF6" w:rsidRDefault="00710BF6" w:rsidP="007E2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0BF6" w:rsidRPr="00710BF6" w:rsidRDefault="00710BF6" w:rsidP="007E2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0BF6" w:rsidRPr="00710BF6" w:rsidRDefault="00710BF6" w:rsidP="00710B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0BF6" w:rsidRPr="00710BF6" w:rsidRDefault="00710BF6" w:rsidP="00710BF6">
      <w:pPr>
        <w:rPr>
          <w:sz w:val="24"/>
          <w:szCs w:val="24"/>
        </w:rPr>
      </w:pPr>
    </w:p>
    <w:p w:rsidR="00710BF6" w:rsidRPr="00710BF6" w:rsidRDefault="00710BF6" w:rsidP="00710B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2333" w:rsidRPr="0023566B" w:rsidRDefault="00832333" w:rsidP="002356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2560" w:rsidRDefault="003B2560" w:rsidP="003B25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79A" w:rsidRDefault="00B5579A" w:rsidP="003B2560"/>
    <w:sectPr w:rsidR="00B5579A" w:rsidSect="00155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50E25"/>
    <w:multiLevelType w:val="hybridMultilevel"/>
    <w:tmpl w:val="ABD0DC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54B149CC"/>
    <w:multiLevelType w:val="hybridMultilevel"/>
    <w:tmpl w:val="1E10B4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B5579A"/>
    <w:rsid w:val="000A3425"/>
    <w:rsid w:val="000D595B"/>
    <w:rsid w:val="00155127"/>
    <w:rsid w:val="001E69E2"/>
    <w:rsid w:val="0023566B"/>
    <w:rsid w:val="003B2560"/>
    <w:rsid w:val="003D5764"/>
    <w:rsid w:val="00693294"/>
    <w:rsid w:val="00710BF6"/>
    <w:rsid w:val="00832333"/>
    <w:rsid w:val="00B40F20"/>
    <w:rsid w:val="00B5579A"/>
    <w:rsid w:val="00E4761C"/>
    <w:rsid w:val="00FE3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1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560"/>
    <w:pPr>
      <w:ind w:left="720"/>
      <w:contextualSpacing/>
    </w:pPr>
  </w:style>
  <w:style w:type="table" w:styleId="a4">
    <w:name w:val="Table Grid"/>
    <w:basedOn w:val="a1"/>
    <w:uiPriority w:val="59"/>
    <w:rsid w:val="00710B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2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EF2A6-6F1A-49FB-A04C-21E848224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8</cp:revision>
  <dcterms:created xsi:type="dcterms:W3CDTF">2020-05-06T18:14:00Z</dcterms:created>
  <dcterms:modified xsi:type="dcterms:W3CDTF">2020-05-07T09:03:00Z</dcterms:modified>
</cp:coreProperties>
</file>