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07E" w:rsidRDefault="00C9207E" w:rsidP="00C920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17.04.2020. 8.00.</w:t>
      </w:r>
    </w:p>
    <w:p w:rsidR="00C9207E" w:rsidRDefault="00C9207E" w:rsidP="00C920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Методика анализа художественного произведения в начальной школе. </w:t>
      </w:r>
    </w:p>
    <w:p w:rsidR="00C9207E" w:rsidRDefault="00C9207E" w:rsidP="00C920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Лекция.</w:t>
      </w:r>
    </w:p>
    <w:p w:rsidR="00C9207E" w:rsidRDefault="00C9207E" w:rsidP="00C920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Анализ фольклорных сказок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C9207E" w:rsidRDefault="00C9207E" w:rsidP="00C920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План:</w:t>
      </w:r>
    </w:p>
    <w:p w:rsidR="00C9207E" w:rsidRPr="001C27D7" w:rsidRDefault="00C9207E" w:rsidP="00C9207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7D7">
        <w:rPr>
          <w:rFonts w:ascii="Times New Roman" w:hAnsi="Times New Roman" w:cs="Times New Roman"/>
          <w:sz w:val="24"/>
          <w:szCs w:val="24"/>
        </w:rPr>
        <w:t xml:space="preserve">Фольклорные сказки в чтении младших школьников. ФГОС НОО. Обзор программ и учебников по литературному чтению.  </w:t>
      </w:r>
      <w:r>
        <w:rPr>
          <w:rFonts w:ascii="Times New Roman" w:hAnsi="Times New Roman" w:cs="Times New Roman"/>
          <w:sz w:val="24"/>
          <w:szCs w:val="24"/>
        </w:rPr>
        <w:t>«Школьная» классификация народных сказок для детей.</w:t>
      </w:r>
    </w:p>
    <w:p w:rsidR="00C9207E" w:rsidRDefault="00C9207E" w:rsidP="00C9207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анализа фольклорных произведений в начальной школе: анализ идейно-тематического содержания, проблематики сказок; анализ композиции сказок, анализ образов сказок, анализ языка народных сказок.</w:t>
      </w:r>
    </w:p>
    <w:p w:rsidR="00C9207E" w:rsidRDefault="00C9207E" w:rsidP="00C9207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Сопоставительный анализ фольклорных (народных) и литературных (авторских) сказок в начальной школе.</w:t>
      </w:r>
    </w:p>
    <w:p w:rsidR="00C9207E" w:rsidRPr="001C27D7" w:rsidRDefault="00C9207E" w:rsidP="00C9207E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C9207E" w:rsidRDefault="00C9207E" w:rsidP="00C9207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 соответствующих разделов в учебных изданиях:</w:t>
      </w:r>
    </w:p>
    <w:p w:rsidR="00C9207E" w:rsidRDefault="00C9207E" w:rsidP="00C9207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E23ED2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E23ED2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E23ED2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</w:t>
      </w:r>
      <w:r>
        <w:rPr>
          <w:rFonts w:ascii="Times New Roman" w:hAnsi="Times New Roman" w:cs="Times New Roman"/>
          <w:sz w:val="24"/>
          <w:szCs w:val="24"/>
        </w:rPr>
        <w:t xml:space="preserve">ых родов и жанров.  – С.158-171. </w:t>
      </w:r>
    </w:p>
    <w:p w:rsidR="00C9207E" w:rsidRDefault="00C9207E" w:rsidP="00C9207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23ED2">
        <w:rPr>
          <w:rFonts w:ascii="Times New Roman" w:eastAsia="Times New Roman" w:hAnsi="Times New Roman" w:cs="Times New Roman"/>
          <w:sz w:val="24"/>
          <w:szCs w:val="24"/>
        </w:rPr>
        <w:t xml:space="preserve">Никитченков А.Ю. Теория и практика преподавания фольклора в начальной школе [Электронный ресурс]: учебное пособие/ </w:t>
      </w:r>
      <w:proofErr w:type="spellStart"/>
      <w:r w:rsidRPr="00E23ED2"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 w:rsidRPr="00E23ED2">
        <w:rPr>
          <w:rFonts w:ascii="Times New Roman" w:eastAsia="Times New Roman" w:hAnsi="Times New Roman" w:cs="Times New Roman"/>
          <w:sz w:val="24"/>
          <w:szCs w:val="24"/>
        </w:rPr>
        <w:t xml:space="preserve"> А.Ю.– Электрон</w:t>
      </w:r>
      <w:proofErr w:type="gramStart"/>
      <w:r w:rsidRPr="00E23ED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E23E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23ED2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Pr="00E23ED2">
        <w:rPr>
          <w:rFonts w:ascii="Times New Roman" w:eastAsia="Times New Roman" w:hAnsi="Times New Roman" w:cs="Times New Roman"/>
          <w:sz w:val="24"/>
          <w:szCs w:val="24"/>
        </w:rPr>
        <w:t>екстовые данные.– М.: Прометей, 2011.</w:t>
      </w:r>
    </w:p>
    <w:p w:rsidR="00C9207E" w:rsidRPr="00E23ED2" w:rsidRDefault="00C9207E" w:rsidP="00C9207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E23ED2">
        <w:rPr>
          <w:rFonts w:ascii="Times New Roman" w:hAnsi="Times New Roman" w:cs="Times New Roman"/>
          <w:sz w:val="24"/>
          <w:szCs w:val="24"/>
        </w:rPr>
        <w:t xml:space="preserve">Светловская Н.Н., </w:t>
      </w:r>
      <w:proofErr w:type="spellStart"/>
      <w:r w:rsidRPr="00E23ED2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E23ED2"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(есть </w:t>
      </w:r>
      <w:proofErr w:type="spellStart"/>
      <w:r w:rsidRPr="00E23ED2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E23ED2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E23ED2">
        <w:rPr>
          <w:rFonts w:ascii="Times New Roman" w:hAnsi="Times New Roman" w:cs="Times New Roman"/>
          <w:sz w:val="24"/>
          <w:szCs w:val="24"/>
        </w:rPr>
        <w:t>здание</w:t>
      </w:r>
      <w:proofErr w:type="spellEnd"/>
      <w:r w:rsidRPr="00E23ED2">
        <w:rPr>
          <w:rFonts w:ascii="Times New Roman" w:hAnsi="Times New Roman" w:cs="Times New Roman"/>
          <w:sz w:val="24"/>
          <w:szCs w:val="24"/>
        </w:rPr>
        <w:t xml:space="preserve"> в  </w:t>
      </w:r>
      <w:r w:rsidRPr="00E23ED2">
        <w:rPr>
          <w:rFonts w:ascii="Times New Roman" w:hAnsi="Times New Roman" w:cs="Times New Roman"/>
          <w:sz w:val="24"/>
          <w:szCs w:val="24"/>
          <w:lang w:val="en-US"/>
        </w:rPr>
        <w:t>IPR</w:t>
      </w:r>
      <w:r w:rsidRPr="00E23ED2">
        <w:rPr>
          <w:rFonts w:ascii="Times New Roman" w:hAnsi="Times New Roman" w:cs="Times New Roman"/>
          <w:sz w:val="24"/>
          <w:szCs w:val="24"/>
        </w:rPr>
        <w:t>-</w:t>
      </w:r>
      <w:r w:rsidRPr="00E23ED2">
        <w:rPr>
          <w:rFonts w:ascii="Times New Roman" w:hAnsi="Times New Roman" w:cs="Times New Roman"/>
          <w:sz w:val="24"/>
          <w:szCs w:val="24"/>
          <w:lang w:val="en-US"/>
        </w:rPr>
        <w:t>books</w:t>
      </w:r>
      <w:r w:rsidRPr="00E23ED2">
        <w:rPr>
          <w:rFonts w:ascii="Times New Roman" w:hAnsi="Times New Roman" w:cs="Times New Roman"/>
          <w:sz w:val="24"/>
          <w:szCs w:val="24"/>
        </w:rPr>
        <w:t>)</w:t>
      </w:r>
    </w:p>
    <w:p w:rsidR="00C9207E" w:rsidRDefault="00C9207E" w:rsidP="00C92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207E" w:rsidRDefault="00C9207E" w:rsidP="00C9207E"/>
    <w:p w:rsidR="00D50350" w:rsidRDefault="00D50350"/>
    <w:sectPr w:rsidR="00D50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A3BD5"/>
    <w:multiLevelType w:val="hybridMultilevel"/>
    <w:tmpl w:val="783E6BBC"/>
    <w:lvl w:ilvl="0" w:tplc="F8B283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C9207E"/>
    <w:rsid w:val="00C9207E"/>
    <w:rsid w:val="00D50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0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2020-04-07T09:35:00Z</dcterms:created>
  <dcterms:modified xsi:type="dcterms:W3CDTF">2020-04-07T09:36:00Z</dcterms:modified>
</cp:coreProperties>
</file>