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570" w:rsidRDefault="00D63570" w:rsidP="00D63570">
      <w:pPr>
        <w:pStyle w:val="a3"/>
        <w:ind w:left="106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Практические занятия:  </w:t>
      </w:r>
    </w:p>
    <w:p w:rsidR="00025479" w:rsidRDefault="00025479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5479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Тема. Художественная литература как вид искусства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63570" w:rsidRDefault="00D63570" w:rsidP="00D63570">
      <w:pPr>
        <w:pStyle w:val="a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Специфика жанров и стилей литературы (2 часа)</w:t>
      </w:r>
    </w:p>
    <w:p w:rsidR="00D63570" w:rsidRDefault="00D63570" w:rsidP="00D6357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Теоретическое задание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 словарях и справочниках найти определение понятия литературного рода, вида, жанра. 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Практическое задание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025479">
        <w:rPr>
          <w:rFonts w:ascii="Times New Roman" w:hAnsi="Times New Roman" w:cs="Times New Roman"/>
          <w:sz w:val="24"/>
          <w:szCs w:val="24"/>
        </w:rPr>
        <w:t>Определение р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02547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и жанр</w:t>
      </w:r>
      <w:r w:rsidR="0002547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художественного произведения. 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Рассказать об эпосе как роде литературы: 1) эпос как художественное воспроизведение объективного мира в его конкретности. 2) основные жанры эпоса: сказка, предание, героический эпос, эпопея, роман, повесть, рассказ, новелла, очерк.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Привести примеры произведений каждого названного жанра эпической литературы.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Рассказать о драме как роде литературы: 1) драма как воспроизведение человека и мира в действии. 2) драма и театр. 3) основные драматические жанры: трагедия, комедия, драма. Привести примеры произведений каждого названного жанра драматической литературы.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2.4. Рассказать о лирике как роде литературы: 1) лирика как художественное изображение субъективного мировосприятия человека. 2) понятие о лирическом герое. 3) особенности развития лирической темы. 4) особенности сюжета и композиции в лирике. 5) основные жанры лирики: элегия, ода, сонет. Привести примеры произведений каждого названного жанра лирической литературы.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Подготовить сообщения о возникновении и развитии отдельных жанров (басня, сонет, сказка, роман, драма и др.) в историко-литературном процессе, их взаимосвязи.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Подготовьтесь к обсуждению жанровых разновидностей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родожанровых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модификаций художественных текстов (по выбору). </w:t>
      </w:r>
    </w:p>
    <w:p w:rsidR="00D63570" w:rsidRPr="00025479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25479">
        <w:rPr>
          <w:rFonts w:ascii="Times New Roman" w:hAnsi="Times New Roman" w:cs="Times New Roman"/>
          <w:i/>
          <w:sz w:val="24"/>
          <w:szCs w:val="24"/>
        </w:rPr>
        <w:t xml:space="preserve">5. Внести в терминологический словарик основные роды литературы, сопроводив перечнем произведений основных жанров и жанровых разновидностей.  </w:t>
      </w:r>
    </w:p>
    <w:p w:rsidR="00D63570" w:rsidRDefault="00D63570" w:rsidP="00D63570">
      <w:pPr>
        <w:pStyle w:val="3"/>
        <w:tabs>
          <w:tab w:val="left" w:pos="4820"/>
        </w:tabs>
        <w:spacing w:line="240" w:lineRule="auto"/>
        <w:ind w:firstLine="720"/>
        <w:rPr>
          <w:sz w:val="24"/>
          <w:szCs w:val="24"/>
        </w:rPr>
      </w:pPr>
    </w:p>
    <w:p w:rsidR="00D63570" w:rsidRDefault="00D63570" w:rsidP="00D635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Оборудование: словари и справочники по теории литературы.  </w:t>
      </w:r>
    </w:p>
    <w:p w:rsidR="00D63570" w:rsidRDefault="00D63570" w:rsidP="00D6357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Современное зарубежное литературоведение (страны Западной Европы и США): Концепции, школы, термины: Энциклопедический справочник /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ред. и сост. И.П. Ильин, Е.А.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Цурганов</w:t>
      </w:r>
      <w:proofErr w:type="spellEnd"/>
      <w:r>
        <w:rPr>
          <w:rFonts w:ascii="Times New Roman" w:hAnsi="Times New Roman" w:cs="Times New Roman"/>
          <w:sz w:val="24"/>
          <w:szCs w:val="24"/>
        </w:rPr>
        <w:t>. – М., 1996.</w:t>
      </w:r>
    </w:p>
    <w:p w:rsidR="00D63570" w:rsidRDefault="00D63570" w:rsidP="00D6357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Краткая литературная энциклопедия: В 8 т. Т.9 (доп.) / Под ред. А.А. Суркова. М.,1962-1978.</w:t>
      </w:r>
    </w:p>
    <w:p w:rsidR="00D63570" w:rsidRDefault="00D63570" w:rsidP="00D6357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Литературный энциклопедический словарь / Под общ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ед. В.М. Кожевникова, П.А. Николаева. М., 1987.</w:t>
      </w:r>
    </w:p>
    <w:p w:rsidR="00D63570" w:rsidRDefault="00D63570" w:rsidP="00D6357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Словарь литературоведческих терминов./ Ред. - сост.: Л.И. Тимофеев и С.В. Тураев. М., 1974.</w:t>
      </w:r>
    </w:p>
    <w:p w:rsidR="00D63570" w:rsidRDefault="00D63570" w:rsidP="00D6357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Квятковский А.П. Поэтический словарь. М.,1966.</w:t>
      </w:r>
    </w:p>
    <w:p w:rsidR="00D63570" w:rsidRDefault="00D63570" w:rsidP="00D635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570" w:rsidRDefault="00D63570" w:rsidP="00D63570">
      <w:pPr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литература</w:t>
      </w:r>
    </w:p>
    <w:p w:rsidR="00D63570" w:rsidRDefault="00D63570" w:rsidP="00D6357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Хализев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В.Е.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Теория литературы. М., 2003, 2005.</w:t>
      </w:r>
    </w:p>
    <w:p w:rsidR="00D63570" w:rsidRDefault="00D63570" w:rsidP="00D6357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Введение в литературоведение: В 2 т. / Под ред. Л.М.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Крупчанова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 М., 2002.</w:t>
      </w:r>
    </w:p>
    <w:p w:rsidR="00D63570" w:rsidRDefault="00D63570" w:rsidP="00D6357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Введение в литературоведение. Литературное произведение: основные понятия и термины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ред. Л.В. Чернец. М.,2002.</w:t>
      </w:r>
    </w:p>
    <w:p w:rsidR="00D63570" w:rsidRDefault="00D63570" w:rsidP="00D6357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Фесенко Э.Я. Теория литературы. М., 2005.</w:t>
      </w:r>
    </w:p>
    <w:p w:rsidR="00D63570" w:rsidRDefault="00D63570" w:rsidP="00D6357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Теория литературы: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особие.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2 т.: Т.1 (Теория художественного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дискурса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Теоретическая поэтика.); Т.2.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(Историческая поэтика) / Под ред. Н.Д.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Тамарченко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 М., 2004.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 Содержание и форма художественного произведения. – 2 час.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3570" w:rsidRDefault="00D63570" w:rsidP="00D6357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Вопросы для обсуждения</w:t>
      </w:r>
    </w:p>
    <w:p w:rsidR="00D63570" w:rsidRDefault="00D63570" w:rsidP="00D63570">
      <w:pPr>
        <w:pStyle w:val="a3"/>
        <w:ind w:left="709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1.Образ как основная единица художественной формы.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Дайте определение художественного образа.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Отличие художественного образа от конкретно-чувственных образов (иллюстративных, фактографических, информационно-журналистских).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Прокомментируйте особенности художественного образа: сочетание общего и особенного, эмоциональность, экспрессивность (выражение идейно-эмоционального отношения автора к предмету), самодостаточность, ассоциативность, многозначность, тщательный отбор деталей. Постройте свой ответ на материале произведений отечественных авторов.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Типология художественных образов.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Образ человека – главный образ художественной литературы. Образ-персонаж, -</w:t>
      </w:r>
      <w:r w:rsidR="000254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действующее лицо, -</w:t>
      </w:r>
      <w:r w:rsidR="000254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герой, -</w:t>
      </w:r>
      <w:r w:rsidR="000254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характер, -</w:t>
      </w:r>
      <w:r w:rsidR="000254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тип. Постройте свой ответ на материале произведений отечественных авторов.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 Типизация и ее формы (способы).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 Средства и приемы создания образов. Образ и образные детали в произведениях литературы. Постройте свой ответ на материале произведений отечественных авторов.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2. Образ автора.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2.1. Перечислите значение термина «автор». Проиллюстрируйте ответ примерами из </w:t>
      </w:r>
      <w:r>
        <w:rPr>
          <w:rFonts w:ascii="Times New Roman" w:hAnsi="Times New Roman" w:cs="Times New Roman"/>
          <w:sz w:val="24"/>
          <w:szCs w:val="24"/>
        </w:rPr>
        <w:t>произведений отечественных авторов.</w:t>
      </w:r>
    </w:p>
    <w:p w:rsidR="00D63570" w:rsidRDefault="00D63570" w:rsidP="00D63570">
      <w:pPr>
        <w:pStyle w:val="a3"/>
        <w:ind w:left="0" w:firstLine="709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3.Тема и тематика литературного произведения.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3.1.Тема литературного произведения. Различие между жизненным материалом и темой художественного произведения. Постройте свой ответ на материале произведений отечественных авторов.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3.2.Главная тема и частные темы. Тематика. Тематическая целостность художественного произведения. Постройте свой ответ на материале произведений отечественных авторов.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4. Идея художественного произведения. Постройте свой ответ на материале </w:t>
      </w:r>
      <w:r>
        <w:rPr>
          <w:rFonts w:ascii="Times New Roman" w:hAnsi="Times New Roman" w:cs="Times New Roman"/>
          <w:sz w:val="24"/>
          <w:szCs w:val="24"/>
        </w:rPr>
        <w:t>произведений отечественных авторов.</w:t>
      </w:r>
    </w:p>
    <w:p w:rsidR="00D63570" w:rsidRDefault="00D63570" w:rsidP="00D63570">
      <w:pPr>
        <w:pStyle w:val="a3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 Идея, идейное содержание художественного произведения.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Тема и идея, их взаимосвязь в произведении.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Неоднозначность интерпретации идеи художественного произведения (идея объективная и субъективная).</w:t>
      </w:r>
    </w:p>
    <w:p w:rsidR="00D63570" w:rsidRDefault="00D63570" w:rsidP="00D63570">
      <w:pPr>
        <w:pStyle w:val="a3"/>
        <w:ind w:left="709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5. Сюжет и его структура.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5.1.Понятие о сюжете. Сюжеты хроникальные, концентрические,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многолинейные</w:t>
      </w:r>
      <w:proofErr w:type="spellEnd"/>
      <w:r>
        <w:rPr>
          <w:rFonts w:ascii="Times New Roman" w:hAnsi="Times New Roman" w:cs="Times New Roman"/>
          <w:sz w:val="24"/>
          <w:szCs w:val="24"/>
        </w:rPr>
        <w:t>. Бродячие сюжеты.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Внесюжетные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элементы.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 Соотношение сюжета и фабулы.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 Понятие мотива.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 Связь сюжета с темой и идеей художественного произведения.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5.6. Конфликт, его своеобразие в эпосе, лирике и драме.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5.7. Экспозиция, ее роль и место в произведении.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5.8. Завязка, ее роль и место в произведении.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5.9. Развитие действия. Перипетия.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5.10. Кульминация, ее значение.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5.11. Развязка, ее роль и место в произведении.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5.12. Пролог и эпилог.</w:t>
      </w:r>
    </w:p>
    <w:p w:rsidR="00D63570" w:rsidRDefault="00D63570" w:rsidP="00D63570">
      <w:pPr>
        <w:pStyle w:val="a3"/>
        <w:ind w:left="709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6. Композиция художественного произведения. </w:t>
      </w:r>
    </w:p>
    <w:p w:rsidR="00D63570" w:rsidRDefault="00D63570" w:rsidP="00D63570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6.1. Понятие о композиции литературного произведения. Типы композиции: простая и сложная. Обусловленность композиции идейным замыслом.</w:t>
      </w:r>
    </w:p>
    <w:p w:rsidR="00D63570" w:rsidRDefault="00D63570" w:rsidP="00D63570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Внешняя композиция (архитектоника): соотношение целого и составляющих его элементов: глав, частей, строф.</w:t>
      </w:r>
    </w:p>
    <w:p w:rsidR="00D63570" w:rsidRDefault="00D63570" w:rsidP="00D63570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Композиция и сюжет.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Внесюжетные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элементы.</w:t>
      </w:r>
    </w:p>
    <w:p w:rsidR="00D63570" w:rsidRDefault="00D63570" w:rsidP="00D63570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 Различные способы построения сюжета (монтаж, инверсии, умолчание, вставные новеллы, сюжетное обрамление и др.).</w:t>
      </w:r>
    </w:p>
    <w:p w:rsidR="00D63570" w:rsidRDefault="00D63570" w:rsidP="00D63570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Композиция отдельных образов.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Роль портрета, интерьера, речевой характеристики, внутреннего монолога, диалога,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взаимохарактеристики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персонажей, дневников, писем и других средств.</w:t>
      </w:r>
      <w:proofErr w:type="gramEnd"/>
    </w:p>
    <w:p w:rsidR="00D63570" w:rsidRDefault="00D63570" w:rsidP="00D63570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6.6. Композиция несюжетных произведений. Роль в ней стихотворных размеров и ритма, изобразительно-выразительных средств языка и др.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D63570" w:rsidRDefault="00D63570" w:rsidP="00D63570">
      <w:pPr>
        <w:pStyle w:val="a3"/>
        <w:ind w:left="709"/>
        <w:jc w:val="both"/>
        <w:rPr>
          <w:sz w:val="24"/>
          <w:szCs w:val="24"/>
        </w:rPr>
      </w:pPr>
    </w:p>
    <w:p w:rsidR="00D63570" w:rsidRDefault="00D63570" w:rsidP="00D63570">
      <w:pPr>
        <w:pStyle w:val="a3"/>
        <w:ind w:left="709"/>
        <w:jc w:val="center"/>
        <w:rPr>
          <w:sz w:val="24"/>
          <w:szCs w:val="24"/>
        </w:rPr>
      </w:pPr>
      <w:r>
        <w:rPr>
          <w:sz w:val="24"/>
          <w:szCs w:val="24"/>
        </w:rPr>
        <w:t>Рекомендуемая литература</w:t>
      </w:r>
    </w:p>
    <w:p w:rsidR="00D63570" w:rsidRDefault="00D63570" w:rsidP="00D63570">
      <w:pPr>
        <w:pStyle w:val="a3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Введение в литературоведение. Литературное произведение: Основные понятия и термины</w:t>
      </w:r>
      <w:proofErr w:type="gramStart"/>
      <w:r>
        <w:rPr>
          <w:sz w:val="24"/>
          <w:szCs w:val="24"/>
        </w:rPr>
        <w:t xml:space="preserve"> / П</w:t>
      </w:r>
      <w:proofErr w:type="gramEnd"/>
      <w:r>
        <w:rPr>
          <w:sz w:val="24"/>
          <w:szCs w:val="24"/>
        </w:rPr>
        <w:t>од ред. Л.В. Чернец. М., 1999 и более поздние издания.</w:t>
      </w:r>
    </w:p>
    <w:p w:rsidR="00D63570" w:rsidRDefault="00D63570" w:rsidP="00D63570">
      <w:pPr>
        <w:pStyle w:val="a3"/>
        <w:ind w:left="0" w:firstLine="709"/>
        <w:jc w:val="both"/>
        <w:rPr>
          <w:sz w:val="24"/>
          <w:szCs w:val="24"/>
        </w:rPr>
      </w:pPr>
      <w:proofErr w:type="spellStart"/>
      <w:r>
        <w:rPr>
          <w:i/>
          <w:iCs/>
          <w:sz w:val="24"/>
          <w:szCs w:val="24"/>
        </w:rPr>
        <w:t>Кормилов</w:t>
      </w:r>
      <w:proofErr w:type="spellEnd"/>
      <w:r>
        <w:rPr>
          <w:i/>
          <w:iCs/>
          <w:sz w:val="24"/>
          <w:szCs w:val="24"/>
        </w:rPr>
        <w:t xml:space="preserve"> С.И. </w:t>
      </w:r>
      <w:r>
        <w:rPr>
          <w:sz w:val="24"/>
          <w:szCs w:val="24"/>
        </w:rPr>
        <w:t>Основные понятия теории литературы. Лите</w:t>
      </w:r>
      <w:r>
        <w:rPr>
          <w:sz w:val="24"/>
          <w:szCs w:val="24"/>
        </w:rPr>
        <w:softHyphen/>
        <w:t>ратурное произведение. Проза и стих: В помощь препода</w:t>
      </w:r>
      <w:r>
        <w:rPr>
          <w:sz w:val="24"/>
          <w:szCs w:val="24"/>
        </w:rPr>
        <w:softHyphen/>
        <w:t>вателям, старшеклассникам и абитуриентам. М.: Изд. МГУ, 1999.</w:t>
      </w:r>
    </w:p>
    <w:p w:rsidR="00D63570" w:rsidRDefault="00D63570" w:rsidP="00D63570">
      <w:pPr>
        <w:pStyle w:val="a3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Краткая литературная энциклопедия. Т. 1-9. — М., 1962-1978. </w:t>
      </w:r>
    </w:p>
    <w:p w:rsidR="00D63570" w:rsidRDefault="00D63570" w:rsidP="00D63570">
      <w:pPr>
        <w:pStyle w:val="a3"/>
        <w:ind w:left="0" w:firstLine="709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Литературный энциклопедический словарь</w:t>
      </w:r>
      <w:proofErr w:type="gramStart"/>
      <w:r>
        <w:rPr>
          <w:sz w:val="24"/>
          <w:szCs w:val="24"/>
        </w:rPr>
        <w:t xml:space="preserve"> / П</w:t>
      </w:r>
      <w:proofErr w:type="gramEnd"/>
      <w:r>
        <w:rPr>
          <w:sz w:val="24"/>
          <w:szCs w:val="24"/>
        </w:rPr>
        <w:t xml:space="preserve">од ред. В.М. Кожевникова и П.А. Николаева. М.: Советская энциклопедия, 1987. </w:t>
      </w:r>
    </w:p>
    <w:p w:rsidR="00D63570" w:rsidRDefault="00D63570" w:rsidP="00D63570">
      <w:pPr>
        <w:pStyle w:val="a3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Современный словарь-справочник по литературе. М., 1999.</w:t>
      </w:r>
    </w:p>
    <w:p w:rsidR="00D63570" w:rsidRDefault="00D63570" w:rsidP="00D63570">
      <w:pPr>
        <w:pStyle w:val="a3"/>
        <w:ind w:left="0" w:firstLine="709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Федотов О.И. Основы теории литературы: </w:t>
      </w:r>
      <w:proofErr w:type="spellStart"/>
      <w:r>
        <w:rPr>
          <w:sz w:val="24"/>
          <w:szCs w:val="24"/>
        </w:rPr>
        <w:t>Уч</w:t>
      </w:r>
      <w:proofErr w:type="spellEnd"/>
      <w:r>
        <w:rPr>
          <w:sz w:val="24"/>
          <w:szCs w:val="24"/>
        </w:rPr>
        <w:t>. пособие: В 2 ч. – М., 2003. Ч.1.</w:t>
      </w:r>
    </w:p>
    <w:p w:rsidR="00D63570" w:rsidRDefault="00D63570" w:rsidP="00D63570">
      <w:pPr>
        <w:pStyle w:val="a3"/>
        <w:ind w:left="0" w:firstLine="709"/>
        <w:jc w:val="both"/>
        <w:rPr>
          <w:sz w:val="24"/>
          <w:szCs w:val="24"/>
        </w:rPr>
      </w:pPr>
      <w:proofErr w:type="spellStart"/>
      <w:r>
        <w:rPr>
          <w:i/>
          <w:iCs/>
          <w:sz w:val="24"/>
          <w:szCs w:val="24"/>
        </w:rPr>
        <w:t>Хализев</w:t>
      </w:r>
      <w:proofErr w:type="spellEnd"/>
      <w:r>
        <w:rPr>
          <w:i/>
          <w:iCs/>
          <w:sz w:val="24"/>
          <w:szCs w:val="24"/>
        </w:rPr>
        <w:t xml:space="preserve"> В.Е. </w:t>
      </w:r>
      <w:r>
        <w:rPr>
          <w:sz w:val="24"/>
          <w:szCs w:val="24"/>
        </w:rPr>
        <w:t>Теория литературы. М., 1999.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Введение</w:t>
      </w:r>
      <w:r>
        <w:rPr>
          <w:rFonts w:ascii="Times New Roman" w:hAnsi="Times New Roman" w:cs="Times New Roman"/>
          <w:sz w:val="24"/>
          <w:szCs w:val="24"/>
        </w:rPr>
        <w:t xml:space="preserve"> в литературоведение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од ред. Г.Н. Поспелова. М., 1988. С. 197—215. 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Введение</w:t>
      </w:r>
      <w:r>
        <w:rPr>
          <w:rFonts w:ascii="Times New Roman" w:hAnsi="Times New Roman" w:cs="Times New Roman"/>
          <w:sz w:val="24"/>
          <w:szCs w:val="24"/>
        </w:rPr>
        <w:t xml:space="preserve"> в литературоведение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ред. Г.Н. Поспелова. М., 1988. С. 188 –215.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Введение </w:t>
      </w:r>
      <w:r>
        <w:rPr>
          <w:rFonts w:ascii="Times New Roman" w:hAnsi="Times New Roman" w:cs="Times New Roman"/>
          <w:sz w:val="24"/>
          <w:szCs w:val="24"/>
        </w:rPr>
        <w:t>в литературоведение. Литературное произведение: основные понятия и термины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ред. Л.В. Чернец; М., 1999 (См. соответствующие понятия в Сводном указателе терминов).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Волков И.Ф.</w:t>
      </w:r>
      <w:r>
        <w:rPr>
          <w:rFonts w:ascii="Times New Roman" w:hAnsi="Times New Roman" w:cs="Times New Roman"/>
          <w:sz w:val="24"/>
          <w:szCs w:val="24"/>
        </w:rPr>
        <w:t xml:space="preserve"> Теория литературы. М., 1995. С.68—76.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Добин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Е.С.</w:t>
      </w:r>
      <w:r>
        <w:rPr>
          <w:rFonts w:ascii="Times New Roman" w:hAnsi="Times New Roman" w:cs="Times New Roman"/>
          <w:sz w:val="24"/>
          <w:szCs w:val="24"/>
        </w:rPr>
        <w:t xml:space="preserve"> Сюжет и действительность. Искусство детали. Л., 1981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Кормилов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С.И.</w:t>
      </w:r>
      <w:r>
        <w:rPr>
          <w:rFonts w:ascii="Times New Roman" w:hAnsi="Times New Roman" w:cs="Times New Roman"/>
          <w:sz w:val="24"/>
          <w:szCs w:val="24"/>
        </w:rPr>
        <w:t xml:space="preserve"> Основные понятия теории литературы. Литературное произведение. Проза и стих: В помощь преподавателям, старшеклассникам и абитуриентам. М.: Изд. МГУ, 1999.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Левитин Л.С.,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Цилевич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Д.М.</w:t>
      </w:r>
      <w:r>
        <w:rPr>
          <w:rFonts w:ascii="Times New Roman" w:hAnsi="Times New Roman" w:cs="Times New Roman"/>
          <w:sz w:val="24"/>
          <w:szCs w:val="24"/>
        </w:rPr>
        <w:t xml:space="preserve"> Основы изучения сюжета. Рига, 1990.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Левитин Л.С.,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Цилевич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Д.М.</w:t>
      </w:r>
      <w:r>
        <w:rPr>
          <w:rFonts w:ascii="Times New Roman" w:hAnsi="Times New Roman" w:cs="Times New Roman"/>
          <w:sz w:val="24"/>
          <w:szCs w:val="24"/>
        </w:rPr>
        <w:t xml:space="preserve"> Основы изучения сюжета. Рига, 1990.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Литературный</w:t>
      </w:r>
      <w:r>
        <w:rPr>
          <w:rFonts w:ascii="Times New Roman" w:hAnsi="Times New Roman" w:cs="Times New Roman"/>
          <w:sz w:val="24"/>
          <w:szCs w:val="24"/>
        </w:rPr>
        <w:t xml:space="preserve"> энциклопедический словарь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од ред. В.М. Кожевникова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иП.А</w:t>
      </w:r>
      <w:proofErr w:type="spellEnd"/>
      <w:r>
        <w:rPr>
          <w:rFonts w:ascii="Times New Roman" w:hAnsi="Times New Roman" w:cs="Times New Roman"/>
          <w:sz w:val="24"/>
          <w:szCs w:val="24"/>
        </w:rPr>
        <w:t>. Николаева. М., 1987.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Томашевский Б.В.</w:t>
      </w:r>
      <w:r>
        <w:rPr>
          <w:rFonts w:ascii="Times New Roman" w:hAnsi="Times New Roman" w:cs="Times New Roman"/>
          <w:sz w:val="24"/>
          <w:szCs w:val="24"/>
        </w:rPr>
        <w:t xml:space="preserve"> Теория литературы. Поэтика. М., 1996.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Хализев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В.Е.</w:t>
      </w:r>
      <w:r>
        <w:rPr>
          <w:rFonts w:ascii="Times New Roman" w:hAnsi="Times New Roman" w:cs="Times New Roman"/>
          <w:sz w:val="24"/>
          <w:szCs w:val="24"/>
        </w:rPr>
        <w:t xml:space="preserve"> Композиция // Литературный энциклопедический словарь. М., 1987. С.164.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Эпштейн М.Н.</w:t>
      </w:r>
      <w:r>
        <w:rPr>
          <w:rFonts w:ascii="Times New Roman" w:hAnsi="Times New Roman" w:cs="Times New Roman"/>
          <w:sz w:val="24"/>
          <w:szCs w:val="24"/>
        </w:rPr>
        <w:t xml:space="preserve"> Образ художественный // ЛЭС. М., 1987.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Эпштейн М.Н.</w:t>
      </w:r>
      <w:r>
        <w:rPr>
          <w:rFonts w:ascii="Times New Roman" w:hAnsi="Times New Roman" w:cs="Times New Roman"/>
          <w:sz w:val="24"/>
          <w:szCs w:val="24"/>
        </w:rPr>
        <w:t xml:space="preserve"> Фабула // Краткая литературная энциклопедия. Т.7. М., 1972. С.874.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Вопросы для самопроверки: </w:t>
      </w:r>
    </w:p>
    <w:p w:rsidR="00D63570" w:rsidRDefault="00D63570" w:rsidP="00D63570">
      <w:pPr>
        <w:pStyle w:val="a3"/>
        <w:numPr>
          <w:ilvl w:val="0"/>
          <w:numId w:val="2"/>
        </w:numPr>
        <w:ind w:left="0" w:firstLine="709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Объясните, как проявляется взаимосвязь основных и вспомогательных литературоведческих дисциплин.</w:t>
      </w:r>
    </w:p>
    <w:p w:rsidR="00D63570" w:rsidRDefault="00D63570" w:rsidP="00D63570">
      <w:pPr>
        <w:pStyle w:val="a3"/>
        <w:numPr>
          <w:ilvl w:val="0"/>
          <w:numId w:val="2"/>
        </w:numPr>
        <w:ind w:left="0" w:firstLine="709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Приведите примеры, подтверждающие единство содержания и формы художественного произведения.</w:t>
      </w:r>
    </w:p>
    <w:p w:rsidR="00D63570" w:rsidRDefault="00D63570" w:rsidP="00D63570">
      <w:pPr>
        <w:pStyle w:val="a3"/>
        <w:numPr>
          <w:ilvl w:val="0"/>
          <w:numId w:val="2"/>
        </w:numPr>
        <w:ind w:left="0" w:firstLine="709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 чем основано утверждение об антропоцентрическом характере литературы?</w:t>
      </w:r>
    </w:p>
    <w:p w:rsidR="00D63570" w:rsidRPr="00025479" w:rsidRDefault="00D63570" w:rsidP="00D63570">
      <w:pPr>
        <w:rPr>
          <w:rFonts w:ascii="Times New Roman" w:hAnsi="Times New Roman" w:cs="Times New Roman"/>
          <w:b/>
          <w:sz w:val="24"/>
          <w:szCs w:val="24"/>
        </w:rPr>
      </w:pPr>
      <w:r w:rsidRPr="00025479">
        <w:rPr>
          <w:rFonts w:ascii="Times New Roman" w:hAnsi="Times New Roman" w:cs="Times New Roman"/>
          <w:b/>
          <w:sz w:val="24"/>
          <w:szCs w:val="24"/>
        </w:rPr>
        <w:lastRenderedPageBreak/>
        <w:t>3. Поэтический язык. – 2 час.</w:t>
      </w:r>
    </w:p>
    <w:p w:rsidR="00D63570" w:rsidRDefault="00D63570" w:rsidP="00D6357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Вопросы для обсуждения.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Архаизмы, их роль в произведении литературы. Покажите на примере произведений отечественных авторов.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Неологизмы, их роль в произведении литературы. Покажите на примере произведений отечественных авторов.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Диалектизмы, их роль в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произведении литературы. Покажите на примере рассказа М.А. Шолохова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Нахаленок</w:t>
      </w:r>
      <w:proofErr w:type="spellEnd"/>
      <w:r>
        <w:rPr>
          <w:rFonts w:ascii="Times New Roman" w:hAnsi="Times New Roman" w:cs="Times New Roman"/>
          <w:sz w:val="24"/>
          <w:szCs w:val="24"/>
        </w:rPr>
        <w:t>», сказов П.П. Бажова.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Вульгаризмы, их роль в произведении литературы. Покажите на примере произведений отечественных авторов.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Художественные функции омонимов, синонимов и антонимов.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Многозначность слова в художественном контексте. Понятие тропа.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Эпитеты, их виды, идейно-художественная роль. Приведите примеры.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Сравнения, их виды, идейно-художественная роль. Приведите примеры.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Метафоры и их значение в художественном произведении. Развертывание и реализация метафоры. Приведите примеры.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Олицетворение. Приведите примеры. 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Аллегория. Приведите примеры.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Метонимия, ее виды, идейно-художественная роль. Синекдоха. Приведите примеры.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Перифраз и его функции, идейно-художественная роль. Приведите примеры.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Функции гиперболы и литоты в художественном тексте. Приведите примеры.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Понятие о фигурах поэтической речи. Разновидности фигур. В чем отличие синтаксиса поэтической речи от синтаксиса, признанного нормативным для делового письма?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Повторы (анафора, эпифора, стык, кольцо), перенос, инверсия, умолчание, эллипсис, градация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антиклимакс</w:t>
      </w:r>
      <w:proofErr w:type="spellEnd"/>
      <w:r>
        <w:rPr>
          <w:rFonts w:ascii="Times New Roman" w:hAnsi="Times New Roman" w:cs="Times New Roman"/>
          <w:sz w:val="24"/>
          <w:szCs w:val="24"/>
        </w:rPr>
        <w:t>, многосоюзие, бессоюзие, риторические вопросы и восклицания.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Роль эвфонии в произведениях для детей.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Звуковые повторы, их виды: ассонанс, аллитерация. Роль звуковых повторов в произведениях для детей. Приведите примеры.</w:t>
      </w:r>
    </w:p>
    <w:p w:rsidR="00D63570" w:rsidRDefault="00D63570" w:rsidP="00D635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63570" w:rsidRDefault="00D63570" w:rsidP="00D6357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Рекомендуемая литература</w:t>
      </w:r>
    </w:p>
    <w:p w:rsidR="00D63570" w:rsidRDefault="00D63570" w:rsidP="00D63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Введение </w:t>
      </w:r>
      <w:r>
        <w:rPr>
          <w:rFonts w:ascii="Times New Roman" w:eastAsia="Times New Roman" w:hAnsi="Times New Roman" w:cs="Times New Roman"/>
          <w:sz w:val="24"/>
          <w:szCs w:val="24"/>
        </w:rPr>
        <w:t>в литературоведение. Литературное произведение: Основные понятия и термины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Л.В. Чернец. М., 1999 и более поздние издания.</w:t>
      </w:r>
    </w:p>
    <w:p w:rsidR="00D63570" w:rsidRDefault="00D63570" w:rsidP="00D63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Кормилов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С.И. </w:t>
      </w:r>
      <w:r>
        <w:rPr>
          <w:rFonts w:ascii="Times New Roman" w:eastAsia="Times New Roman" w:hAnsi="Times New Roman" w:cs="Times New Roman"/>
          <w:sz w:val="24"/>
          <w:szCs w:val="24"/>
        </w:rPr>
        <w:t>Основные понятия теории литературы. Лите</w:t>
      </w:r>
      <w:r>
        <w:rPr>
          <w:rFonts w:ascii="Times New Roman" w:eastAsia="Times New Roman" w:hAnsi="Times New Roman" w:cs="Times New Roman"/>
          <w:sz w:val="24"/>
          <w:szCs w:val="24"/>
        </w:rPr>
        <w:softHyphen/>
        <w:t>ратурное произведение. Проза и стих: В помощь препода</w:t>
      </w:r>
      <w:r>
        <w:rPr>
          <w:rFonts w:ascii="Times New Roman" w:eastAsia="Times New Roman" w:hAnsi="Times New Roman" w:cs="Times New Roman"/>
          <w:sz w:val="24"/>
          <w:szCs w:val="24"/>
        </w:rPr>
        <w:softHyphen/>
        <w:t>вателям, старшеклассникам и абитуриентам. М.: Изд. МГУ, 1999.</w:t>
      </w:r>
    </w:p>
    <w:p w:rsidR="00D63570" w:rsidRDefault="00D63570" w:rsidP="00D63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Краткая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литературная энциклопедия. Т. 1-9. — М., 1962-1978. </w:t>
      </w:r>
    </w:p>
    <w:p w:rsidR="00D63570" w:rsidRDefault="00D63570" w:rsidP="00D63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Литературный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энциклопедический словарь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В.М. Кожевникова и П.А. Николаева. М.: Советская энциклопедия, 1987. </w:t>
      </w:r>
    </w:p>
    <w:p w:rsidR="00D63570" w:rsidRDefault="00D63570" w:rsidP="00D63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Современный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словарь-справочник по литературе. М., 1999.</w:t>
      </w:r>
    </w:p>
    <w:p w:rsidR="00D63570" w:rsidRDefault="00D63570" w:rsidP="00D63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Федотов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О.И. Основы теории литературы: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пособие: В 2 ч. – М., 2003. Ч.1.</w:t>
      </w:r>
    </w:p>
    <w:p w:rsidR="00D63570" w:rsidRDefault="00D63570" w:rsidP="00D63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Хализев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В.Е. </w:t>
      </w:r>
      <w:r>
        <w:rPr>
          <w:rFonts w:ascii="Times New Roman" w:eastAsia="Times New Roman" w:hAnsi="Times New Roman" w:cs="Times New Roman"/>
          <w:sz w:val="24"/>
          <w:szCs w:val="24"/>
        </w:rPr>
        <w:t>Теория литературы. М., 1999.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Краткая</w:t>
      </w:r>
      <w:r>
        <w:rPr>
          <w:rFonts w:ascii="Times New Roman" w:hAnsi="Times New Roman" w:cs="Times New Roman"/>
          <w:sz w:val="24"/>
          <w:szCs w:val="24"/>
        </w:rPr>
        <w:t xml:space="preserve"> литературная энциклопедия и Словарь литературоведческих терминов. (Соответствующие статьи).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Маршак С.Я.</w:t>
      </w:r>
      <w:r>
        <w:rPr>
          <w:rFonts w:ascii="Times New Roman" w:hAnsi="Times New Roman" w:cs="Times New Roman"/>
          <w:sz w:val="24"/>
          <w:szCs w:val="24"/>
        </w:rPr>
        <w:t xml:space="preserve"> Воспитание словом. М., 1961.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Ревякин А.И</w:t>
      </w:r>
      <w:r>
        <w:rPr>
          <w:rFonts w:ascii="Times New Roman" w:hAnsi="Times New Roman" w:cs="Times New Roman"/>
          <w:sz w:val="24"/>
          <w:szCs w:val="24"/>
        </w:rPr>
        <w:t>. Проблемы изучения и преподавания литературы. М., 1972.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Томашевский Б.В.</w:t>
      </w:r>
      <w:r>
        <w:rPr>
          <w:rFonts w:ascii="Times New Roman" w:hAnsi="Times New Roman" w:cs="Times New Roman"/>
          <w:sz w:val="24"/>
          <w:szCs w:val="24"/>
        </w:rPr>
        <w:t xml:space="preserve"> Теория литературы. Поэтика. М., 1996.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Федоров А.В.</w:t>
      </w:r>
      <w:r>
        <w:rPr>
          <w:rFonts w:ascii="Times New Roman" w:hAnsi="Times New Roman" w:cs="Times New Roman"/>
          <w:sz w:val="24"/>
          <w:szCs w:val="24"/>
        </w:rPr>
        <w:t xml:space="preserve"> Язык и стиль художественного произведения. М.—Л., 1963.</w:t>
      </w:r>
    </w:p>
    <w:p w:rsidR="00D63570" w:rsidRDefault="00D63570" w:rsidP="00D63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Вопросы для самопроверки:</w:t>
      </w:r>
    </w:p>
    <w:p w:rsidR="00D63570" w:rsidRDefault="00D63570" w:rsidP="00D63570">
      <w:pPr>
        <w:pStyle w:val="a3"/>
        <w:numPr>
          <w:ilvl w:val="0"/>
          <w:numId w:val="3"/>
        </w:numPr>
        <w:ind w:left="142" w:firstLine="566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В чем суть изобразительной и выразительной функций поэтического языка?</w:t>
      </w:r>
    </w:p>
    <w:p w:rsidR="00D63570" w:rsidRDefault="00D63570" w:rsidP="00D63570">
      <w:pPr>
        <w:pStyle w:val="a3"/>
        <w:numPr>
          <w:ilvl w:val="0"/>
          <w:numId w:val="3"/>
        </w:numPr>
        <w:ind w:left="142" w:firstLine="566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lastRenderedPageBreak/>
        <w:t>В чем заключается разница между литературным языком и поэтическим языком?</w:t>
      </w:r>
    </w:p>
    <w:p w:rsidR="00D63570" w:rsidRDefault="00D63570" w:rsidP="00D63570">
      <w:pPr>
        <w:pStyle w:val="a3"/>
        <w:numPr>
          <w:ilvl w:val="0"/>
          <w:numId w:val="3"/>
        </w:numPr>
        <w:ind w:left="142" w:firstLine="566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Приведите примеры тропов из произведений для детей дошкольного возраста?</w:t>
      </w:r>
    </w:p>
    <w:p w:rsidR="00D63570" w:rsidRDefault="00D63570" w:rsidP="00D63570">
      <w:pPr>
        <w:jc w:val="both"/>
        <w:rPr>
          <w:rFonts w:eastAsia="Times New Roman"/>
        </w:rPr>
      </w:pPr>
    </w:p>
    <w:p w:rsidR="00D63570" w:rsidRDefault="00D63570" w:rsidP="00D63570">
      <w:pPr>
        <w:jc w:val="both"/>
        <w:rPr>
          <w:rFonts w:eastAsia="Times New Roman"/>
        </w:rPr>
      </w:pPr>
    </w:p>
    <w:p w:rsidR="00D63570" w:rsidRDefault="00D63570" w:rsidP="000254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ДЛЯ САМОСТОЯТЕЛЬНОЙ РАБОТЫ</w:t>
      </w:r>
    </w:p>
    <w:p w:rsidR="00D63570" w:rsidRDefault="00D63570" w:rsidP="000254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Основы стиховедения. – 2 час.</w:t>
      </w:r>
    </w:p>
    <w:p w:rsidR="00D63570" w:rsidRDefault="00D63570" w:rsidP="00D635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63570" w:rsidRDefault="00D63570" w:rsidP="00D63570">
      <w:pPr>
        <w:pStyle w:val="a3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Цель: расширить представления студентов о стихотворной речи, поскольку это один из важнейших факторов развития речи детей дошкольного возраста.  </w:t>
      </w:r>
    </w:p>
    <w:p w:rsidR="00D63570" w:rsidRDefault="00D63570" w:rsidP="00D63570">
      <w:pPr>
        <w:pStyle w:val="a3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Задачи: познакомить с основами стиховедения как базе для выработки навыков самостоятельного анализа ритмической организации стихотворной речи; расширить представления студентов о ритмико-интонационном богатстве русского стиха.</w:t>
      </w:r>
    </w:p>
    <w:p w:rsidR="00D63570" w:rsidRDefault="00D63570" w:rsidP="00D6357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D63570" w:rsidRDefault="00D63570" w:rsidP="00D6357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План 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Ритмичность в жизни и искусстве. Ритмичность стиха и прозы. Понятие ритмической единицы. Стих как единица и признак стихотворной речи. 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Связь системы стихосложения с особенностями национального языка. Метрическая система. Силлабическая и тоническая системы в русском стихосложении. 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Силлабо-тоническая система стихосложения как наиболее урегулированная. Стопа. Двусложные и трехсложные стопы. Пиррихий и спондей. Метр как правильное чередование ритмических элементов текста. Размеры как частное проявление метра. 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Дольник. 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Строфа и ее виды.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Фоника: рифма и ее виды, звуковые повторы.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 Понятие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стихопрозы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63570" w:rsidRDefault="00D63570" w:rsidP="00D63570">
      <w:pPr>
        <w:pStyle w:val="a3"/>
        <w:numPr>
          <w:ilvl w:val="0"/>
          <w:numId w:val="4"/>
        </w:numPr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Основы стиховедения.</w:t>
      </w:r>
    </w:p>
    <w:p w:rsidR="00D63570" w:rsidRDefault="00D63570" w:rsidP="00D63570">
      <w:pPr>
        <w:pStyle w:val="a3"/>
        <w:ind w:left="0" w:firstLine="709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Задачи: формировать представление о ритмической организации стихотворной речи; развивать навыки определения особенностей ритмической организации стихотворного текста.</w:t>
      </w:r>
    </w:p>
    <w:p w:rsidR="00D63570" w:rsidRDefault="00D63570" w:rsidP="00D63570">
      <w:pPr>
        <w:pStyle w:val="a3"/>
        <w:ind w:left="0" w:firstLine="709"/>
        <w:jc w:val="both"/>
        <w:rPr>
          <w:bCs/>
          <w:iCs/>
          <w:sz w:val="24"/>
          <w:szCs w:val="24"/>
        </w:rPr>
      </w:pPr>
    </w:p>
    <w:p w:rsidR="00D63570" w:rsidRDefault="00D63570" w:rsidP="00D63570">
      <w:pPr>
        <w:pStyle w:val="a3"/>
        <w:ind w:left="0" w:firstLine="709"/>
        <w:jc w:val="center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План 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Понятие о ритме. Отличие стихотворной речи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прозаической. Стихотворная строка (стих) как единица стихотворного ритма. Цезура.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Метрическая система стихосложения.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Тоническая система стихосложения. Народный тонический стих.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Силлабическая система стихосложения. Приведите примеры.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Силлабо-тоническая система стихосложения.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Стопа и ее виды: ямб и хорей (двусложные размеры); дактиль, амфибрахий и анапест (трехсложные размеры).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Пиррихий и спондей.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Количество стоп в стихе. Разностопные стихи (вольный стих).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Проклитика и энклитика. Роль в организации стихотворного ритма. 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Приведите примеры для подтверждения всех теоретических положений. Какой размер, по Вашим наблюдениям, преобладает в детских стихотворениях?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Рифма, ее значение. Виды рифм: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по месту ударения в слове: </w:t>
      </w:r>
      <w:proofErr w:type="gramStart"/>
      <w:r>
        <w:rPr>
          <w:rFonts w:ascii="Times New Roman" w:hAnsi="Times New Roman" w:cs="Times New Roman"/>
          <w:sz w:val="24"/>
          <w:szCs w:val="24"/>
        </w:rPr>
        <w:t>мужская</w:t>
      </w:r>
      <w:proofErr w:type="gramEnd"/>
      <w:r>
        <w:rPr>
          <w:rFonts w:ascii="Times New Roman" w:hAnsi="Times New Roman" w:cs="Times New Roman"/>
          <w:sz w:val="24"/>
          <w:szCs w:val="24"/>
        </w:rPr>
        <w:t>, женская, дактилическая, гипердактилическая;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по совпадению опорных звуков: богатая, бедная;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по совпадению звуков в окончании слова: </w:t>
      </w:r>
      <w:proofErr w:type="gramStart"/>
      <w:r>
        <w:rPr>
          <w:rFonts w:ascii="Times New Roman" w:hAnsi="Times New Roman" w:cs="Times New Roman"/>
          <w:sz w:val="24"/>
          <w:szCs w:val="24"/>
        </w:rPr>
        <w:t>точная</w:t>
      </w:r>
      <w:proofErr w:type="gramEnd"/>
      <w:r>
        <w:rPr>
          <w:rFonts w:ascii="Times New Roman" w:hAnsi="Times New Roman" w:cs="Times New Roman"/>
          <w:sz w:val="24"/>
          <w:szCs w:val="24"/>
        </w:rPr>
        <w:t>, неточная, приблизительная;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по количеству рифмующихся слов: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простая</w:t>
      </w:r>
      <w:proofErr w:type="gramEnd"/>
      <w:r>
        <w:rPr>
          <w:rFonts w:ascii="Times New Roman" w:hAnsi="Times New Roman" w:cs="Times New Roman"/>
          <w:sz w:val="24"/>
          <w:szCs w:val="24"/>
        </w:rPr>
        <w:t>, составная.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Приведите по 2 – 3 примера на каждый случай.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proofErr w:type="gramStart"/>
      <w:r>
        <w:rPr>
          <w:rFonts w:ascii="Times New Roman" w:hAnsi="Times New Roman" w:cs="Times New Roman"/>
          <w:sz w:val="24"/>
          <w:szCs w:val="24"/>
        </w:rPr>
        <w:t>Строфа, ее виды (двустишие, терцина, катрен, октава, сонет и т.д.).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Астрофический стих.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Способы рифмовки: смежная (парная), перекрестная, опоясывающая (кольцевая).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Приведите примеры. Какой вид рифмовки, по Вашим наблюдениям, преобладает  в стихотворениях для детей?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Понятие о свободном стихе. Белый стих. Верлибр.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Дольник как переход от силлабо-тонической системы стихосложения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тонической.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Приведите примеры дольника из поэзии В.Я. Брюсова, В.В. Маяковского, С.А. Есенина и др. поэтов.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Задания для интерактивной работы: </w:t>
      </w:r>
      <w:r>
        <w:rPr>
          <w:rFonts w:ascii="Times New Roman" w:hAnsi="Times New Roman" w:cs="Times New Roman"/>
          <w:sz w:val="24"/>
          <w:szCs w:val="24"/>
        </w:rPr>
        <w:t>группа делится на пять подгрупп по списку для подбора примеров и последующего их обсуждения.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Федотов О.И.</w:t>
      </w:r>
      <w:r>
        <w:rPr>
          <w:rFonts w:ascii="Times New Roman" w:hAnsi="Times New Roman" w:cs="Times New Roman"/>
          <w:sz w:val="24"/>
          <w:szCs w:val="24"/>
        </w:rPr>
        <w:t xml:space="preserve"> Основы русского стихосложения. М., 1997.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Холшевников В.Е.</w:t>
      </w:r>
      <w:r>
        <w:rPr>
          <w:rFonts w:ascii="Times New Roman" w:hAnsi="Times New Roman" w:cs="Times New Roman"/>
          <w:sz w:val="24"/>
          <w:szCs w:val="24"/>
        </w:rPr>
        <w:t xml:space="preserve"> Стиховедение и поэзия. Л., 1991. 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См. также соответствующие разделы учебников, словарей и справочников.</w:t>
      </w:r>
    </w:p>
    <w:p w:rsidR="00D63570" w:rsidRDefault="00D63570" w:rsidP="00D635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3570" w:rsidRDefault="00D63570" w:rsidP="00D635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63570" w:rsidRDefault="00D63570" w:rsidP="00D63570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Рекомендуемая литература</w:t>
      </w:r>
    </w:p>
    <w:p w:rsidR="00D63570" w:rsidRDefault="00D63570" w:rsidP="00D63570">
      <w:pPr>
        <w:pStyle w:val="a3"/>
        <w:ind w:left="0" w:firstLine="720"/>
        <w:jc w:val="both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Богомолов Н.А. </w:t>
      </w:r>
      <w:r>
        <w:rPr>
          <w:sz w:val="24"/>
          <w:szCs w:val="24"/>
        </w:rPr>
        <w:t>Стихотвор</w:t>
      </w:r>
      <w:r>
        <w:rPr>
          <w:sz w:val="24"/>
          <w:szCs w:val="24"/>
        </w:rPr>
        <w:softHyphen/>
        <w:t xml:space="preserve">ная речь. М., 1995; </w:t>
      </w:r>
    </w:p>
    <w:p w:rsidR="00D63570" w:rsidRDefault="00D63570" w:rsidP="00D63570">
      <w:pPr>
        <w:pStyle w:val="a3"/>
        <w:ind w:left="0" w:firstLine="720"/>
        <w:jc w:val="both"/>
        <w:rPr>
          <w:sz w:val="24"/>
          <w:szCs w:val="24"/>
        </w:rPr>
      </w:pPr>
      <w:proofErr w:type="spellStart"/>
      <w:r>
        <w:rPr>
          <w:i/>
          <w:iCs/>
          <w:sz w:val="24"/>
          <w:szCs w:val="24"/>
        </w:rPr>
        <w:t>Гаспаров</w:t>
      </w:r>
      <w:proofErr w:type="spellEnd"/>
      <w:r>
        <w:rPr>
          <w:i/>
          <w:iCs/>
          <w:sz w:val="24"/>
          <w:szCs w:val="24"/>
        </w:rPr>
        <w:t xml:space="preserve"> М.Л. </w:t>
      </w:r>
      <w:r>
        <w:rPr>
          <w:sz w:val="24"/>
          <w:szCs w:val="24"/>
        </w:rPr>
        <w:t>Поэзия и проза — поэтика и риторика// Историческая поэтика: Литературные эпохи и типы художественного сознания. М., 1994. С. 126.</w:t>
      </w:r>
    </w:p>
    <w:p w:rsidR="00D63570" w:rsidRDefault="00D63570" w:rsidP="00D63570">
      <w:pPr>
        <w:pStyle w:val="a3"/>
        <w:ind w:left="0" w:firstLine="720"/>
        <w:jc w:val="both"/>
        <w:rPr>
          <w:sz w:val="24"/>
          <w:szCs w:val="24"/>
        </w:rPr>
      </w:pPr>
      <w:proofErr w:type="spellStart"/>
      <w:r>
        <w:rPr>
          <w:i/>
          <w:iCs/>
          <w:sz w:val="24"/>
          <w:szCs w:val="24"/>
        </w:rPr>
        <w:t>Гаспаров</w:t>
      </w:r>
      <w:proofErr w:type="spellEnd"/>
      <w:r>
        <w:rPr>
          <w:i/>
          <w:iCs/>
          <w:sz w:val="24"/>
          <w:szCs w:val="24"/>
        </w:rPr>
        <w:t xml:space="preserve"> М.Л. </w:t>
      </w:r>
      <w:r>
        <w:rPr>
          <w:sz w:val="24"/>
          <w:szCs w:val="24"/>
        </w:rPr>
        <w:t>Русские стихи 1890-х—1925-го годов в комментариях. М., 1993;</w:t>
      </w:r>
    </w:p>
    <w:p w:rsidR="00D63570" w:rsidRDefault="00D63570" w:rsidP="00D63570">
      <w:pPr>
        <w:pStyle w:val="a3"/>
        <w:ind w:left="0" w:firstLine="720"/>
        <w:jc w:val="both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Гончаров Б.П. </w:t>
      </w:r>
      <w:r>
        <w:rPr>
          <w:sz w:val="24"/>
          <w:szCs w:val="24"/>
        </w:rPr>
        <w:t>Звуковая организация стиха и проблемы риф</w:t>
      </w:r>
      <w:r>
        <w:rPr>
          <w:sz w:val="24"/>
          <w:szCs w:val="24"/>
        </w:rPr>
        <w:softHyphen/>
        <w:t>мы. М., 1973.</w:t>
      </w:r>
    </w:p>
    <w:p w:rsidR="00D63570" w:rsidRDefault="00D63570" w:rsidP="00D63570">
      <w:pPr>
        <w:pStyle w:val="a3"/>
        <w:ind w:left="0" w:firstLine="720"/>
        <w:jc w:val="both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Томашевский Б.В. </w:t>
      </w:r>
      <w:r>
        <w:rPr>
          <w:sz w:val="24"/>
          <w:szCs w:val="24"/>
        </w:rPr>
        <w:t xml:space="preserve">Стилистика: 2-е изд. </w:t>
      </w:r>
      <w:proofErr w:type="spellStart"/>
      <w:r>
        <w:rPr>
          <w:sz w:val="24"/>
          <w:szCs w:val="24"/>
        </w:rPr>
        <w:t>испр</w:t>
      </w:r>
      <w:proofErr w:type="spellEnd"/>
      <w:r>
        <w:rPr>
          <w:sz w:val="24"/>
          <w:szCs w:val="24"/>
        </w:rPr>
        <w:t xml:space="preserve">. и доп. Л., 1983. С. 249—283. </w:t>
      </w:r>
    </w:p>
    <w:p w:rsidR="00D63570" w:rsidRDefault="00D63570" w:rsidP="00D63570">
      <w:pPr>
        <w:pStyle w:val="a3"/>
        <w:ind w:left="0" w:firstLine="720"/>
        <w:jc w:val="both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Федотов О.И. </w:t>
      </w:r>
      <w:r>
        <w:rPr>
          <w:sz w:val="24"/>
          <w:szCs w:val="24"/>
        </w:rPr>
        <w:t>Основы русского стихосложения. Метрика и ритмика. М., 1997.</w:t>
      </w:r>
    </w:p>
    <w:p w:rsidR="00D63570" w:rsidRDefault="00D63570" w:rsidP="00D63570">
      <w:pPr>
        <w:pStyle w:val="a3"/>
        <w:ind w:left="0" w:firstLine="720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Холшевников В.Е. </w:t>
      </w:r>
      <w:r>
        <w:rPr>
          <w:sz w:val="24"/>
          <w:szCs w:val="24"/>
        </w:rPr>
        <w:t xml:space="preserve">Основы стиховедения: Русское стихосложение. 3-е изд., </w:t>
      </w:r>
      <w:proofErr w:type="spellStart"/>
      <w:r>
        <w:rPr>
          <w:sz w:val="24"/>
          <w:szCs w:val="24"/>
        </w:rPr>
        <w:t>перераб</w:t>
      </w:r>
      <w:proofErr w:type="spellEnd"/>
      <w:r>
        <w:rPr>
          <w:sz w:val="24"/>
          <w:szCs w:val="24"/>
        </w:rPr>
        <w:t>. СПб</w:t>
      </w:r>
      <w:proofErr w:type="gramStart"/>
      <w:r>
        <w:rPr>
          <w:sz w:val="24"/>
          <w:szCs w:val="24"/>
        </w:rPr>
        <w:t xml:space="preserve">., </w:t>
      </w:r>
      <w:proofErr w:type="gramEnd"/>
      <w:r>
        <w:rPr>
          <w:sz w:val="24"/>
          <w:szCs w:val="24"/>
        </w:rPr>
        <w:t xml:space="preserve">1996. </w:t>
      </w:r>
    </w:p>
    <w:p w:rsidR="00D63570" w:rsidRDefault="00D63570" w:rsidP="00D63570">
      <w:pPr>
        <w:pStyle w:val="a3"/>
        <w:ind w:left="0" w:firstLine="720"/>
        <w:rPr>
          <w:sz w:val="24"/>
          <w:szCs w:val="24"/>
        </w:rPr>
      </w:pPr>
    </w:p>
    <w:p w:rsidR="00D63570" w:rsidRDefault="00D63570" w:rsidP="00D63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63570" w:rsidRDefault="00D63570" w:rsidP="00D63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Вопросы для самопроверки:</w:t>
      </w:r>
    </w:p>
    <w:p w:rsidR="00D63570" w:rsidRDefault="00D63570" w:rsidP="00D63570">
      <w:pPr>
        <w:pStyle w:val="a3"/>
        <w:numPr>
          <w:ilvl w:val="0"/>
          <w:numId w:val="5"/>
        </w:numPr>
        <w:ind w:left="0" w:firstLine="708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Чем отличается ритмическая организация стихотворной речи от прозаической речи?</w:t>
      </w:r>
    </w:p>
    <w:p w:rsidR="00D63570" w:rsidRDefault="00D63570" w:rsidP="00D63570">
      <w:pPr>
        <w:pStyle w:val="a3"/>
        <w:numPr>
          <w:ilvl w:val="0"/>
          <w:numId w:val="5"/>
        </w:numPr>
        <w:ind w:left="0" w:firstLine="709"/>
        <w:jc w:val="both"/>
        <w:rPr>
          <w:b/>
          <w:bCs/>
          <w:iCs/>
          <w:sz w:val="22"/>
          <w:szCs w:val="22"/>
        </w:rPr>
      </w:pPr>
      <w:r>
        <w:rPr>
          <w:rFonts w:eastAsia="Times New Roman"/>
          <w:sz w:val="22"/>
          <w:szCs w:val="22"/>
        </w:rPr>
        <w:t>Перечислите основные стихотворные размеры силлабо-тонической системы стихосложения, наиболее характерные для стихотворений отечественных авторов</w:t>
      </w:r>
    </w:p>
    <w:p w:rsidR="00D63570" w:rsidRDefault="00D63570" w:rsidP="00D63570">
      <w:pPr>
        <w:jc w:val="both"/>
      </w:pPr>
    </w:p>
    <w:p w:rsidR="00BA0BC1" w:rsidRDefault="00BA0BC1"/>
    <w:sectPr w:rsidR="00BA0BC1" w:rsidSect="00BA0B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23580"/>
    <w:multiLevelType w:val="hybridMultilevel"/>
    <w:tmpl w:val="9DBCA72E"/>
    <w:lvl w:ilvl="0" w:tplc="AD0AD6B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861BB2"/>
    <w:multiLevelType w:val="hybridMultilevel"/>
    <w:tmpl w:val="E22E9D86"/>
    <w:lvl w:ilvl="0" w:tplc="EA2064F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C6456A"/>
    <w:multiLevelType w:val="hybridMultilevel"/>
    <w:tmpl w:val="FC7CEF64"/>
    <w:lvl w:ilvl="0" w:tplc="057CDAF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B64B07"/>
    <w:multiLevelType w:val="hybridMultilevel"/>
    <w:tmpl w:val="DE309590"/>
    <w:lvl w:ilvl="0" w:tplc="B32E580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911642"/>
    <w:multiLevelType w:val="hybridMultilevel"/>
    <w:tmpl w:val="73F4B4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characterSpacingControl w:val="doNotCompress"/>
  <w:compat/>
  <w:rsids>
    <w:rsidRoot w:val="00D63570"/>
    <w:rsid w:val="00025479"/>
    <w:rsid w:val="00652A02"/>
    <w:rsid w:val="00BA0BC1"/>
    <w:rsid w:val="00D63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57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D6357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D6357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D63570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3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2250</Words>
  <Characters>12827</Characters>
  <Application>Microsoft Office Word</Application>
  <DocSecurity>0</DocSecurity>
  <Lines>106</Lines>
  <Paragraphs>30</Paragraphs>
  <ScaleCrop>false</ScaleCrop>
  <Company/>
  <LinksUpToDate>false</LinksUpToDate>
  <CharactersWithSpaces>15047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3</cp:revision>
  <dcterms:created xsi:type="dcterms:W3CDTF">2019-09-07T17:53:00Z</dcterms:created>
  <dcterms:modified xsi:type="dcterms:W3CDTF">2019-09-07T18:09:00Z</dcterms:modified>
</cp:coreProperties>
</file>