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08E" w:rsidRDefault="0009408E" w:rsidP="00756875">
      <w:pPr>
        <w:ind w:firstLine="709"/>
        <w:jc w:val="both"/>
        <w:rPr>
          <w:highlight w:val="yellow"/>
        </w:rPr>
      </w:pPr>
    </w:p>
    <w:p w:rsidR="0009408E" w:rsidRDefault="0009408E" w:rsidP="00756875">
      <w:pPr>
        <w:ind w:firstLine="709"/>
        <w:jc w:val="both"/>
        <w:rPr>
          <w:highlight w:val="yellow"/>
        </w:rPr>
      </w:pPr>
      <w:r>
        <w:rPr>
          <w:highlight w:val="yellow"/>
        </w:rPr>
        <w:t>СПИСОК ЭЛЕКТРОННЫХ ИЗДАНИЙ - ЭБС «</w:t>
      </w:r>
      <w:proofErr w:type="spellStart"/>
      <w:r>
        <w:rPr>
          <w:highlight w:val="yellow"/>
        </w:rPr>
        <w:t>IPRbooks</w:t>
      </w:r>
      <w:proofErr w:type="spellEnd"/>
      <w:r>
        <w:rPr>
          <w:highlight w:val="yellow"/>
        </w:rPr>
        <w:t>»</w:t>
      </w:r>
    </w:p>
    <w:p w:rsidR="0009408E" w:rsidRDefault="0009408E" w:rsidP="00756875">
      <w:pPr>
        <w:ind w:firstLine="709"/>
        <w:jc w:val="both"/>
        <w:rPr>
          <w:highlight w:val="yellow"/>
        </w:rPr>
      </w:pPr>
      <w:r>
        <w:rPr>
          <w:highlight w:val="yellow"/>
        </w:rPr>
        <w:t xml:space="preserve"> </w:t>
      </w:r>
    </w:p>
    <w:p w:rsidR="00756875" w:rsidRDefault="00756875" w:rsidP="00756875">
      <w:pPr>
        <w:ind w:firstLine="709"/>
        <w:jc w:val="both"/>
        <w:rPr>
          <w:highlight w:val="yellow"/>
        </w:rPr>
      </w:pPr>
      <w:r>
        <w:rPr>
          <w:highlight w:val="yellow"/>
        </w:rPr>
        <w:t>Андрюшина И.И. Выразительное чтение [Электронный ресурс]: учебное пособие/ Андрюшина И.И., Лебедева Е.Л.— Электрон</w:t>
      </w:r>
      <w:proofErr w:type="gramStart"/>
      <w:r>
        <w:rPr>
          <w:highlight w:val="yellow"/>
        </w:rPr>
        <w:t>.</w:t>
      </w:r>
      <w:proofErr w:type="gramEnd"/>
      <w:r>
        <w:rPr>
          <w:highlight w:val="yellow"/>
        </w:rPr>
        <w:t xml:space="preserve"> </w:t>
      </w:r>
      <w:proofErr w:type="gramStart"/>
      <w:r>
        <w:rPr>
          <w:highlight w:val="yellow"/>
        </w:rPr>
        <w:t>т</w:t>
      </w:r>
      <w:proofErr w:type="gramEnd"/>
      <w:r>
        <w:rPr>
          <w:highlight w:val="yellow"/>
        </w:rPr>
        <w:t xml:space="preserve">екстовые данные.— М.: Прометей, 2012.— 160 </w:t>
      </w:r>
      <w:proofErr w:type="spellStart"/>
      <w:r>
        <w:rPr>
          <w:highlight w:val="yellow"/>
        </w:rPr>
        <w:t>c</w:t>
      </w:r>
      <w:proofErr w:type="spellEnd"/>
      <w:r>
        <w:rPr>
          <w:highlight w:val="yellow"/>
        </w:rPr>
        <w:t>.— Режим доступа: http://www.iprbookshop.ru/18561.— ЭБС «</w:t>
      </w:r>
      <w:proofErr w:type="spellStart"/>
      <w:r>
        <w:rPr>
          <w:highlight w:val="yellow"/>
        </w:rPr>
        <w:t>IPRbooks</w:t>
      </w:r>
      <w:proofErr w:type="spellEnd"/>
      <w:r>
        <w:rPr>
          <w:highlight w:val="yellow"/>
        </w:rPr>
        <w:t>»</w:t>
      </w:r>
    </w:p>
    <w:p w:rsidR="00756875" w:rsidRDefault="00756875" w:rsidP="00756875">
      <w:pPr>
        <w:ind w:firstLine="709"/>
        <w:jc w:val="both"/>
        <w:rPr>
          <w:highlight w:val="yellow"/>
        </w:rPr>
      </w:pPr>
      <w:r>
        <w:rPr>
          <w:highlight w:val="yellow"/>
        </w:rPr>
        <w:t>Бабенко Л.Г. Филологический анализ текста [Электронный ресурс]: практикум/ Бабенко Л.Г., Казарин Ю.В.— Электрон</w:t>
      </w:r>
      <w:proofErr w:type="gramStart"/>
      <w:r>
        <w:rPr>
          <w:highlight w:val="yellow"/>
        </w:rPr>
        <w:t>.</w:t>
      </w:r>
      <w:proofErr w:type="gramEnd"/>
      <w:r>
        <w:rPr>
          <w:highlight w:val="yellow"/>
        </w:rPr>
        <w:t xml:space="preserve"> </w:t>
      </w:r>
      <w:proofErr w:type="gramStart"/>
      <w:r>
        <w:rPr>
          <w:highlight w:val="yellow"/>
        </w:rPr>
        <w:t>т</w:t>
      </w:r>
      <w:proofErr w:type="gramEnd"/>
      <w:r>
        <w:rPr>
          <w:highlight w:val="yellow"/>
        </w:rPr>
        <w:t xml:space="preserve">екстовые данные.— Москва, </w:t>
      </w:r>
      <w:proofErr w:type="spellStart"/>
      <w:r>
        <w:rPr>
          <w:highlight w:val="yellow"/>
        </w:rPr>
        <w:t>Еатеринбург</w:t>
      </w:r>
      <w:proofErr w:type="spellEnd"/>
      <w:r>
        <w:rPr>
          <w:highlight w:val="yellow"/>
        </w:rPr>
        <w:t xml:space="preserve">: Академический Проект, Деловая книга, 2015.— 400 </w:t>
      </w:r>
      <w:proofErr w:type="spellStart"/>
      <w:r>
        <w:rPr>
          <w:highlight w:val="yellow"/>
        </w:rPr>
        <w:t>c</w:t>
      </w:r>
      <w:proofErr w:type="spellEnd"/>
      <w:r>
        <w:rPr>
          <w:highlight w:val="yellow"/>
        </w:rPr>
        <w:t>.— Режим доступа: http://www.iprbookshop.ru/36860.— ЭБС «</w:t>
      </w:r>
      <w:proofErr w:type="spellStart"/>
      <w:r>
        <w:rPr>
          <w:highlight w:val="yellow"/>
        </w:rPr>
        <w:t>IPRbooks</w:t>
      </w:r>
      <w:proofErr w:type="spellEnd"/>
      <w:r>
        <w:rPr>
          <w:highlight w:val="yellow"/>
        </w:rPr>
        <w:t>»</w:t>
      </w:r>
    </w:p>
    <w:p w:rsidR="00756875" w:rsidRDefault="00756875" w:rsidP="00756875">
      <w:pPr>
        <w:ind w:firstLine="709"/>
        <w:jc w:val="both"/>
        <w:rPr>
          <w:highlight w:val="yellow"/>
        </w:rPr>
      </w:pPr>
      <w:proofErr w:type="spellStart"/>
      <w:r>
        <w:rPr>
          <w:highlight w:val="yellow"/>
        </w:rPr>
        <w:t>Глухова</w:t>
      </w:r>
      <w:proofErr w:type="spellEnd"/>
      <w:r>
        <w:rPr>
          <w:highlight w:val="yellow"/>
        </w:rPr>
        <w:t xml:space="preserve"> О.П. Выразительное чтение [Электронный ресурс]: учебно-методическое пособие/ </w:t>
      </w:r>
      <w:proofErr w:type="spellStart"/>
      <w:r>
        <w:rPr>
          <w:highlight w:val="yellow"/>
        </w:rPr>
        <w:t>Глухова</w:t>
      </w:r>
      <w:proofErr w:type="spellEnd"/>
      <w:r>
        <w:rPr>
          <w:highlight w:val="yellow"/>
        </w:rPr>
        <w:t xml:space="preserve"> О.П.— Электрон</w:t>
      </w:r>
      <w:proofErr w:type="gramStart"/>
      <w:r>
        <w:rPr>
          <w:highlight w:val="yellow"/>
        </w:rPr>
        <w:t>.</w:t>
      </w:r>
      <w:proofErr w:type="gramEnd"/>
      <w:r>
        <w:rPr>
          <w:highlight w:val="yellow"/>
        </w:rPr>
        <w:t xml:space="preserve"> </w:t>
      </w:r>
      <w:proofErr w:type="gramStart"/>
      <w:r>
        <w:rPr>
          <w:highlight w:val="yellow"/>
        </w:rPr>
        <w:t>т</w:t>
      </w:r>
      <w:proofErr w:type="gramEnd"/>
      <w:r>
        <w:rPr>
          <w:highlight w:val="yellow"/>
        </w:rPr>
        <w:t xml:space="preserve">екстовые данные.— Набережные Челны: </w:t>
      </w:r>
      <w:proofErr w:type="spellStart"/>
      <w:r>
        <w:rPr>
          <w:highlight w:val="yellow"/>
        </w:rPr>
        <w:t>Набережночелнинский</w:t>
      </w:r>
      <w:proofErr w:type="spellEnd"/>
      <w:r>
        <w:rPr>
          <w:highlight w:val="yellow"/>
        </w:rPr>
        <w:t xml:space="preserve"> государственный педагогический университет, 2014.— 130 </w:t>
      </w:r>
      <w:proofErr w:type="spellStart"/>
      <w:r>
        <w:rPr>
          <w:highlight w:val="yellow"/>
        </w:rPr>
        <w:t>c</w:t>
      </w:r>
      <w:proofErr w:type="spellEnd"/>
      <w:r>
        <w:rPr>
          <w:highlight w:val="yellow"/>
        </w:rPr>
        <w:t>.— Режим доступа: http://www.iprbookshop.ru/49916.— ЭБС «</w:t>
      </w:r>
      <w:proofErr w:type="spellStart"/>
      <w:r>
        <w:rPr>
          <w:highlight w:val="yellow"/>
        </w:rPr>
        <w:t>IPRbooks</w:t>
      </w:r>
      <w:proofErr w:type="spellEnd"/>
      <w:r>
        <w:rPr>
          <w:highlight w:val="yellow"/>
        </w:rPr>
        <w:t>»</w:t>
      </w:r>
    </w:p>
    <w:p w:rsidR="00756875" w:rsidRDefault="00756875" w:rsidP="00756875">
      <w:pPr>
        <w:ind w:firstLine="709"/>
        <w:jc w:val="both"/>
        <w:rPr>
          <w:highlight w:val="yellow"/>
        </w:rPr>
      </w:pPr>
      <w:proofErr w:type="spellStart"/>
      <w:r>
        <w:rPr>
          <w:highlight w:val="yellow"/>
        </w:rPr>
        <w:t>Морозкина</w:t>
      </w:r>
      <w:proofErr w:type="spellEnd"/>
      <w:r>
        <w:rPr>
          <w:highlight w:val="yellow"/>
        </w:rPr>
        <w:t xml:space="preserve"> Т.В. Лингвистический анализ и интерпретация художественного текста [Электронный ресурс]: учебное пособие/ </w:t>
      </w:r>
      <w:proofErr w:type="spellStart"/>
      <w:r>
        <w:rPr>
          <w:highlight w:val="yellow"/>
        </w:rPr>
        <w:t>Морозкина</w:t>
      </w:r>
      <w:proofErr w:type="spellEnd"/>
      <w:r>
        <w:rPr>
          <w:highlight w:val="yellow"/>
        </w:rPr>
        <w:t xml:space="preserve"> Т.В.— Электрон</w:t>
      </w:r>
      <w:proofErr w:type="gramStart"/>
      <w:r>
        <w:rPr>
          <w:highlight w:val="yellow"/>
        </w:rPr>
        <w:t>.</w:t>
      </w:r>
      <w:proofErr w:type="gramEnd"/>
      <w:r>
        <w:rPr>
          <w:highlight w:val="yellow"/>
        </w:rPr>
        <w:t xml:space="preserve"> </w:t>
      </w:r>
      <w:proofErr w:type="gramStart"/>
      <w:r>
        <w:rPr>
          <w:highlight w:val="yellow"/>
        </w:rPr>
        <w:t>т</w:t>
      </w:r>
      <w:proofErr w:type="gramEnd"/>
      <w:r>
        <w:rPr>
          <w:highlight w:val="yellow"/>
        </w:rPr>
        <w:t xml:space="preserve">екстовые данные.— Ульяновск: Ульяновский государственный педагогический университет имени И.Н. Ульянова, 2015.— 95 </w:t>
      </w:r>
      <w:proofErr w:type="spellStart"/>
      <w:r>
        <w:rPr>
          <w:highlight w:val="yellow"/>
        </w:rPr>
        <w:t>c</w:t>
      </w:r>
      <w:proofErr w:type="spellEnd"/>
      <w:r>
        <w:rPr>
          <w:highlight w:val="yellow"/>
        </w:rPr>
        <w:t>.— Режим доступа: http://www.iprbookshop.ru/59163.— ЭБС «</w:t>
      </w:r>
      <w:proofErr w:type="spellStart"/>
      <w:r>
        <w:rPr>
          <w:highlight w:val="yellow"/>
        </w:rPr>
        <w:t>IPRbooks</w:t>
      </w:r>
      <w:proofErr w:type="spellEnd"/>
      <w:r>
        <w:rPr>
          <w:highlight w:val="yellow"/>
        </w:rPr>
        <w:t>»</w:t>
      </w:r>
    </w:p>
    <w:p w:rsidR="00756875" w:rsidRDefault="00756875" w:rsidP="00756875">
      <w:pPr>
        <w:ind w:firstLine="709"/>
        <w:jc w:val="both"/>
        <w:rPr>
          <w:highlight w:val="yellow"/>
        </w:rPr>
      </w:pPr>
      <w:proofErr w:type="spellStart"/>
      <w:r>
        <w:rPr>
          <w:highlight w:val="yellow"/>
        </w:rPr>
        <w:t>Никитченков</w:t>
      </w:r>
      <w:proofErr w:type="spellEnd"/>
      <w:r>
        <w:rPr>
          <w:highlight w:val="yellow"/>
        </w:rPr>
        <w:t xml:space="preserve"> А.Ю. Теория и практика преподавания фольклора в начальной школе [Электронный ресурс]: учебное пособие/ </w:t>
      </w:r>
      <w:proofErr w:type="spellStart"/>
      <w:r>
        <w:rPr>
          <w:highlight w:val="yellow"/>
        </w:rPr>
        <w:t>Никитченков</w:t>
      </w:r>
      <w:proofErr w:type="spellEnd"/>
      <w:r>
        <w:rPr>
          <w:highlight w:val="yellow"/>
        </w:rPr>
        <w:t xml:space="preserve"> А.Ю.— Электрон</w:t>
      </w:r>
      <w:proofErr w:type="gramStart"/>
      <w:r>
        <w:rPr>
          <w:highlight w:val="yellow"/>
        </w:rPr>
        <w:t>.</w:t>
      </w:r>
      <w:proofErr w:type="gramEnd"/>
      <w:r>
        <w:rPr>
          <w:highlight w:val="yellow"/>
        </w:rPr>
        <w:t xml:space="preserve"> </w:t>
      </w:r>
      <w:proofErr w:type="gramStart"/>
      <w:r>
        <w:rPr>
          <w:highlight w:val="yellow"/>
        </w:rPr>
        <w:t>т</w:t>
      </w:r>
      <w:proofErr w:type="gramEnd"/>
      <w:r>
        <w:rPr>
          <w:highlight w:val="yellow"/>
        </w:rPr>
        <w:t xml:space="preserve">екстовые данные.— М.: Прометей, 2011.— 188 </w:t>
      </w:r>
      <w:proofErr w:type="spellStart"/>
      <w:r>
        <w:rPr>
          <w:highlight w:val="yellow"/>
        </w:rPr>
        <w:t>c</w:t>
      </w:r>
      <w:proofErr w:type="spellEnd"/>
      <w:r>
        <w:rPr>
          <w:highlight w:val="yellow"/>
        </w:rPr>
        <w:t>.— Режим доступа: http://www.iprbookshop.ru/8311.— ЭБС «</w:t>
      </w:r>
      <w:proofErr w:type="spellStart"/>
      <w:r>
        <w:rPr>
          <w:highlight w:val="yellow"/>
        </w:rPr>
        <w:t>IPRbooks</w:t>
      </w:r>
      <w:proofErr w:type="spellEnd"/>
      <w:r>
        <w:rPr>
          <w:highlight w:val="yellow"/>
        </w:rPr>
        <w:t>»</w:t>
      </w:r>
    </w:p>
    <w:p w:rsidR="00756875" w:rsidRDefault="00756875" w:rsidP="00756875">
      <w:pPr>
        <w:ind w:firstLine="709"/>
        <w:jc w:val="both"/>
        <w:rPr>
          <w:highlight w:val="yellow"/>
        </w:rPr>
      </w:pPr>
      <w:r>
        <w:rPr>
          <w:highlight w:val="yellow"/>
        </w:rPr>
        <w:t>Орлова Н.В. Анализ и интерпретация текста [Электронный ресурс]: учебное пособие для студентов, обучающихся по специальности «Филология»/ Орлова Н.В.— Электрон</w:t>
      </w:r>
      <w:proofErr w:type="gramStart"/>
      <w:r>
        <w:rPr>
          <w:highlight w:val="yellow"/>
        </w:rPr>
        <w:t>.</w:t>
      </w:r>
      <w:proofErr w:type="gramEnd"/>
      <w:r>
        <w:rPr>
          <w:highlight w:val="yellow"/>
        </w:rPr>
        <w:t xml:space="preserve"> </w:t>
      </w:r>
      <w:proofErr w:type="gramStart"/>
      <w:r>
        <w:rPr>
          <w:highlight w:val="yellow"/>
        </w:rPr>
        <w:t>т</w:t>
      </w:r>
      <w:proofErr w:type="gramEnd"/>
      <w:r>
        <w:rPr>
          <w:highlight w:val="yellow"/>
        </w:rPr>
        <w:t xml:space="preserve">екстовые данные.— Омск: Омский государственный университет им. Ф.М. Достоевского, 2015.— 188 </w:t>
      </w:r>
      <w:proofErr w:type="spellStart"/>
      <w:r>
        <w:rPr>
          <w:highlight w:val="yellow"/>
        </w:rPr>
        <w:t>c</w:t>
      </w:r>
      <w:proofErr w:type="spellEnd"/>
      <w:r>
        <w:rPr>
          <w:highlight w:val="yellow"/>
        </w:rPr>
        <w:t>.— Режим доступа: http://www.iprbookshop.ru/59583.— ЭБС «</w:t>
      </w:r>
      <w:proofErr w:type="spellStart"/>
      <w:r>
        <w:rPr>
          <w:highlight w:val="yellow"/>
        </w:rPr>
        <w:t>IPRbooks</w:t>
      </w:r>
      <w:proofErr w:type="spellEnd"/>
      <w:r>
        <w:rPr>
          <w:highlight w:val="yellow"/>
        </w:rPr>
        <w:t>»</w:t>
      </w:r>
    </w:p>
    <w:p w:rsidR="00756875" w:rsidRDefault="00756875" w:rsidP="00756875">
      <w:pPr>
        <w:ind w:firstLine="709"/>
        <w:jc w:val="both"/>
        <w:rPr>
          <w:highlight w:val="yellow"/>
        </w:rPr>
      </w:pPr>
      <w:proofErr w:type="spellStart"/>
      <w:r>
        <w:rPr>
          <w:highlight w:val="yellow"/>
        </w:rPr>
        <w:t>Светловская</w:t>
      </w:r>
      <w:proofErr w:type="spellEnd"/>
      <w:r>
        <w:rPr>
          <w:highlight w:val="yellow"/>
        </w:rPr>
        <w:t xml:space="preserve"> Н.Н. Детская книга и детское чтение в современной начальной школе [Электронный ресурс]: учебное пособие для студентов педагогических вузов/ </w:t>
      </w:r>
      <w:proofErr w:type="spellStart"/>
      <w:r>
        <w:rPr>
          <w:highlight w:val="yellow"/>
        </w:rPr>
        <w:t>Светловская</w:t>
      </w:r>
      <w:proofErr w:type="spellEnd"/>
      <w:r>
        <w:rPr>
          <w:highlight w:val="yellow"/>
        </w:rPr>
        <w:t xml:space="preserve"> Н.Н., </w:t>
      </w:r>
      <w:proofErr w:type="spellStart"/>
      <w:r>
        <w:rPr>
          <w:highlight w:val="yellow"/>
        </w:rPr>
        <w:t>Пиче-оол</w:t>
      </w:r>
      <w:proofErr w:type="spellEnd"/>
      <w:r>
        <w:rPr>
          <w:highlight w:val="yellow"/>
        </w:rPr>
        <w:t xml:space="preserve"> Т.С.— Электрон</w:t>
      </w:r>
      <w:proofErr w:type="gramStart"/>
      <w:r>
        <w:rPr>
          <w:highlight w:val="yellow"/>
        </w:rPr>
        <w:t>.</w:t>
      </w:r>
      <w:proofErr w:type="gramEnd"/>
      <w:r>
        <w:rPr>
          <w:highlight w:val="yellow"/>
        </w:rPr>
        <w:t xml:space="preserve"> </w:t>
      </w:r>
      <w:proofErr w:type="gramStart"/>
      <w:r>
        <w:rPr>
          <w:highlight w:val="yellow"/>
        </w:rPr>
        <w:t>т</w:t>
      </w:r>
      <w:proofErr w:type="gramEnd"/>
      <w:r>
        <w:rPr>
          <w:highlight w:val="yellow"/>
        </w:rPr>
        <w:t xml:space="preserve">екстовые данные.— М.: Московский городской педагогический университет, 2011.— 232 </w:t>
      </w:r>
      <w:proofErr w:type="spellStart"/>
      <w:r>
        <w:rPr>
          <w:highlight w:val="yellow"/>
        </w:rPr>
        <w:t>c</w:t>
      </w:r>
      <w:proofErr w:type="spellEnd"/>
      <w:r>
        <w:rPr>
          <w:highlight w:val="yellow"/>
        </w:rPr>
        <w:t>.— Режим доступа: http://www.iprbookshop.ru/26466.— ЭБС «</w:t>
      </w:r>
      <w:proofErr w:type="spellStart"/>
      <w:r>
        <w:rPr>
          <w:highlight w:val="yellow"/>
        </w:rPr>
        <w:t>IPRbooks</w:t>
      </w:r>
      <w:proofErr w:type="spellEnd"/>
      <w:r>
        <w:rPr>
          <w:highlight w:val="yellow"/>
        </w:rPr>
        <w:t>»</w:t>
      </w:r>
    </w:p>
    <w:p w:rsidR="00756875" w:rsidRDefault="00756875" w:rsidP="00756875">
      <w:pPr>
        <w:ind w:firstLine="709"/>
        <w:jc w:val="both"/>
        <w:rPr>
          <w:highlight w:val="yellow"/>
        </w:rPr>
      </w:pPr>
      <w:r>
        <w:rPr>
          <w:highlight w:val="yellow"/>
        </w:rPr>
        <w:t xml:space="preserve">Творчество В.В. Бианки в филологической и методической парадигмах [Электронный ресурс]: коллективная монография/ В.В. </w:t>
      </w:r>
      <w:proofErr w:type="spellStart"/>
      <w:r>
        <w:rPr>
          <w:highlight w:val="yellow"/>
        </w:rPr>
        <w:t>Бардакова</w:t>
      </w:r>
      <w:proofErr w:type="spellEnd"/>
      <w:r>
        <w:rPr>
          <w:highlight w:val="yellow"/>
        </w:rPr>
        <w:t xml:space="preserve"> [и др.].— Электрон</w:t>
      </w:r>
      <w:proofErr w:type="gramStart"/>
      <w:r>
        <w:rPr>
          <w:highlight w:val="yellow"/>
        </w:rPr>
        <w:t>.</w:t>
      </w:r>
      <w:proofErr w:type="gramEnd"/>
      <w:r>
        <w:rPr>
          <w:highlight w:val="yellow"/>
        </w:rPr>
        <w:t xml:space="preserve"> </w:t>
      </w:r>
      <w:proofErr w:type="gramStart"/>
      <w:r>
        <w:rPr>
          <w:highlight w:val="yellow"/>
        </w:rPr>
        <w:t>т</w:t>
      </w:r>
      <w:proofErr w:type="gramEnd"/>
      <w:r>
        <w:rPr>
          <w:highlight w:val="yellow"/>
        </w:rPr>
        <w:t xml:space="preserve">екстовые данные.— Волгоград: Волгоградский государственный социально-педагогический университет, «Перемена», 2011.— 143 </w:t>
      </w:r>
      <w:proofErr w:type="spellStart"/>
      <w:r>
        <w:rPr>
          <w:highlight w:val="yellow"/>
        </w:rPr>
        <w:t>c</w:t>
      </w:r>
      <w:proofErr w:type="spellEnd"/>
      <w:r>
        <w:rPr>
          <w:highlight w:val="yellow"/>
        </w:rPr>
        <w:t>.— Режим доступа: http://www.iprbookshop.ru/21462.— ЭБС «</w:t>
      </w:r>
      <w:proofErr w:type="spellStart"/>
      <w:r>
        <w:rPr>
          <w:highlight w:val="yellow"/>
        </w:rPr>
        <w:t>IPRbooks</w:t>
      </w:r>
      <w:proofErr w:type="spellEnd"/>
      <w:r>
        <w:rPr>
          <w:highlight w:val="yellow"/>
        </w:rPr>
        <w:t>»</w:t>
      </w:r>
    </w:p>
    <w:p w:rsidR="00756875" w:rsidRDefault="00756875" w:rsidP="00756875">
      <w:pPr>
        <w:ind w:firstLine="709"/>
        <w:jc w:val="both"/>
        <w:rPr>
          <w:highlight w:val="yellow"/>
        </w:rPr>
      </w:pPr>
    </w:p>
    <w:p w:rsidR="005C1676" w:rsidRDefault="0009408E"/>
    <w:sectPr w:rsidR="005C1676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6875"/>
    <w:rsid w:val="0009408E"/>
    <w:rsid w:val="0016210B"/>
    <w:rsid w:val="005556B6"/>
    <w:rsid w:val="007151D8"/>
    <w:rsid w:val="00756875"/>
    <w:rsid w:val="00970C5F"/>
    <w:rsid w:val="00DC4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87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2059</Characters>
  <Application>Microsoft Office Word</Application>
  <DocSecurity>0</DocSecurity>
  <Lines>17</Lines>
  <Paragraphs>4</Paragraphs>
  <ScaleCrop>false</ScaleCrop>
  <Company>польZа</Company>
  <LinksUpToDate>false</LinksUpToDate>
  <CharactersWithSpaces>2416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3</cp:revision>
  <dcterms:created xsi:type="dcterms:W3CDTF">2018-03-22T16:28:00Z</dcterms:created>
  <dcterms:modified xsi:type="dcterms:W3CDTF">2018-03-22T16:29:00Z</dcterms:modified>
</cp:coreProperties>
</file>