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F54" w:rsidRDefault="00B93F54" w:rsidP="00B93F5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3. Детская литература для дошкольников</w:t>
      </w:r>
    </w:p>
    <w:p w:rsidR="004C53A4" w:rsidRDefault="004C53A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3.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Русская поэзия XIX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.,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конца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b/>
          <w:sz w:val="24"/>
          <w:szCs w:val="24"/>
        </w:rPr>
        <w:t xml:space="preserve"> – начала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b/>
          <w:sz w:val="24"/>
          <w:szCs w:val="24"/>
        </w:rPr>
        <w:t xml:space="preserve"> вв. для детей. </w:t>
      </w:r>
    </w:p>
    <w:p w:rsidR="004C53A4" w:rsidRDefault="004C53A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Русская поэзия XIX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.  для детей. 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Самостоятельно подготовьте в группах 5-минутную презентацию анализа предложенных в плане занятия произведений одного поэта (по выбору).</w:t>
      </w:r>
    </w:p>
    <w:p w:rsidR="00B93F54" w:rsidRDefault="00B93F54" w:rsidP="00B93F54">
      <w:pPr>
        <w:pStyle w:val="2"/>
        <w:spacing w:after="0" w:line="240" w:lineRule="auto"/>
        <w:ind w:firstLine="709"/>
        <w:jc w:val="both"/>
      </w:pPr>
      <w:r>
        <w:t>План анализа: 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B93F54" w:rsidRDefault="00B93F54" w:rsidP="00B93F54">
      <w:pPr>
        <w:pStyle w:val="2"/>
        <w:spacing w:after="0" w:line="240" w:lineRule="auto"/>
        <w:ind w:firstLine="709"/>
        <w:jc w:val="both"/>
      </w:pPr>
      <w:r>
        <w:t>Презентация в интерактивном режиме результатов самостоятельного анализа следующих стихотворений:</w:t>
      </w:r>
    </w:p>
    <w:p w:rsidR="00B93F54" w:rsidRDefault="00B93F54" w:rsidP="00B93F54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А.К. Толстой:</w:t>
      </w:r>
      <w:r>
        <w:t xml:space="preserve"> «Звонче жаворонка пенье», «Где гнутся над омутом лозы».</w:t>
      </w:r>
    </w:p>
    <w:p w:rsidR="00B93F54" w:rsidRDefault="00B93F54" w:rsidP="00B93F54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А.А. Фет:</w:t>
      </w:r>
      <w:r>
        <w:t xml:space="preserve"> «Кот поет», «Мама! Глянь-ка…», «Мотылек мальчику», «Осень», «Чудная картина…», «Печальная береза…», «Я пришел к тебе с приветом…», «Уж верба вся пушистая…».</w:t>
      </w:r>
    </w:p>
    <w:p w:rsidR="00B93F54" w:rsidRDefault="00B93F54" w:rsidP="00B93F54">
      <w:pPr>
        <w:pStyle w:val="2"/>
        <w:spacing w:after="0" w:line="240" w:lineRule="auto"/>
        <w:ind w:firstLine="709"/>
        <w:jc w:val="both"/>
        <w:rPr>
          <w:u w:val="single"/>
        </w:rPr>
      </w:pPr>
      <w:r>
        <w:rPr>
          <w:u w:val="single"/>
        </w:rPr>
        <w:t>Н.А. Некрасов:</w:t>
      </w:r>
      <w:r>
        <w:t xml:space="preserve"> «Дедушка </w:t>
      </w:r>
      <w:proofErr w:type="spellStart"/>
      <w:r>
        <w:t>Мазай</w:t>
      </w:r>
      <w:proofErr w:type="spellEnd"/>
      <w:r>
        <w:t xml:space="preserve"> и зайцы», «Соловьи», «Пчелы».</w:t>
      </w:r>
    </w:p>
    <w:p w:rsidR="00B93F54" w:rsidRDefault="00B93F54" w:rsidP="00B93F54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А.Н. Майков</w:t>
      </w:r>
      <w:proofErr w:type="gramStart"/>
      <w:r>
        <w:rPr>
          <w:u w:val="single"/>
        </w:rPr>
        <w:t>:</w:t>
      </w:r>
      <w:r>
        <w:t>«</w:t>
      </w:r>
      <w:proofErr w:type="gramEnd"/>
      <w:r>
        <w:t>Пейзаж», «Мать», «Весна», «Вербная неделя», «Летний дождь», «Колыбельная песня», «Ласточка», «Сенокос».</w:t>
      </w:r>
    </w:p>
    <w:p w:rsidR="00B93F54" w:rsidRDefault="00B93F54" w:rsidP="00B93F54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И.С. Никитин:</w:t>
      </w:r>
      <w:r>
        <w:t xml:space="preserve"> «Детство веселое», «Утро».</w:t>
      </w:r>
    </w:p>
    <w:p w:rsidR="00B93F54" w:rsidRDefault="00B93F54" w:rsidP="00B93F54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А.Н. Плещеев</w:t>
      </w:r>
      <w:proofErr w:type="gramStart"/>
      <w:r>
        <w:rPr>
          <w:u w:val="single"/>
        </w:rPr>
        <w:t>:</w:t>
      </w:r>
      <w:r>
        <w:t>«</w:t>
      </w:r>
      <w:proofErr w:type="gramEnd"/>
      <w:r>
        <w:t>Нищие», «Ожидание», Детство», «Зимний вечер», «В бурю», «Из жизни», «На берегу», «Завтра», «Старик».</w:t>
      </w:r>
    </w:p>
    <w:p w:rsidR="00B93F54" w:rsidRDefault="00B93F54" w:rsidP="00B93F54">
      <w:pPr>
        <w:pStyle w:val="2"/>
        <w:spacing w:after="0" w:line="240" w:lineRule="auto"/>
        <w:ind w:firstLine="709"/>
        <w:jc w:val="both"/>
        <w:rPr>
          <w:u w:val="single"/>
        </w:rPr>
      </w:pPr>
      <w:r>
        <w:rPr>
          <w:u w:val="single"/>
        </w:rPr>
        <w:t>И.З. Суриков:</w:t>
      </w:r>
      <w:r>
        <w:t xml:space="preserve"> «Детство», «Горе», «У пруда», «Зимой», «Зима».</w:t>
      </w:r>
    </w:p>
    <w:p w:rsidR="00B93F54" w:rsidRDefault="00B93F54" w:rsidP="00B93F54">
      <w:pPr>
        <w:pStyle w:val="2"/>
        <w:spacing w:after="0" w:line="240" w:lineRule="auto"/>
        <w:ind w:firstLine="709"/>
        <w:jc w:val="both"/>
      </w:pPr>
      <w:r>
        <w:rPr>
          <w:u w:val="single"/>
        </w:rPr>
        <w:t xml:space="preserve">Я.П. Полонский: </w:t>
      </w:r>
      <w:r>
        <w:t>«Солнце и месяц», «Из детского альбома».</w:t>
      </w:r>
    </w:p>
    <w:p w:rsidR="00B93F54" w:rsidRDefault="00B93F54" w:rsidP="00B93F54">
      <w:pPr>
        <w:pStyle w:val="2"/>
        <w:spacing w:after="0" w:line="240" w:lineRule="auto"/>
        <w:ind w:firstLine="709"/>
        <w:jc w:val="both"/>
      </w:pPr>
      <w:r>
        <w:rPr>
          <w:u w:val="single"/>
        </w:rPr>
        <w:t xml:space="preserve">С.Д. Дрожжин: </w:t>
      </w:r>
      <w:r>
        <w:t>«В крестьянской семье», «Летом», «Птичка», «Первая борозда», «Гнездо ласточки».</w:t>
      </w:r>
    </w:p>
    <w:p w:rsidR="00B93F54" w:rsidRDefault="00B93F54" w:rsidP="00B93F5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выразительное чтение 3-5 стихотворений, вошедших в детское чтение (по выбору).</w:t>
      </w:r>
    </w:p>
    <w:p w:rsidR="00B93F54" w:rsidRDefault="00B93F54" w:rsidP="00B93F54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B93F54" w:rsidRDefault="00B93F54" w:rsidP="00B93F54">
      <w:pPr>
        <w:pStyle w:val="2"/>
        <w:spacing w:after="0" w:line="240" w:lineRule="auto"/>
        <w:ind w:firstLine="709"/>
        <w:jc w:val="both"/>
      </w:pPr>
      <w:r>
        <w:rPr>
          <w:i/>
        </w:rPr>
        <w:t>Русская</w:t>
      </w:r>
      <w:r>
        <w:t xml:space="preserve"> поэзия детям</w:t>
      </w:r>
      <w:proofErr w:type="gramStart"/>
      <w:r>
        <w:t xml:space="preserve"> / В</w:t>
      </w:r>
      <w:proofErr w:type="gramEnd"/>
      <w:r>
        <w:t xml:space="preserve">ступ. ст., сост., подготовка текста, </w:t>
      </w:r>
      <w:proofErr w:type="spellStart"/>
      <w:r>
        <w:t>библиогр</w:t>
      </w:r>
      <w:proofErr w:type="spellEnd"/>
      <w:r>
        <w:t xml:space="preserve">. справки и прим. Е.О. Путиловой: Л., 1989. (Библиотека </w:t>
      </w:r>
      <w:proofErr w:type="spellStart"/>
      <w:r>
        <w:t>поэта</w:t>
      </w:r>
      <w:proofErr w:type="gramStart"/>
      <w:r>
        <w:t>.Б</w:t>
      </w:r>
      <w:proofErr w:type="gramEnd"/>
      <w:r>
        <w:t>ольшая</w:t>
      </w:r>
      <w:proofErr w:type="spellEnd"/>
      <w:r>
        <w:t xml:space="preserve"> серия). Или издание 1997 г.</w:t>
      </w:r>
    </w:p>
    <w:p w:rsidR="00B93F54" w:rsidRDefault="00B93F54" w:rsidP="00B93F54">
      <w:pPr>
        <w:pStyle w:val="2"/>
        <w:spacing w:after="0" w:line="240" w:lineRule="auto"/>
        <w:ind w:firstLine="709"/>
        <w:jc w:val="both"/>
      </w:pPr>
      <w:r>
        <w:rPr>
          <w:i/>
        </w:rPr>
        <w:t>Рассадин С</w:t>
      </w:r>
      <w:r>
        <w:t>. Так начинают жить стихом.  – М., 1967.</w:t>
      </w:r>
    </w:p>
    <w:p w:rsidR="00B93F54" w:rsidRDefault="00B93F54" w:rsidP="00B93F54">
      <w:pPr>
        <w:pStyle w:val="2"/>
        <w:spacing w:after="0" w:line="240" w:lineRule="auto"/>
        <w:ind w:firstLine="709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 Б.</w:t>
      </w:r>
      <w:r>
        <w:t xml:space="preserve"> Классики в стране детства. – М., 1983.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XIX в.– С.43-160.</w:t>
      </w:r>
    </w:p>
    <w:p w:rsidR="004C53A4" w:rsidRDefault="004C53A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3F54" w:rsidRDefault="004C53A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B93F54">
        <w:rPr>
          <w:rFonts w:ascii="Times New Roman" w:hAnsi="Times New Roman" w:cs="Times New Roman"/>
          <w:b/>
          <w:sz w:val="24"/>
          <w:szCs w:val="24"/>
        </w:rPr>
        <w:t xml:space="preserve">Поэзия конца </w:t>
      </w:r>
      <w:r w:rsidR="00B93F54"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 w:rsidR="00B93F54">
        <w:rPr>
          <w:rFonts w:ascii="Times New Roman" w:hAnsi="Times New Roman" w:cs="Times New Roman"/>
          <w:b/>
          <w:sz w:val="24"/>
          <w:szCs w:val="24"/>
        </w:rPr>
        <w:t xml:space="preserve"> – начала </w:t>
      </w:r>
      <w:r w:rsidR="00B93F54"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 w:rsidR="00B93F54">
        <w:rPr>
          <w:rFonts w:ascii="Times New Roman" w:hAnsi="Times New Roman" w:cs="Times New Roman"/>
          <w:b/>
          <w:sz w:val="24"/>
          <w:szCs w:val="24"/>
        </w:rPr>
        <w:t xml:space="preserve"> вв. для детей 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Задание: Самостоятельно подготовьте в группах 5-минутную презентацию анализа предложенных в плане занятия произведений одного поэта (по выбору).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План анализа: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</w:t>
      </w:r>
      <w:r>
        <w:rPr>
          <w:rFonts w:ascii="Times New Roman" w:hAnsi="Times New Roman" w:cs="Times New Roman"/>
        </w:rPr>
        <w:lastRenderedPageBreak/>
        <w:t>выразительности, ритмическая организация выбранного стихотворения; вопросы для обсуждения в детской аудитории.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Презентация</w:t>
      </w:r>
      <w:r>
        <w:rPr>
          <w:rFonts w:ascii="Times New Roman" w:hAnsi="Times New Roman" w:cs="Times New Roman"/>
          <w:sz w:val="24"/>
          <w:szCs w:val="24"/>
        </w:rPr>
        <w:t xml:space="preserve"> в интерактивном режиме результатов самостоятельного анализа следующих стихотворений: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О.А. Белявская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gramEnd"/>
      <w:r>
        <w:rPr>
          <w:rFonts w:ascii="Times New Roman" w:hAnsi="Times New Roman" w:cs="Times New Roman"/>
          <w:sz w:val="24"/>
          <w:szCs w:val="24"/>
        </w:rPr>
        <w:t>В печке», «Зимняя сказочка», «Сон – дрема», «Весенние вести», «Осенние хлопоты», «Осень», «Снегурочка», из цикла «Для самых маленьких».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К.М.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Фофанов</w:t>
      </w:r>
      <w:proofErr w:type="gramEnd"/>
      <w:r>
        <w:rPr>
          <w:rFonts w:ascii="Times New Roman" w:hAnsi="Times New Roman" w:cs="Times New Roman"/>
          <w:sz w:val="24"/>
          <w:szCs w:val="24"/>
        </w:rPr>
        <w:t>: «Первый дождь», «Нарядили елку…», «Дары водяного», «На дворе играя, дети…».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Р.А. Кудашева</w:t>
      </w:r>
      <w:r>
        <w:rPr>
          <w:rFonts w:ascii="Times New Roman" w:hAnsi="Times New Roman" w:cs="Times New Roman"/>
          <w:sz w:val="24"/>
          <w:szCs w:val="24"/>
        </w:rPr>
        <w:t>: «Два зайчика», «Тройка», «В лесу родилась елочка», «Гусенок пропал», «В поле», «Зимняя песенка».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П.С. Соловьева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«Ночь и день», «Подснежник», «Мошки», «Орехи», «Большой мальчик», «Кукушка и сорока», «Лягушки – музыканты».</w:t>
      </w:r>
      <w:proofErr w:type="gramEnd"/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К.Д. Бальмонт:</w:t>
      </w:r>
      <w:r>
        <w:rPr>
          <w:rFonts w:ascii="Times New Roman" w:hAnsi="Times New Roman" w:cs="Times New Roman"/>
          <w:sz w:val="24"/>
          <w:szCs w:val="24"/>
        </w:rPr>
        <w:t xml:space="preserve"> «Глушь», «Прогулка феи», «У чудищ», «Кошкин дом», «Трясогузка», из цикла «Детский мир».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А.А. Блок:</w:t>
      </w:r>
      <w:r>
        <w:rPr>
          <w:rFonts w:ascii="Times New Roman" w:hAnsi="Times New Roman" w:cs="Times New Roman"/>
          <w:sz w:val="24"/>
          <w:szCs w:val="24"/>
        </w:rPr>
        <w:t xml:space="preserve"> «Весна», «Лето», «Осень», «Зима».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М.Л. Моравская:</w:t>
      </w:r>
      <w:r>
        <w:rPr>
          <w:rFonts w:ascii="Times New Roman" w:hAnsi="Times New Roman" w:cs="Times New Roman"/>
          <w:sz w:val="24"/>
          <w:szCs w:val="24"/>
        </w:rPr>
        <w:t xml:space="preserve"> «Апельсиновые корки».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Саша Черный</w:t>
      </w:r>
      <w:r>
        <w:rPr>
          <w:rFonts w:ascii="Times New Roman" w:hAnsi="Times New Roman" w:cs="Times New Roman"/>
          <w:sz w:val="24"/>
          <w:szCs w:val="24"/>
        </w:rPr>
        <w:t>: «Веселые глазки».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В.Я. Брюсов:</w:t>
      </w:r>
      <w:r>
        <w:rPr>
          <w:rFonts w:ascii="Times New Roman" w:hAnsi="Times New Roman" w:cs="Times New Roman"/>
          <w:sz w:val="24"/>
          <w:szCs w:val="24"/>
        </w:rPr>
        <w:t xml:space="preserve"> «Книжка для детей».</w:t>
      </w:r>
    </w:p>
    <w:p w:rsidR="00B93F54" w:rsidRDefault="00B93F54" w:rsidP="00B93F54">
      <w:pPr>
        <w:pStyle w:val="a3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выразительное чтение 3-5 стихотворений, вошедших в детское чтение (по выбору).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B93F54" w:rsidRDefault="00B93F54" w:rsidP="00B93F54">
      <w:pPr>
        <w:pStyle w:val="a3"/>
        <w:spacing w:after="0" w:line="240" w:lineRule="auto"/>
        <w:ind w:left="1069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B93F54" w:rsidRDefault="00B93F54" w:rsidP="00B93F54">
      <w:pPr>
        <w:pStyle w:val="2"/>
        <w:spacing w:after="0" w:line="240" w:lineRule="auto"/>
        <w:ind w:firstLine="709"/>
        <w:jc w:val="both"/>
      </w:pPr>
      <w:r>
        <w:rPr>
          <w:i/>
        </w:rPr>
        <w:t>Русская</w:t>
      </w:r>
      <w:r>
        <w:t xml:space="preserve"> поэзия детям</w:t>
      </w:r>
      <w:proofErr w:type="gramStart"/>
      <w:r>
        <w:t xml:space="preserve"> / В</w:t>
      </w:r>
      <w:proofErr w:type="gramEnd"/>
      <w:r>
        <w:t xml:space="preserve">ступ. ст., сост., подготовка текста, </w:t>
      </w:r>
      <w:proofErr w:type="spellStart"/>
      <w:r>
        <w:t>библиогр</w:t>
      </w:r>
      <w:proofErr w:type="spellEnd"/>
      <w:r>
        <w:t xml:space="preserve">. справки и прим. Е.О. Путиловой: Л., 1989. </w:t>
      </w:r>
      <w:proofErr w:type="gramStart"/>
      <w:r>
        <w:t>(Библиотека поэта.</w:t>
      </w:r>
      <w:proofErr w:type="gramEnd"/>
      <w:r>
        <w:t xml:space="preserve"> </w:t>
      </w:r>
      <w:proofErr w:type="gramStart"/>
      <w:r>
        <w:t>Большая серия).</w:t>
      </w:r>
      <w:proofErr w:type="gramEnd"/>
      <w:r>
        <w:t xml:space="preserve"> Или издание 1997 г.</w:t>
      </w:r>
    </w:p>
    <w:p w:rsidR="00B93F54" w:rsidRDefault="00B93F54" w:rsidP="00B93F54">
      <w:pPr>
        <w:pStyle w:val="2"/>
        <w:spacing w:after="0" w:line="240" w:lineRule="auto"/>
        <w:ind w:firstLine="709"/>
        <w:jc w:val="both"/>
      </w:pPr>
      <w:r>
        <w:rPr>
          <w:i/>
        </w:rPr>
        <w:t>Рассадин С</w:t>
      </w:r>
      <w:r>
        <w:t>. Так начинают жить стихом.  – М., 1967.</w:t>
      </w:r>
    </w:p>
    <w:p w:rsidR="00B93F54" w:rsidRDefault="00B93F54" w:rsidP="00B93F54">
      <w:pPr>
        <w:pStyle w:val="2"/>
        <w:spacing w:after="0" w:line="240" w:lineRule="auto"/>
        <w:ind w:firstLine="709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 Б.</w:t>
      </w:r>
      <w:r>
        <w:t xml:space="preserve"> Классики в стране детства. – М., 1983.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B93F54" w:rsidRDefault="00B93F54" w:rsidP="00B93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С.43-160.</w:t>
      </w:r>
    </w:p>
    <w:p w:rsidR="00B93F54" w:rsidRDefault="00B93F54" w:rsidP="00B93F5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1676" w:rsidRDefault="004C53A4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3F54"/>
    <w:rsid w:val="004C53A4"/>
    <w:rsid w:val="005556B6"/>
    <w:rsid w:val="007151D8"/>
    <w:rsid w:val="00970C5F"/>
    <w:rsid w:val="00B66AF6"/>
    <w:rsid w:val="00B93F54"/>
    <w:rsid w:val="00DC4811"/>
    <w:rsid w:val="00FB4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F5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B93F5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B93F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B93F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44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723</Words>
  <Characters>4125</Characters>
  <Application>Microsoft Office Word</Application>
  <DocSecurity>0</DocSecurity>
  <Lines>34</Lines>
  <Paragraphs>9</Paragraphs>
  <ScaleCrop>false</ScaleCrop>
  <Company>польZа</Company>
  <LinksUpToDate>false</LinksUpToDate>
  <CharactersWithSpaces>4839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3</cp:revision>
  <dcterms:created xsi:type="dcterms:W3CDTF">2017-09-30T08:48:00Z</dcterms:created>
  <dcterms:modified xsi:type="dcterms:W3CDTF">2017-09-30T08:52:00Z</dcterms:modified>
</cp:coreProperties>
</file>