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A41" w:rsidRDefault="005E6A41" w:rsidP="005E6A41">
      <w:pPr>
        <w:spacing w:after="0" w:line="240" w:lineRule="auto"/>
        <w:ind w:firstLine="720"/>
        <w:jc w:val="both"/>
        <w:rPr>
          <w:b/>
          <w:color w:val="FF0000"/>
        </w:rPr>
      </w:pPr>
    </w:p>
    <w:p w:rsidR="005E6A41" w:rsidRDefault="005E6A41" w:rsidP="005E6A41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Рекомендуемая литература:</w:t>
      </w:r>
    </w:p>
    <w:p w:rsidR="005E6A41" w:rsidRDefault="005E6A41" w:rsidP="005E6A41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5E6A41" w:rsidRDefault="005E6A41" w:rsidP="005E6A41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Основная литература</w:t>
      </w:r>
    </w:p>
    <w:p w:rsidR="005E6A41" w:rsidRDefault="005E6A41" w:rsidP="005E6A41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5E6A41" w:rsidRDefault="005E6A41" w:rsidP="005E6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5E6A41" w:rsidRDefault="005E6A41" w:rsidP="005E6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3.Светловская,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E6A41" w:rsidRDefault="005E6A41" w:rsidP="005E6A4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E6A41" w:rsidRDefault="005E6A41" w:rsidP="005E6A4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5E6A41" w:rsidRDefault="005E6A41" w:rsidP="005E6A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5E6A41" w:rsidRDefault="005E6A41" w:rsidP="005E6A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М.: Академия, 2009.</w:t>
      </w:r>
    </w:p>
    <w:p w:rsidR="005E6A41" w:rsidRDefault="005E6A41" w:rsidP="005E6A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bCs/>
          <w:sz w:val="24"/>
          <w:szCs w:val="24"/>
        </w:rPr>
        <w:t xml:space="preserve">Лавлинский, С.П. </w:t>
      </w:r>
      <w:r>
        <w:rPr>
          <w:rFonts w:ascii="Times New Roman" w:hAnsi="Times New Roman" w:cs="Times New Roman"/>
          <w:sz w:val="24"/>
          <w:szCs w:val="24"/>
        </w:rPr>
        <w:t xml:space="preserve">Технология литературного образования.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 [Электронный ресурс]: учебное пособие для студентов-филологов / С.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Лавлинский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Прогресс-Традиция, 2003. </w:t>
      </w:r>
    </w:p>
    <w:p w:rsidR="005E6A41" w:rsidRDefault="005E6A41" w:rsidP="005E6A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Журавлев, В.П. </w:t>
      </w:r>
      <w:r>
        <w:rPr>
          <w:rFonts w:ascii="Times New Roman" w:hAnsi="Times New Roman" w:cs="Times New Roman"/>
          <w:sz w:val="24"/>
          <w:szCs w:val="24"/>
        </w:rPr>
        <w:t>Учебно-методический комплект по литературе как форма реализации авторской методической концепции [Электронный ресурс]: монография / В. П. Журавлев; В. П. Журавлев. - Москва: Прометей, 2012.</w:t>
      </w:r>
    </w:p>
    <w:p w:rsidR="005C1676" w:rsidRDefault="005E6A41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6A41"/>
    <w:rsid w:val="005556B6"/>
    <w:rsid w:val="005E6A41"/>
    <w:rsid w:val="007151D8"/>
    <w:rsid w:val="00915D8C"/>
    <w:rsid w:val="00970C5F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A4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6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1266</Characters>
  <Application>Microsoft Office Word</Application>
  <DocSecurity>0</DocSecurity>
  <Lines>10</Lines>
  <Paragraphs>2</Paragraphs>
  <ScaleCrop>false</ScaleCrop>
  <Company>польZа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2017-09-06T17:25:00Z</dcterms:created>
  <dcterms:modified xsi:type="dcterms:W3CDTF">2017-09-06T17:25:00Z</dcterms:modified>
</cp:coreProperties>
</file>