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148C" w:rsidRDefault="0065148C" w:rsidP="0065148C">
      <w:pPr>
        <w:pStyle w:val="21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highlight w:val="yellow"/>
        </w:rPr>
        <w:t>ЗАДАНИЕ на 17.11.2023</w:t>
      </w:r>
    </w:p>
    <w:p w:rsidR="0065148C" w:rsidRDefault="0065148C" w:rsidP="0065148C">
      <w:pPr>
        <w:pStyle w:val="21"/>
        <w:spacing w:after="0" w:line="240" w:lineRule="auto"/>
        <w:ind w:left="0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highlight w:val="yellow"/>
        </w:rPr>
        <w:t>Теория литературы и практика читательской деятельности</w:t>
      </w:r>
    </w:p>
    <w:p w:rsidR="0065148C" w:rsidRDefault="0065148C" w:rsidP="0065148C">
      <w:pPr>
        <w:pStyle w:val="21"/>
        <w:spacing w:after="0" w:line="240" w:lineRule="auto"/>
        <w:ind w:left="0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65148C" w:rsidRDefault="0065148C" w:rsidP="0065148C">
      <w:pPr>
        <w:pStyle w:val="21"/>
        <w:spacing w:after="0" w:line="240" w:lineRule="auto"/>
        <w:ind w:left="0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65148C" w:rsidRDefault="0065148C" w:rsidP="006514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Задание:</w:t>
      </w:r>
      <w:r>
        <w:rPr>
          <w:rFonts w:ascii="Times New Roman" w:hAnsi="Times New Roman" w:cs="Times New Roman"/>
          <w:sz w:val="28"/>
          <w:szCs w:val="28"/>
        </w:rPr>
        <w:t xml:space="preserve"> Самостоятельно подготовьте в группах (по 4-5 человек) 15-минутную презентацию творчества поэта и анализ предложенных в плане занятия произведений одного поэта (по выбору). </w:t>
      </w:r>
    </w:p>
    <w:p w:rsidR="0065148C" w:rsidRDefault="0065148C" w:rsidP="0065148C">
      <w:pPr>
        <w:pStyle w:val="2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План анализа: </w:t>
      </w:r>
      <w:r w:rsidRPr="0065148C">
        <w:rPr>
          <w:rFonts w:ascii="Times New Roman" w:hAnsi="Times New Roman" w:cs="Times New Roman"/>
          <w:b/>
          <w:sz w:val="28"/>
          <w:szCs w:val="28"/>
        </w:rPr>
        <w:t>краткая</w:t>
      </w:r>
      <w:r>
        <w:rPr>
          <w:rFonts w:ascii="Times New Roman" w:hAnsi="Times New Roman" w:cs="Times New Roman"/>
          <w:sz w:val="28"/>
          <w:szCs w:val="28"/>
        </w:rPr>
        <w:t xml:space="preserve"> характеристика жизненного и творческого пути поэта; место в его творчестве произведений для детей; жанр, тема, идея, композиция, образы, язык и средства выразительности, ритмическая организация выбранного стихотворения; вопросы для обсуждения в детской аудитории.</w:t>
      </w:r>
    </w:p>
    <w:p w:rsidR="0065148C" w:rsidRDefault="0065148C" w:rsidP="0065148C">
      <w:pPr>
        <w:pStyle w:val="2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Подготовить выразительное чтение 3-5 стихотворений, вошедших в детское чтение (по выбору). Презентация в интерактивном режиме результатов самостоятельного анализа и краткий комментарий 3-х стихотворений следующих  поэтов:</w:t>
      </w:r>
    </w:p>
    <w:p w:rsidR="0065148C" w:rsidRDefault="0065148C" w:rsidP="0065148C">
      <w:pPr>
        <w:pStyle w:val="2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Эдвард Лир (1812-1888) –  (до 5 человек)</w:t>
      </w:r>
    </w:p>
    <w:p w:rsidR="0065148C" w:rsidRDefault="0065148C" w:rsidP="0065148C">
      <w:pPr>
        <w:pStyle w:val="2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Доктор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Сьюз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(1904-1991) – (до 5 человек)</w:t>
      </w:r>
    </w:p>
    <w:p w:rsidR="0065148C" w:rsidRDefault="0065148C" w:rsidP="0065148C">
      <w:pPr>
        <w:pStyle w:val="2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Уолтер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 xml:space="preserve"> Д</w:t>
      </w:r>
      <w:proofErr w:type="gramEnd"/>
      <w:r>
        <w:rPr>
          <w:rFonts w:ascii="Times New Roman" w:hAnsi="Times New Roman" w:cs="Times New Roman"/>
          <w:sz w:val="28"/>
          <w:szCs w:val="28"/>
          <w:u w:val="single"/>
        </w:rPr>
        <w:t xml:space="preserve">е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Ла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Мэр (1873-1956) – (до 5 человек)</w:t>
      </w:r>
    </w:p>
    <w:p w:rsidR="0065148C" w:rsidRDefault="0065148C" w:rsidP="0065148C">
      <w:pPr>
        <w:pStyle w:val="2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Ян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Бжехва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(1898-1966) – (до 5 человек)</w:t>
      </w:r>
    </w:p>
    <w:p w:rsidR="0065148C" w:rsidRDefault="0065148C" w:rsidP="0065148C">
      <w:pPr>
        <w:pStyle w:val="2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Юлиан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Тувим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(1894-1953) – (до 5 человек)</w:t>
      </w:r>
    </w:p>
    <w:p w:rsidR="0065148C" w:rsidRDefault="0065148C" w:rsidP="0065148C">
      <w:pPr>
        <w:pStyle w:val="2"/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proofErr w:type="spellStart"/>
      <w:r>
        <w:rPr>
          <w:rFonts w:ascii="Times New Roman" w:hAnsi="Times New Roman" w:cs="Times New Roman"/>
          <w:color w:val="FF0000"/>
          <w:sz w:val="28"/>
          <w:szCs w:val="28"/>
          <w:highlight w:val="yellow"/>
          <w:u w:val="single"/>
        </w:rPr>
        <w:t>Джанни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  <w:highlight w:val="yellow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  <w:highlight w:val="yellow"/>
          <w:u w:val="single"/>
        </w:rPr>
        <w:t>Родари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  <w:highlight w:val="yellow"/>
          <w:u w:val="single"/>
        </w:rPr>
        <w:t xml:space="preserve"> (1920-1980) – моя подготовка</w:t>
      </w:r>
    </w:p>
    <w:p w:rsidR="0065148C" w:rsidRPr="0065148C" w:rsidRDefault="0065148C" w:rsidP="0065148C">
      <w:pPr>
        <w:pStyle w:val="2"/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 w:rsidRPr="0065148C">
        <w:rPr>
          <w:rFonts w:ascii="Times New Roman" w:hAnsi="Times New Roman" w:cs="Times New Roman"/>
          <w:sz w:val="28"/>
          <w:szCs w:val="28"/>
          <w:highlight w:val="yellow"/>
          <w:u w:val="single"/>
        </w:rPr>
        <w:t>Подготовить выразительное чтение стихотворений</w:t>
      </w:r>
      <w:r>
        <w:rPr>
          <w:rFonts w:ascii="Times New Roman" w:hAnsi="Times New Roman" w:cs="Times New Roman"/>
          <w:sz w:val="28"/>
          <w:szCs w:val="28"/>
          <w:highlight w:val="yellow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highlight w:val="yellow"/>
          <w:u w:val="single"/>
        </w:rPr>
        <w:t>Джани</w:t>
      </w:r>
      <w:proofErr w:type="spellEnd"/>
      <w:r>
        <w:rPr>
          <w:rFonts w:ascii="Times New Roman" w:hAnsi="Times New Roman" w:cs="Times New Roman"/>
          <w:sz w:val="28"/>
          <w:szCs w:val="28"/>
          <w:highlight w:val="yellow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highlight w:val="yellow"/>
          <w:u w:val="single"/>
        </w:rPr>
        <w:t>Родари</w:t>
      </w:r>
      <w:proofErr w:type="spellEnd"/>
      <w:r w:rsidRPr="0065148C">
        <w:rPr>
          <w:rFonts w:ascii="Times New Roman" w:hAnsi="Times New Roman" w:cs="Times New Roman"/>
          <w:sz w:val="28"/>
          <w:szCs w:val="28"/>
          <w:highlight w:val="yellow"/>
          <w:u w:val="single"/>
        </w:rPr>
        <w:t xml:space="preserve"> и краткий комментарий к ним (5-6 человек)</w:t>
      </w:r>
      <w:r w:rsidRPr="0065148C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65148C" w:rsidRDefault="0065148C" w:rsidP="0065148C">
      <w:pPr>
        <w:pStyle w:val="a4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Информацию собирайте  в энциклопедиях, справочниках, учебниках по зарубежной детской литературе, а также в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интернет-источниках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65148C" w:rsidRDefault="0065148C" w:rsidP="0065148C">
      <w:pPr>
        <w:pStyle w:val="a4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Обязательно укажите источники, которыми пользовались (Составьте список источников) </w:t>
      </w:r>
    </w:p>
    <w:p w:rsidR="0065148C" w:rsidRDefault="0065148C" w:rsidP="006514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5148C" w:rsidRPr="009A2B3F" w:rsidRDefault="0065148C" w:rsidP="0065148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B3F">
        <w:rPr>
          <w:rFonts w:ascii="Times New Roman" w:hAnsi="Times New Roman" w:cs="Times New Roman"/>
          <w:b/>
          <w:sz w:val="28"/>
          <w:szCs w:val="28"/>
        </w:rPr>
        <w:t xml:space="preserve">Рекомендованная  литература:  </w:t>
      </w:r>
    </w:p>
    <w:p w:rsidR="0065148C" w:rsidRDefault="009A2B3F" w:rsidP="006514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="0065148C">
        <w:rPr>
          <w:rFonts w:ascii="Times New Roman" w:hAnsi="Times New Roman" w:cs="Times New Roman"/>
          <w:sz w:val="28"/>
          <w:szCs w:val="28"/>
        </w:rPr>
        <w:t>Арзамасцева</w:t>
      </w:r>
      <w:proofErr w:type="spellEnd"/>
      <w:r w:rsidR="0065148C">
        <w:rPr>
          <w:rFonts w:ascii="Times New Roman" w:hAnsi="Times New Roman" w:cs="Times New Roman"/>
          <w:sz w:val="28"/>
          <w:szCs w:val="28"/>
        </w:rPr>
        <w:t xml:space="preserve">, И.Н., Николаева,  С.А.  Детская литература: учебное пособие.– М.,  2009. // Зарубежные детские писатели.– С. 392-419; Иллюстраторы детской книги. – С. 420-443; </w:t>
      </w:r>
    </w:p>
    <w:p w:rsidR="0065148C" w:rsidRPr="004823AD" w:rsidRDefault="009A2B3F" w:rsidP="006514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="0065148C" w:rsidRPr="004823AD">
        <w:rPr>
          <w:rFonts w:ascii="Times New Roman" w:hAnsi="Times New Roman" w:cs="Times New Roman"/>
          <w:sz w:val="28"/>
          <w:szCs w:val="28"/>
        </w:rPr>
        <w:t>Гриценко</w:t>
      </w:r>
      <w:proofErr w:type="spellEnd"/>
      <w:r w:rsidR="0065148C" w:rsidRPr="004823AD">
        <w:rPr>
          <w:rFonts w:ascii="Times New Roman" w:hAnsi="Times New Roman" w:cs="Times New Roman"/>
          <w:sz w:val="28"/>
          <w:szCs w:val="28"/>
        </w:rPr>
        <w:t xml:space="preserve">, З. А. </w:t>
      </w:r>
      <w:r w:rsidR="0065148C">
        <w:rPr>
          <w:rFonts w:ascii="Times New Roman" w:hAnsi="Times New Roman" w:cs="Times New Roman"/>
          <w:sz w:val="28"/>
          <w:szCs w:val="28"/>
        </w:rPr>
        <w:t>Детская литература. Методика</w:t>
      </w:r>
      <w:r w:rsidR="0065148C" w:rsidRPr="004823AD">
        <w:rPr>
          <w:rFonts w:ascii="Times New Roman" w:hAnsi="Times New Roman" w:cs="Times New Roman"/>
          <w:sz w:val="28"/>
          <w:szCs w:val="28"/>
        </w:rPr>
        <w:t xml:space="preserve"> приобщения детей к чтению: учеб</w:t>
      </w:r>
      <w:proofErr w:type="gramStart"/>
      <w:r w:rsidR="0065148C" w:rsidRPr="004823A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65148C" w:rsidRPr="004823A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5148C" w:rsidRPr="004823A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65148C" w:rsidRPr="004823AD">
        <w:rPr>
          <w:rFonts w:ascii="Times New Roman" w:hAnsi="Times New Roman" w:cs="Times New Roman"/>
          <w:sz w:val="28"/>
          <w:szCs w:val="28"/>
        </w:rPr>
        <w:t>особие для студентов вузов. - М.: Академия, 2008.</w:t>
      </w:r>
    </w:p>
    <w:p w:rsidR="0065148C" w:rsidRPr="004823AD" w:rsidRDefault="009A2B3F" w:rsidP="006514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="0065148C" w:rsidRPr="004823AD">
        <w:rPr>
          <w:rFonts w:ascii="Times New Roman" w:hAnsi="Times New Roman" w:cs="Times New Roman"/>
          <w:sz w:val="28"/>
          <w:szCs w:val="28"/>
        </w:rPr>
        <w:t>Будур</w:t>
      </w:r>
      <w:proofErr w:type="spellEnd"/>
      <w:r w:rsidR="0065148C" w:rsidRPr="004823AD">
        <w:rPr>
          <w:rFonts w:ascii="Times New Roman" w:hAnsi="Times New Roman" w:cs="Times New Roman"/>
          <w:sz w:val="28"/>
          <w:szCs w:val="28"/>
        </w:rPr>
        <w:t xml:space="preserve"> Н.В. и др. Зарубежная детская литература. — 2-е изд., стерео</w:t>
      </w:r>
      <w:r w:rsidR="0065148C" w:rsidRPr="004823AD">
        <w:rPr>
          <w:rFonts w:ascii="Times New Roman" w:hAnsi="Times New Roman" w:cs="Times New Roman"/>
          <w:sz w:val="28"/>
          <w:szCs w:val="28"/>
        </w:rPr>
        <w:softHyphen/>
        <w:t>тип. - М., 2000.</w:t>
      </w:r>
    </w:p>
    <w:p w:rsidR="009A2B3F" w:rsidRPr="004823AD" w:rsidRDefault="009A2B3F" w:rsidP="009A2B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823AD">
        <w:rPr>
          <w:rFonts w:ascii="Times New Roman" w:hAnsi="Times New Roman" w:cs="Times New Roman"/>
          <w:sz w:val="28"/>
          <w:szCs w:val="28"/>
        </w:rPr>
        <w:t>Гриценко</w:t>
      </w:r>
      <w:proofErr w:type="spellEnd"/>
      <w:r w:rsidRPr="004823AD">
        <w:rPr>
          <w:rFonts w:ascii="Times New Roman" w:hAnsi="Times New Roman" w:cs="Times New Roman"/>
          <w:sz w:val="28"/>
          <w:szCs w:val="28"/>
        </w:rPr>
        <w:t xml:space="preserve">, З. А. </w:t>
      </w:r>
      <w:r>
        <w:rPr>
          <w:rFonts w:ascii="Times New Roman" w:hAnsi="Times New Roman" w:cs="Times New Roman"/>
          <w:sz w:val="28"/>
          <w:szCs w:val="28"/>
        </w:rPr>
        <w:t>Практикум по д</w:t>
      </w:r>
      <w:r w:rsidRPr="004823AD">
        <w:rPr>
          <w:rFonts w:ascii="Times New Roman" w:hAnsi="Times New Roman" w:cs="Times New Roman"/>
          <w:sz w:val="28"/>
          <w:szCs w:val="28"/>
        </w:rPr>
        <w:t>етской литературе и методике приобщения детей к чтению: учеб</w:t>
      </w:r>
      <w:proofErr w:type="gramStart"/>
      <w:r w:rsidRPr="004823A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4823A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823A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4823AD">
        <w:rPr>
          <w:rFonts w:ascii="Times New Roman" w:hAnsi="Times New Roman" w:cs="Times New Roman"/>
          <w:sz w:val="28"/>
          <w:szCs w:val="28"/>
        </w:rPr>
        <w:t>особие для студентов вузов. - М.: Академия, 2008.</w:t>
      </w:r>
    </w:p>
    <w:p w:rsidR="0065148C" w:rsidRPr="004823AD" w:rsidRDefault="0065148C" w:rsidP="006514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23AD">
        <w:rPr>
          <w:rFonts w:ascii="Times New Roman" w:hAnsi="Times New Roman" w:cs="Times New Roman"/>
          <w:sz w:val="28"/>
          <w:szCs w:val="28"/>
        </w:rPr>
        <w:t>Зарубежная литература для детей и юношества: В 2 ч. / Под ред. Н.К. Мещеряковой, И.С. Чернявской. – М., 1997.</w:t>
      </w:r>
    </w:p>
    <w:p w:rsidR="0065148C" w:rsidRDefault="0065148C" w:rsidP="009A2B3F">
      <w:pPr>
        <w:spacing w:after="0" w:line="240" w:lineRule="auto"/>
        <w:ind w:firstLine="709"/>
        <w:jc w:val="both"/>
      </w:pPr>
      <w:proofErr w:type="spellStart"/>
      <w:r w:rsidRPr="004823AD">
        <w:rPr>
          <w:rFonts w:ascii="Times New Roman" w:hAnsi="Times New Roman" w:cs="Times New Roman"/>
          <w:sz w:val="28"/>
          <w:szCs w:val="28"/>
        </w:rPr>
        <w:t>Скуратовская</w:t>
      </w:r>
      <w:proofErr w:type="spellEnd"/>
      <w:r w:rsidRPr="004823AD">
        <w:rPr>
          <w:rFonts w:ascii="Times New Roman" w:hAnsi="Times New Roman" w:cs="Times New Roman"/>
          <w:sz w:val="28"/>
          <w:szCs w:val="28"/>
        </w:rPr>
        <w:t xml:space="preserve"> Л.И. Поэтика английской детской литературы </w:t>
      </w:r>
      <w:r w:rsidRPr="004823AD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Pr="004823AD">
        <w:rPr>
          <w:rFonts w:ascii="Times New Roman" w:hAnsi="Times New Roman" w:cs="Times New Roman"/>
          <w:sz w:val="28"/>
          <w:szCs w:val="28"/>
        </w:rPr>
        <w:t>—</w:t>
      </w:r>
      <w:r w:rsidRPr="004823AD">
        <w:rPr>
          <w:rFonts w:ascii="Times New Roman" w:hAnsi="Times New Roman" w:cs="Times New Roman"/>
          <w:sz w:val="28"/>
          <w:szCs w:val="28"/>
          <w:lang w:val="en-US"/>
        </w:rPr>
        <w:t>XX</w:t>
      </w:r>
      <w:r w:rsidRPr="004823AD">
        <w:rPr>
          <w:rFonts w:ascii="Times New Roman" w:hAnsi="Times New Roman" w:cs="Times New Roman"/>
          <w:sz w:val="28"/>
          <w:szCs w:val="28"/>
        </w:rPr>
        <w:t xml:space="preserve"> веков. — Днепропетровск, 1989.</w:t>
      </w:r>
      <w:r w:rsidR="009A2B3F">
        <w:t xml:space="preserve"> </w:t>
      </w:r>
    </w:p>
    <w:p w:rsidR="00F84E11" w:rsidRDefault="00F84E11"/>
    <w:sectPr w:rsidR="00F84E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2"/>
  <w:proofState w:spelling="clean" w:grammar="clean"/>
  <w:defaultTabStop w:val="708"/>
  <w:characterSpacingControl w:val="doNotCompress"/>
  <w:compat>
    <w:useFELayout/>
  </w:compat>
  <w:rsids>
    <w:rsidRoot w:val="0065148C"/>
    <w:rsid w:val="0065148C"/>
    <w:rsid w:val="009A2B3F"/>
    <w:rsid w:val="00F84E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semiHidden/>
    <w:unhideWhenUsed/>
    <w:rsid w:val="0065148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65148C"/>
  </w:style>
  <w:style w:type="paragraph" w:styleId="21">
    <w:name w:val="Body Text Indent 2"/>
    <w:basedOn w:val="a"/>
    <w:link w:val="22"/>
    <w:uiPriority w:val="99"/>
    <w:semiHidden/>
    <w:unhideWhenUsed/>
    <w:rsid w:val="0065148C"/>
    <w:pPr>
      <w:spacing w:after="120" w:line="480" w:lineRule="auto"/>
      <w:ind w:left="283"/>
    </w:pPr>
    <w:rPr>
      <w:rFonts w:eastAsiaTheme="minorHAnsi"/>
      <w:lang w:eastAsia="en-US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65148C"/>
    <w:rPr>
      <w:rFonts w:eastAsiaTheme="minorHAnsi"/>
      <w:lang w:eastAsia="en-US"/>
    </w:rPr>
  </w:style>
  <w:style w:type="character" w:customStyle="1" w:styleId="a3">
    <w:name w:val="Абзац списка Знак"/>
    <w:basedOn w:val="a0"/>
    <w:link w:val="a4"/>
    <w:locked/>
    <w:rsid w:val="0065148C"/>
    <w:rPr>
      <w:rFonts w:ascii="Calibri" w:eastAsiaTheme="minorHAnsi" w:hAnsi="Calibri" w:cs="Calibri"/>
      <w:lang w:eastAsia="en-US"/>
    </w:rPr>
  </w:style>
  <w:style w:type="paragraph" w:styleId="a4">
    <w:name w:val="List Paragraph"/>
    <w:basedOn w:val="a"/>
    <w:link w:val="a3"/>
    <w:qFormat/>
    <w:rsid w:val="0065148C"/>
    <w:pPr>
      <w:ind w:left="720"/>
      <w:contextualSpacing/>
    </w:pPr>
    <w:rPr>
      <w:rFonts w:ascii="Calibri" w:eastAsiaTheme="minorHAnsi" w:hAnsi="Calibri"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08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315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2</cp:revision>
  <dcterms:created xsi:type="dcterms:W3CDTF">2024-10-24T14:30:00Z</dcterms:created>
  <dcterms:modified xsi:type="dcterms:W3CDTF">2024-10-24T14:41:00Z</dcterms:modified>
</cp:coreProperties>
</file>