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8D1" w:rsidRDefault="005C58D1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ЗАДАНИЕ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ТЛиПЧД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 ПБ-11. НА 22.03.2024.</w:t>
      </w:r>
    </w:p>
    <w:p w:rsidR="004349BD" w:rsidRDefault="004349BD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349BD" w:rsidRDefault="004349BD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1.Выполните домашнее задание (по фольклорным жанрам):</w:t>
      </w:r>
    </w:p>
    <w:p w:rsidR="004349BD" w:rsidRDefault="004349BD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349BD" w:rsidRDefault="004349BD" w:rsidP="004349B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49BD">
        <w:rPr>
          <w:rFonts w:ascii="Times New Roman" w:eastAsia="Times New Roman" w:hAnsi="Times New Roman" w:cs="Times New Roman"/>
          <w:sz w:val="28"/>
          <w:szCs w:val="28"/>
        </w:rPr>
        <w:t>Придумать загадку, выбрав тематическую группу (например: о животных, о растениях, о явлениях природы, о предметах быта, о транспорте и др.)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34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Запишите её в читательский дневник. </w:t>
      </w:r>
      <w:r w:rsidRPr="00434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349BD" w:rsidRPr="004349BD" w:rsidRDefault="004349BD" w:rsidP="004349B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49BD">
        <w:rPr>
          <w:rFonts w:ascii="Times New Roman" w:eastAsia="Times New Roman" w:hAnsi="Times New Roman" w:cs="Times New Roman"/>
          <w:sz w:val="28"/>
          <w:szCs w:val="28"/>
        </w:rPr>
        <w:t xml:space="preserve">Придумайте небылицу (6-8 строк). Запишите её в читательский дневник.  </w:t>
      </w:r>
    </w:p>
    <w:p w:rsidR="004349BD" w:rsidRDefault="004349BD" w:rsidP="004349B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49BD">
        <w:rPr>
          <w:rFonts w:ascii="Times New Roman" w:eastAsia="Times New Roman" w:hAnsi="Times New Roman" w:cs="Times New Roman"/>
          <w:sz w:val="28"/>
          <w:szCs w:val="28"/>
        </w:rPr>
        <w:t xml:space="preserve">Вспомните детскую считалочку (из своего детства). Запишите её в читательский дневник. </w:t>
      </w:r>
    </w:p>
    <w:p w:rsidR="004349BD" w:rsidRDefault="004349BD" w:rsidP="004349B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Запишите в читательский дневник по три русских народных сказки (о животных, волшебные, бытовые). Составьте перечень сказок из читательского дневника. </w:t>
      </w:r>
    </w:p>
    <w:p w:rsidR="004349BD" w:rsidRDefault="004349BD" w:rsidP="004349B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Подготовьтесь к тестированию по русскому фольклору. </w:t>
      </w:r>
      <w:r w:rsidRPr="00434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62D5" w:rsidRDefault="008062D5" w:rsidP="008062D5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</w:rPr>
      </w:pPr>
    </w:p>
    <w:p w:rsidR="008062D5" w:rsidRDefault="008062D5" w:rsidP="008062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2.Подготовьтесь к изучению темы </w:t>
      </w:r>
    </w:p>
    <w:p w:rsidR="008062D5" w:rsidRDefault="008062D5" w:rsidP="008062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«Литературная сказка 19 века в детском чтении»:</w:t>
      </w:r>
    </w:p>
    <w:p w:rsidR="008062D5" w:rsidRDefault="008062D5" w:rsidP="008062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062D5" w:rsidRDefault="00E20ADF" w:rsidP="00994AC5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22.03.24г. </w:t>
      </w:r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 xml:space="preserve">Внимательно прочитайте сказку (фантастическую повесть) </w:t>
      </w:r>
      <w:r w:rsidR="008062D5" w:rsidRPr="00431AE2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>Черная курица, или Подземные жители» Антония Погорельского.  На занятии нужно будет: 1) указать на особенности авторской сказки (</w:t>
      </w:r>
      <w:proofErr w:type="spellStart"/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>хронотоп</w:t>
      </w:r>
      <w:proofErr w:type="spellEnd"/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>двоемирие</w:t>
      </w:r>
      <w:proofErr w:type="spellEnd"/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 xml:space="preserve">, герой, язык произведения);  2) подтверждать словами текста ответы на вопросы; 3) </w:t>
      </w:r>
      <w:r w:rsidR="00431AE2" w:rsidRPr="00431AE2">
        <w:rPr>
          <w:rFonts w:ascii="Times New Roman" w:eastAsia="Times New Roman" w:hAnsi="Times New Roman" w:cs="Times New Roman"/>
          <w:sz w:val="28"/>
          <w:szCs w:val="28"/>
        </w:rPr>
        <w:t xml:space="preserve">иметь сведения об авторе, </w:t>
      </w:r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 xml:space="preserve">знать историю создания произведения </w:t>
      </w:r>
      <w:r w:rsidR="00431AE2" w:rsidRPr="00431AE2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8062D5" w:rsidRPr="00431AE2">
        <w:rPr>
          <w:rFonts w:ascii="Times New Roman" w:eastAsia="Times New Roman" w:hAnsi="Times New Roman" w:cs="Times New Roman"/>
          <w:sz w:val="28"/>
          <w:szCs w:val="28"/>
        </w:rPr>
        <w:t>указать  источники</w:t>
      </w:r>
      <w:r w:rsidR="00431AE2" w:rsidRPr="00431AE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94AC5" w:rsidRDefault="00E20ADF" w:rsidP="00431A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25.03.24г.</w:t>
      </w:r>
      <w:r w:rsidR="006F2B73">
        <w:rPr>
          <w:rFonts w:ascii="Times New Roman" w:eastAsia="Times New Roman" w:hAnsi="Times New Roman" w:cs="Times New Roman"/>
          <w:sz w:val="28"/>
          <w:szCs w:val="28"/>
        </w:rPr>
        <w:t xml:space="preserve"> Сказки </w:t>
      </w:r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Жуковского В.</w:t>
      </w:r>
      <w:r w:rsidR="00296992">
        <w:rPr>
          <w:rFonts w:ascii="Times New Roman" w:eastAsia="Times New Roman" w:hAnsi="Times New Roman" w:cs="Times New Roman"/>
          <w:i/>
          <w:iCs/>
          <w:sz w:val="24"/>
          <w:szCs w:val="24"/>
        </w:rPr>
        <w:t>А.,</w:t>
      </w:r>
      <w:r w:rsidR="006F2B73" w:rsidRP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Пушкина  А.С.</w:t>
      </w:r>
      <w:r w:rsidR="00296992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6F2B73" w:rsidRP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Ершова П.П.</w:t>
      </w:r>
    </w:p>
    <w:p w:rsidR="00431AE2" w:rsidRDefault="00E20ADF" w:rsidP="00994AC5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94AC5" w:rsidRPr="00431AE2" w:rsidRDefault="00994AC5" w:rsidP="00431A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29.03.24г.</w:t>
      </w:r>
      <w:r w:rsidR="006F2B73">
        <w:rPr>
          <w:rFonts w:ascii="Times New Roman" w:eastAsia="Times New Roman" w:hAnsi="Times New Roman" w:cs="Times New Roman"/>
          <w:sz w:val="28"/>
          <w:szCs w:val="28"/>
        </w:rPr>
        <w:t xml:space="preserve"> Сказки </w:t>
      </w:r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Одоевского В.Ф.</w:t>
      </w:r>
      <w:r w:rsidR="00296992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6F2B73" w:rsidRP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Гаршина В.М.</w:t>
      </w:r>
      <w:r w:rsidR="0029699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proofErr w:type="gramStart"/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Мамина-Сибиряка</w:t>
      </w:r>
      <w:proofErr w:type="spellEnd"/>
      <w:proofErr w:type="gramEnd"/>
      <w:r w:rsidR="006F2B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="006F2B7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C58D1" w:rsidRPr="004349BD" w:rsidRDefault="005C58D1" w:rsidP="004349BD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434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94AC5" w:rsidRDefault="00994AC5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94AC5" w:rsidRDefault="00994AC5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C58D1" w:rsidRDefault="005C58D1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5C58D1" w:rsidRDefault="005C58D1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5C58D1" w:rsidRDefault="005C58D1" w:rsidP="005C58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«Спящая царевна», «Сказка об Иване-царевиче и Сером волке». 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Аленький цветочек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з повести «Детские годы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»). 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5C58D1" w:rsidRPr="006F2B73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proofErr w:type="gramStart"/>
      <w:r w:rsidRPr="006F2B7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Мамин-Сибиряк</w:t>
      </w:r>
      <w:proofErr w:type="spellEnd"/>
      <w:proofErr w:type="gramEnd"/>
      <w:r w:rsidRPr="006F2B7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 Д.Н.</w:t>
      </w:r>
      <w:r w:rsidRPr="006F2B7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«</w:t>
      </w:r>
      <w:proofErr w:type="spellStart"/>
      <w:r w:rsidRPr="006F2B73">
        <w:rPr>
          <w:rFonts w:ascii="Times New Roman" w:eastAsia="Times New Roman" w:hAnsi="Times New Roman" w:cs="Times New Roman"/>
          <w:sz w:val="24"/>
          <w:szCs w:val="24"/>
          <w:u w:val="single"/>
        </w:rPr>
        <w:t>Аленушкины</w:t>
      </w:r>
      <w:proofErr w:type="spellEnd"/>
      <w:r w:rsidRPr="006F2B7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сказки».</w:t>
      </w:r>
    </w:p>
    <w:p w:rsidR="005C58D1" w:rsidRDefault="005C58D1" w:rsidP="005C58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58D1" w:rsidRDefault="005C58D1" w:rsidP="005C58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Золотой ключик, или Приключения Буратино. </w:t>
      </w:r>
    </w:p>
    <w:p w:rsidR="005C58D1" w:rsidRDefault="005C58D1" w:rsidP="005C58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58D1" w:rsidRDefault="005C58D1" w:rsidP="005C5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C5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84F38"/>
    <w:multiLevelType w:val="hybridMultilevel"/>
    <w:tmpl w:val="36B67010"/>
    <w:lvl w:ilvl="0" w:tplc="F99A44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853CBA"/>
    <w:multiLevelType w:val="hybridMultilevel"/>
    <w:tmpl w:val="49E2BC58"/>
    <w:lvl w:ilvl="0" w:tplc="7C4E1D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08"/>
  <w:characterSpacingControl w:val="doNotCompress"/>
  <w:compat>
    <w:useFELayout/>
  </w:compat>
  <w:rsids>
    <w:rsidRoot w:val="005C58D1"/>
    <w:rsid w:val="00296992"/>
    <w:rsid w:val="00431AE2"/>
    <w:rsid w:val="004349BD"/>
    <w:rsid w:val="005C58D1"/>
    <w:rsid w:val="006F2B73"/>
    <w:rsid w:val="008062D5"/>
    <w:rsid w:val="00994AC5"/>
    <w:rsid w:val="00E20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9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2024-03-16T16:19:00Z</dcterms:created>
  <dcterms:modified xsi:type="dcterms:W3CDTF">2024-03-16T17:38:00Z</dcterms:modified>
</cp:coreProperties>
</file>