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УП-2022. «Начальное образование»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Теория литературы и практика читательской деятельности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ПРИМЕРНЫЕ ВОПРОСЫ К ЭКЗАМЕНУ (1 семестр, 56 часов)</w:t>
      </w:r>
    </w:p>
    <w:p w:rsidR="001309CA" w:rsidRDefault="00E92992" w:rsidP="004E1642">
      <w:pPr>
        <w:pStyle w:val="a4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4E1642" w:rsidRDefault="004E1642" w:rsidP="004E1642">
      <w:pPr>
        <w:pStyle w:val="a4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4E1642" w:rsidRDefault="004E1642" w:rsidP="004E1642">
      <w:pPr>
        <w:pStyle w:val="a4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309CA" w:rsidRPr="001309CA" w:rsidRDefault="004E1642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1309CA">
        <w:rPr>
          <w:rFonts w:ascii="Times New Roman" w:hAnsi="Times New Roman" w:cs="Times New Roman"/>
          <w:i/>
          <w:sz w:val="24"/>
          <w:szCs w:val="24"/>
          <w:highlight w:val="yellow"/>
        </w:rPr>
        <w:t>Арзамасцева</w:t>
      </w:r>
      <w:proofErr w:type="spellEnd"/>
      <w:r w:rsidRPr="001309CA">
        <w:rPr>
          <w:rFonts w:ascii="Times New Roman" w:hAnsi="Times New Roman" w:cs="Times New Roman"/>
          <w:i/>
          <w:sz w:val="24"/>
          <w:szCs w:val="24"/>
          <w:highlight w:val="yellow"/>
        </w:rPr>
        <w:t>, И.Н., Николаева,  С.А.</w:t>
      </w:r>
      <w:r w:rsidRPr="001309CA">
        <w:rPr>
          <w:rFonts w:ascii="Times New Roman" w:hAnsi="Times New Roman" w:cs="Times New Roman"/>
          <w:sz w:val="24"/>
          <w:szCs w:val="24"/>
          <w:highlight w:val="yellow"/>
        </w:rPr>
        <w:t xml:space="preserve">  Детская литература: учебник для студентов вузов - М.: Академия, 2009.</w:t>
      </w:r>
    </w:p>
    <w:p w:rsidR="001309CA" w:rsidRPr="001309CA" w:rsidRDefault="001309CA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1309CA">
        <w:rPr>
          <w:rFonts w:ascii="Times New Roman" w:hAnsi="Times New Roman" w:cs="Times New Roman"/>
          <w:i/>
          <w:color w:val="000000"/>
          <w:sz w:val="24"/>
          <w:szCs w:val="24"/>
          <w:highlight w:val="yellow"/>
        </w:rPr>
        <w:t>Будур</w:t>
      </w:r>
      <w:proofErr w:type="spellEnd"/>
      <w:r w:rsidRPr="001309CA">
        <w:rPr>
          <w:rFonts w:ascii="Times New Roman" w:hAnsi="Times New Roman" w:cs="Times New Roman"/>
          <w:i/>
          <w:color w:val="000000"/>
          <w:sz w:val="24"/>
          <w:szCs w:val="24"/>
          <w:highlight w:val="yellow"/>
        </w:rPr>
        <w:t xml:space="preserve"> Н.В., </w:t>
      </w:r>
      <w:hyperlink r:id="rId5" w:history="1">
        <w:r w:rsidRPr="001309CA">
          <w:rPr>
            <w:rStyle w:val="a5"/>
            <w:rFonts w:ascii="Times New Roman" w:hAnsi="Times New Roman" w:cs="Times New Roman"/>
            <w:color w:val="000000"/>
            <w:sz w:val="24"/>
            <w:szCs w:val="24"/>
            <w:highlight w:val="yellow"/>
            <w:u w:val="none"/>
            <w:bdr w:val="none" w:sz="0" w:space="0" w:color="auto" w:frame="1"/>
          </w:rPr>
          <w:t>Зарубежная детская литература</w:t>
        </w:r>
      </w:hyperlink>
      <w:r w:rsidRPr="001309CA">
        <w:rPr>
          <w:rFonts w:ascii="Times New Roman" w:hAnsi="Times New Roman" w:cs="Times New Roman"/>
          <w:color w:val="808080"/>
          <w:sz w:val="24"/>
          <w:szCs w:val="24"/>
          <w:highlight w:val="yellow"/>
        </w:rPr>
        <w:t xml:space="preserve">  </w:t>
      </w:r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Учеб</w:t>
      </w:r>
      <w:proofErr w:type="gram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.</w:t>
      </w:r>
      <w:proofErr w:type="gram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</w:t>
      </w:r>
      <w:proofErr w:type="gram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п</w:t>
      </w:r>
      <w:proofErr w:type="gram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особие для студ. сред. и </w:t>
      </w:r>
      <w:proofErr w:type="spell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высш</w:t>
      </w:r>
      <w:proofErr w:type="spell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. </w:t>
      </w:r>
      <w:proofErr w:type="spell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пед</w:t>
      </w:r>
      <w:proofErr w:type="spell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. учеб. заведений/ </w:t>
      </w:r>
      <w:proofErr w:type="spell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Будур</w:t>
      </w:r>
      <w:proofErr w:type="spell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Н.В., Иванова Э.И., Николаева С.А., </w:t>
      </w:r>
      <w:proofErr w:type="spellStart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Чеснокова</w:t>
      </w:r>
      <w:proofErr w:type="spell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Т.А.. - М.: Академия, 1998- 2000.</w:t>
      </w:r>
      <w:r w:rsidRPr="001309C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4E1642" w:rsidRPr="001309CA" w:rsidRDefault="004E1642" w:rsidP="004E164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Гриценко</w:t>
      </w:r>
      <w:proofErr w:type="spellEnd"/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 xml:space="preserve"> З.А</w:t>
      </w:r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>. Детская литература. Методика приобщения детей к чтению. М., 2007.</w:t>
      </w:r>
    </w:p>
    <w:p w:rsidR="004E1642" w:rsidRPr="001309CA" w:rsidRDefault="004E1642" w:rsidP="004E164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Гриценко</w:t>
      </w:r>
      <w:proofErr w:type="spellEnd"/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 xml:space="preserve"> З.А.</w:t>
      </w:r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Практикум по детской литературе и методике приобщения детей к чтению. М., 2008.</w:t>
      </w:r>
    </w:p>
    <w:p w:rsidR="004E1642" w:rsidRPr="001309CA" w:rsidRDefault="004E1642" w:rsidP="004E164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Детская литература</w:t>
      </w:r>
      <w:proofErr w:type="gramStart"/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/ П</w:t>
      </w:r>
      <w:proofErr w:type="gramEnd"/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>од ред. А.В. Терновского. М.: Просвещение, 1977. С. 392 – 420.</w:t>
      </w:r>
    </w:p>
    <w:p w:rsidR="001309CA" w:rsidRPr="001309CA" w:rsidRDefault="004E1642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1309CA">
        <w:rPr>
          <w:rFonts w:ascii="Times New Roman" w:hAnsi="Times New Roman" w:cs="Times New Roman"/>
          <w:i/>
          <w:sz w:val="24"/>
          <w:szCs w:val="24"/>
          <w:highlight w:val="yellow"/>
        </w:rPr>
        <w:t>Минералова</w:t>
      </w:r>
      <w:proofErr w:type="spellEnd"/>
      <w:r w:rsidRPr="001309CA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И.Г.</w:t>
      </w:r>
      <w:r w:rsidRPr="001309CA">
        <w:rPr>
          <w:rFonts w:ascii="Times New Roman" w:hAnsi="Times New Roman" w:cs="Times New Roman"/>
          <w:sz w:val="24"/>
          <w:szCs w:val="24"/>
          <w:highlight w:val="yellow"/>
        </w:rPr>
        <w:t xml:space="preserve"> Детская литература. – М., 2002.</w:t>
      </w:r>
    </w:p>
    <w:p w:rsidR="001309CA" w:rsidRPr="001309CA" w:rsidRDefault="001309CA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hyperlink r:id="rId6" w:history="1">
        <w:r w:rsidRPr="001309CA">
          <w:rPr>
            <w:rStyle w:val="a5"/>
            <w:rFonts w:ascii="Times New Roman" w:hAnsi="Times New Roman" w:cs="Times New Roman"/>
            <w:bCs/>
            <w:i/>
            <w:color w:val="000000"/>
            <w:sz w:val="24"/>
            <w:szCs w:val="24"/>
            <w:highlight w:val="yellow"/>
            <w:u w:val="none"/>
            <w:bdr w:val="none" w:sz="0" w:space="0" w:color="auto" w:frame="1"/>
          </w:rPr>
          <w:t xml:space="preserve">Путилова Е.О. </w:t>
        </w:r>
        <w:r w:rsidRPr="001309CA">
          <w:rPr>
            <w:rStyle w:val="a5"/>
            <w:rFonts w:ascii="Times New Roman" w:hAnsi="Times New Roman" w:cs="Times New Roman"/>
            <w:bCs/>
            <w:color w:val="000000"/>
            <w:sz w:val="24"/>
            <w:szCs w:val="24"/>
            <w:highlight w:val="yellow"/>
            <w:u w:val="none"/>
            <w:bdr w:val="none" w:sz="0" w:space="0" w:color="auto" w:frame="1"/>
          </w:rPr>
          <w:t>Детская литература</w:t>
        </w:r>
      </w:hyperlink>
      <w:proofErr w:type="gramStart"/>
      <w:r w:rsidRPr="001309CA">
        <w:rPr>
          <w:rFonts w:ascii="Times New Roman" w:hAnsi="Times New Roman" w:cs="Times New Roman"/>
          <w:bCs/>
          <w:color w:val="000000"/>
          <w:sz w:val="24"/>
          <w:szCs w:val="24"/>
          <w:highlight w:val="yellow"/>
        </w:rPr>
        <w:t> </w:t>
      </w:r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.</w:t>
      </w:r>
      <w:proofErr w:type="gramEnd"/>
      <w:r w:rsidRPr="00130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Учебник для студентов среднего и высшего профессионального образования.– М.: Академия, 2008.</w:t>
      </w:r>
    </w:p>
    <w:p w:rsidR="004E1642" w:rsidRPr="001309CA" w:rsidRDefault="004E1642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09CA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Русская литература для детей:</w:t>
      </w:r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Учеб. пособие</w:t>
      </w:r>
      <w:proofErr w:type="gramStart"/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/ П</w:t>
      </w:r>
      <w:proofErr w:type="gramEnd"/>
      <w:r w:rsidRPr="001309CA">
        <w:rPr>
          <w:rFonts w:ascii="Times New Roman" w:eastAsia="Times New Roman" w:hAnsi="Times New Roman" w:cs="Times New Roman"/>
          <w:sz w:val="24"/>
          <w:szCs w:val="24"/>
          <w:highlight w:val="yellow"/>
        </w:rPr>
        <w:t>од ред. Т.Д. Полозовой. – М., 1997., С. 3 – 52.</w:t>
      </w:r>
    </w:p>
    <w:p w:rsidR="001309CA" w:rsidRPr="001309CA" w:rsidRDefault="001309CA" w:rsidP="001309C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Литературоведческие словари.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1309CA" w:rsidRPr="001309CA" w:rsidRDefault="001309CA" w:rsidP="001309CA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1309CA" w:rsidRDefault="00E92992" w:rsidP="001309CA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309CA">
        <w:rPr>
          <w:rFonts w:ascii="Times New Roman" w:hAnsi="Times New Roman"/>
          <w:sz w:val="24"/>
          <w:szCs w:val="24"/>
        </w:rPr>
        <w:t>ПРИМЕРНЫЕ ВОПРОСЫ К ЭКЗАМЕНУ (1 семестр, 56 часов)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Литература как вид искусства. </w:t>
      </w:r>
    </w:p>
    <w:p w:rsidR="00740D15" w:rsidRPr="00740D15" w:rsidRDefault="00740D15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Закономерности литературного</w:t>
      </w:r>
      <w:r w:rsidR="00E92992">
        <w:rPr>
          <w:rFonts w:ascii="Times New Roman" w:hAnsi="Times New Roman"/>
          <w:sz w:val="24"/>
          <w:szCs w:val="24"/>
        </w:rPr>
        <w:t xml:space="preserve"> процесс</w:t>
      </w:r>
      <w:r>
        <w:rPr>
          <w:rFonts w:ascii="Times New Roman" w:hAnsi="Times New Roman"/>
          <w:sz w:val="24"/>
          <w:szCs w:val="24"/>
        </w:rPr>
        <w:t>а:</w:t>
      </w:r>
    </w:p>
    <w:p w:rsidR="00740D15" w:rsidRPr="00740D15" w:rsidRDefault="00740D15" w:rsidP="00740D1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Литературный процесс в контексте культурно-исторического развития.</w:t>
      </w:r>
    </w:p>
    <w:p w:rsidR="00740D15" w:rsidRPr="00740D15" w:rsidRDefault="00740D15" w:rsidP="00740D1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 художественного метода, литературного направления, течения.</w:t>
      </w:r>
    </w:p>
    <w:p w:rsidR="00B26B12" w:rsidRPr="00B26B12" w:rsidRDefault="00740D15" w:rsidP="00740D1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Литературный процесс как смена литературных направлений.</w:t>
      </w:r>
    </w:p>
    <w:p w:rsidR="00E92992" w:rsidRPr="00B26B12" w:rsidRDefault="00E92992" w:rsidP="00740D1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26B12">
        <w:rPr>
          <w:rFonts w:ascii="Times New Roman" w:hAnsi="Times New Roman"/>
          <w:sz w:val="24"/>
          <w:szCs w:val="24"/>
        </w:rPr>
        <w:t xml:space="preserve">Направления в литературе 17-19 вв. Классицизм. Сентиментализм. Романтизм. </w:t>
      </w:r>
    </w:p>
    <w:p w:rsidR="00B26B12" w:rsidRPr="00B26B12" w:rsidRDefault="00B26B12" w:rsidP="00B26B12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Направления в литературе 20 в. Реализм. Модернизм. Постмодернизм. </w:t>
      </w:r>
    </w:p>
    <w:p w:rsidR="00E92992" w:rsidRP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Роды и жанры художественной литературы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Эпос. Эпические жанры в детском чтении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Лирика. Лирические жанры в детском чтении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 Драма. Драматические жанры в детском чтении</w:t>
      </w:r>
    </w:p>
    <w:p w:rsidR="00E92992" w:rsidRPr="00206839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Художественное произведение как</w:t>
      </w:r>
      <w:r w:rsidR="00206839">
        <w:rPr>
          <w:rFonts w:ascii="Times New Roman" w:hAnsi="Times New Roman" w:cs="Times New Roman"/>
          <w:sz w:val="24"/>
          <w:szCs w:val="24"/>
        </w:rPr>
        <w:t xml:space="preserve"> целостная структура:</w:t>
      </w:r>
    </w:p>
    <w:p w:rsidR="00206839" w:rsidRDefault="00206839" w:rsidP="00206839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Содержание и форма художественного произведения.</w:t>
      </w:r>
    </w:p>
    <w:p w:rsidR="00206839" w:rsidRDefault="00206839" w:rsidP="00206839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4.2.Тема и идея художественного произведения</w:t>
      </w:r>
    </w:p>
    <w:p w:rsidR="00206839" w:rsidRDefault="00206839" w:rsidP="00206839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4.3.Художественный образ. Образная система художественного произведения.</w:t>
      </w:r>
    </w:p>
    <w:p w:rsidR="00206839" w:rsidRDefault="00206839" w:rsidP="00206839">
      <w:pPr>
        <w:pStyle w:val="a4"/>
        <w:spacing w:after="0" w:line="240" w:lineRule="auto"/>
        <w:ind w:left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4.4.Сюжет. Композиция художественного произведения       </w:t>
      </w:r>
    </w:p>
    <w:p w:rsidR="00E92992" w:rsidRP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Язык произведений литературы.</w:t>
      </w:r>
      <w:r w:rsidR="00206839">
        <w:rPr>
          <w:rFonts w:ascii="Times New Roman" w:hAnsi="Times New Roman" w:cs="Times New Roman"/>
          <w:sz w:val="24"/>
          <w:szCs w:val="24"/>
        </w:rPr>
        <w:t xml:space="preserve"> Поэтический язык.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Тропы в художественном произведении</w:t>
      </w:r>
    </w:p>
    <w:p w:rsidR="00E92992" w:rsidRDefault="00E92992" w:rsidP="00E9299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Фигуры речи в художественном произведении</w:t>
      </w:r>
      <w:r w:rsidR="00206839">
        <w:rPr>
          <w:rFonts w:ascii="Times New Roman" w:hAnsi="Times New Roman" w:cs="Times New Roman"/>
          <w:sz w:val="24"/>
          <w:szCs w:val="24"/>
        </w:rPr>
        <w:t>. Синтаксис поэтической речи.</w:t>
      </w:r>
    </w:p>
    <w:p w:rsidR="00740D15" w:rsidRDefault="00206839" w:rsidP="00740D15">
      <w:pPr>
        <w:pStyle w:val="a4"/>
        <w:spacing w:after="0" w:line="240" w:lineRule="auto"/>
        <w:ind w:left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Художественные функции устаревших и малоупотребительных слов (а</w:t>
      </w:r>
      <w:r w:rsidR="00E92992">
        <w:rPr>
          <w:rFonts w:ascii="Times New Roman" w:hAnsi="Times New Roman" w:cs="Times New Roman"/>
          <w:sz w:val="24"/>
          <w:szCs w:val="24"/>
        </w:rPr>
        <w:t>рхаизмы</w:t>
      </w:r>
      <w:r>
        <w:rPr>
          <w:rFonts w:ascii="Times New Roman" w:hAnsi="Times New Roman" w:cs="Times New Roman"/>
          <w:sz w:val="24"/>
          <w:szCs w:val="24"/>
        </w:rPr>
        <w:t xml:space="preserve">, историзмы, неологизмы, </w:t>
      </w:r>
      <w:r w:rsidR="00740D15">
        <w:rPr>
          <w:rFonts w:ascii="Times New Roman" w:hAnsi="Times New Roman" w:cs="Times New Roman"/>
          <w:sz w:val="24"/>
          <w:szCs w:val="24"/>
        </w:rPr>
        <w:t>профессионализмы, диалектизмы, жаргонизмы)</w:t>
      </w:r>
      <w:r w:rsidR="00740D15" w:rsidRPr="00740D15">
        <w:rPr>
          <w:rFonts w:ascii="Times New Roman" w:hAnsi="Times New Roman" w:cs="Times New Roman"/>
          <w:sz w:val="24"/>
          <w:szCs w:val="24"/>
        </w:rPr>
        <w:t xml:space="preserve"> </w:t>
      </w:r>
      <w:r w:rsidR="00740D15">
        <w:rPr>
          <w:rFonts w:ascii="Times New Roman" w:hAnsi="Times New Roman" w:cs="Times New Roman"/>
          <w:sz w:val="24"/>
          <w:szCs w:val="24"/>
        </w:rPr>
        <w:t xml:space="preserve">в произведениях литературы. </w:t>
      </w:r>
      <w:proofErr w:type="gramEnd"/>
    </w:p>
    <w:p w:rsidR="00740D15" w:rsidRDefault="00740D15" w:rsidP="00E92992">
      <w:pPr>
        <w:pStyle w:val="a4"/>
        <w:spacing w:after="0" w:line="240" w:lineRule="auto"/>
        <w:ind w:left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5.4.Изобразительно-выразительные свойства общеупотребительной лексики в художественных  произведениях. </w:t>
      </w:r>
    </w:p>
    <w:p w:rsidR="00B26B12" w:rsidRPr="00B26B1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26B12">
        <w:rPr>
          <w:rFonts w:ascii="Times New Roman" w:hAnsi="Times New Roman" w:cs="Times New Roman"/>
          <w:sz w:val="24"/>
          <w:szCs w:val="24"/>
        </w:rPr>
        <w:t>Основы стиховедения.</w:t>
      </w:r>
    </w:p>
    <w:p w:rsidR="00B26B12" w:rsidRDefault="00CB7020" w:rsidP="00B26B1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Ритмичность поэтической речи. Понятие ритмической единицы. Стих как единица и признак стихотворной речи.</w:t>
      </w:r>
    </w:p>
    <w:p w:rsidR="00CB7020" w:rsidRDefault="00CB7020" w:rsidP="00B26B1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Особенности национального языка и системы стихосложения: метрическая, тоническая и силлабическая системы стихосложения.</w:t>
      </w:r>
    </w:p>
    <w:p w:rsidR="00CB7020" w:rsidRDefault="00CB7020" w:rsidP="00B26B1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Силлабо-тоническая</w:t>
      </w:r>
      <w:r w:rsidRPr="00CB7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система русского стихосложения. Двусложные стихотворные размеры.</w:t>
      </w:r>
    </w:p>
    <w:p w:rsidR="00CB7020" w:rsidRDefault="00CB7020" w:rsidP="00B26B12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Силлабо-тоническая</w:t>
      </w:r>
      <w:r w:rsidRPr="00CB70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система русского стихосложения. Трехсложные стихотворные размеры. </w:t>
      </w:r>
    </w:p>
    <w:p w:rsidR="00CB7020" w:rsidRDefault="00CB7020" w:rsidP="00B26B12">
      <w:pPr>
        <w:pStyle w:val="a4"/>
        <w:spacing w:after="0" w:line="240" w:lineRule="auto"/>
        <w:ind w:left="709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Понятие рифмы. Виды концевых рифм в поэтических произведениях.   </w:t>
      </w:r>
    </w:p>
    <w:p w:rsidR="00E92992" w:rsidRPr="00B26B1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26B12">
        <w:rPr>
          <w:rFonts w:ascii="Times New Roman" w:hAnsi="Times New Roman"/>
          <w:sz w:val="24"/>
          <w:szCs w:val="24"/>
        </w:rPr>
        <w:t>Специфика детской литературы.</w:t>
      </w:r>
      <w:r w:rsidR="00CB7020">
        <w:rPr>
          <w:rFonts w:ascii="Times New Roman" w:hAnsi="Times New Roman"/>
          <w:sz w:val="24"/>
          <w:szCs w:val="24"/>
        </w:rPr>
        <w:t xml:space="preserve"> Тематика и проблематика. Жанры. Образы. Язык произведений </w:t>
      </w:r>
      <w:r w:rsidR="00CB7020" w:rsidRPr="00B26B12">
        <w:rPr>
          <w:rFonts w:ascii="Times New Roman" w:hAnsi="Times New Roman"/>
          <w:sz w:val="24"/>
          <w:szCs w:val="24"/>
        </w:rPr>
        <w:t>детской литературы</w:t>
      </w:r>
      <w:r w:rsidR="00CB7020">
        <w:rPr>
          <w:rFonts w:ascii="Times New Roman" w:hAnsi="Times New Roman"/>
          <w:sz w:val="24"/>
          <w:szCs w:val="24"/>
        </w:rPr>
        <w:t>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Фольклор как художественная система. </w:t>
      </w:r>
      <w:r w:rsidR="007F1DF9">
        <w:rPr>
          <w:rFonts w:ascii="Times New Roman" w:hAnsi="Times New Roman"/>
          <w:sz w:val="24"/>
          <w:szCs w:val="24"/>
        </w:rPr>
        <w:t>Жанры. Тематика. Образы. Поэтика.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Сказки народов мира в детском чтении.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Мифы Древней Греции в детском чтении. </w:t>
      </w:r>
    </w:p>
    <w:p w:rsidR="00E92992" w:rsidRPr="00CB19A2" w:rsidRDefault="00E92992" w:rsidP="007F1DF9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B19A2">
        <w:rPr>
          <w:rFonts w:ascii="Times New Roman" w:hAnsi="Times New Roman"/>
          <w:bCs/>
          <w:sz w:val="24"/>
          <w:szCs w:val="24"/>
        </w:rPr>
        <w:t>Классическая  переводная литература в детском чтении</w:t>
      </w:r>
      <w:r w:rsidR="007F1DF9" w:rsidRPr="00CB19A2">
        <w:rPr>
          <w:rFonts w:ascii="Times New Roman" w:hAnsi="Times New Roman"/>
          <w:bCs/>
          <w:sz w:val="24"/>
          <w:szCs w:val="24"/>
        </w:rPr>
        <w:t xml:space="preserve"> </w:t>
      </w:r>
      <w:r w:rsidR="00CB19A2" w:rsidRPr="00CB19A2">
        <w:rPr>
          <w:rFonts w:ascii="Times New Roman" w:hAnsi="Times New Roman"/>
          <w:bCs/>
          <w:sz w:val="24"/>
          <w:szCs w:val="24"/>
        </w:rPr>
        <w:t>(</w:t>
      </w:r>
      <w:r w:rsidR="007F1DF9" w:rsidRPr="00CB19A2">
        <w:rPr>
          <w:rFonts w:ascii="Times New Roman" w:hAnsi="Times New Roman"/>
          <w:bCs/>
          <w:sz w:val="24"/>
          <w:szCs w:val="24"/>
        </w:rPr>
        <w:t>Д.Дефо</w:t>
      </w:r>
      <w:r w:rsidR="00CB19A2" w:rsidRPr="00CB19A2">
        <w:rPr>
          <w:rFonts w:ascii="Times New Roman" w:hAnsi="Times New Roman"/>
          <w:bCs/>
          <w:sz w:val="24"/>
          <w:szCs w:val="24"/>
        </w:rPr>
        <w:t xml:space="preserve">, Ж.Верн, Ф. Купер, </w:t>
      </w:r>
      <w:proofErr w:type="gramStart"/>
      <w:r w:rsidR="00CB19A2" w:rsidRPr="00CB19A2">
        <w:rPr>
          <w:rFonts w:ascii="Times New Roman" w:hAnsi="Times New Roman"/>
          <w:bCs/>
          <w:sz w:val="24"/>
          <w:szCs w:val="24"/>
        </w:rPr>
        <w:t>Дж</w:t>
      </w:r>
      <w:proofErr w:type="gramEnd"/>
      <w:r w:rsidR="00CB19A2" w:rsidRPr="00CB19A2">
        <w:rPr>
          <w:rFonts w:ascii="Times New Roman" w:hAnsi="Times New Roman"/>
          <w:bCs/>
          <w:sz w:val="24"/>
          <w:szCs w:val="24"/>
        </w:rPr>
        <w:t>. Харрис,</w:t>
      </w:r>
      <w:r w:rsidR="007F1DF9" w:rsidRPr="00CB19A2">
        <w:rPr>
          <w:rFonts w:ascii="Times New Roman" w:hAnsi="Times New Roman"/>
          <w:bCs/>
          <w:sz w:val="24"/>
          <w:szCs w:val="24"/>
        </w:rPr>
        <w:t xml:space="preserve"> В. </w:t>
      </w:r>
      <w:proofErr w:type="spellStart"/>
      <w:r w:rsidR="007F1DF9" w:rsidRPr="00CB19A2">
        <w:rPr>
          <w:rFonts w:ascii="Times New Roman" w:hAnsi="Times New Roman"/>
          <w:bCs/>
          <w:sz w:val="24"/>
          <w:szCs w:val="24"/>
        </w:rPr>
        <w:t>Гауф</w:t>
      </w:r>
      <w:proofErr w:type="spellEnd"/>
      <w:r w:rsidR="00CB19A2" w:rsidRPr="00CB19A2">
        <w:rPr>
          <w:rFonts w:ascii="Times New Roman" w:hAnsi="Times New Roman"/>
          <w:bCs/>
          <w:sz w:val="24"/>
          <w:szCs w:val="24"/>
        </w:rPr>
        <w:t xml:space="preserve">, </w:t>
      </w:r>
      <w:r w:rsidR="007F1DF9" w:rsidRPr="00CB19A2">
        <w:rPr>
          <w:rFonts w:ascii="Times New Roman" w:hAnsi="Times New Roman"/>
          <w:sz w:val="24"/>
          <w:szCs w:val="24"/>
        </w:rPr>
        <w:t>Ш. Перро</w:t>
      </w:r>
      <w:r w:rsidR="00CB19A2" w:rsidRPr="00CB19A2">
        <w:rPr>
          <w:rFonts w:ascii="Times New Roman" w:hAnsi="Times New Roman"/>
          <w:sz w:val="24"/>
          <w:szCs w:val="24"/>
        </w:rPr>
        <w:t>,</w:t>
      </w:r>
      <w:r w:rsidR="00CB19A2">
        <w:rPr>
          <w:rFonts w:ascii="Times New Roman" w:hAnsi="Times New Roman"/>
          <w:sz w:val="24"/>
          <w:szCs w:val="24"/>
        </w:rPr>
        <w:t xml:space="preserve"> В. и Я.</w:t>
      </w:r>
      <w:r w:rsidR="007F1DF9" w:rsidRPr="00CB19A2">
        <w:rPr>
          <w:rFonts w:ascii="Times New Roman" w:hAnsi="Times New Roman"/>
          <w:sz w:val="24"/>
          <w:szCs w:val="24"/>
        </w:rPr>
        <w:t xml:space="preserve"> Гримм</w:t>
      </w:r>
      <w:r w:rsidR="00CB19A2">
        <w:rPr>
          <w:rFonts w:ascii="Times New Roman" w:hAnsi="Times New Roman"/>
          <w:sz w:val="24"/>
          <w:szCs w:val="24"/>
        </w:rPr>
        <w:t>)</w:t>
      </w:r>
      <w:r w:rsidRPr="00CB19A2">
        <w:rPr>
          <w:rFonts w:ascii="Times New Roman" w:hAnsi="Times New Roman"/>
          <w:bCs/>
          <w:sz w:val="24"/>
          <w:szCs w:val="24"/>
        </w:rPr>
        <w:t xml:space="preserve">. 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Роман Д.Дефо «Робинзон Крузо» в детском чтении.</w:t>
      </w:r>
    </w:p>
    <w:p w:rsidR="007F1DF9" w:rsidRDefault="007F1DF9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Романы Ж.</w:t>
      </w:r>
      <w:proofErr w:type="gramStart"/>
      <w:r>
        <w:rPr>
          <w:rFonts w:ascii="Times New Roman" w:hAnsi="Times New Roman"/>
          <w:bCs/>
          <w:sz w:val="24"/>
          <w:szCs w:val="24"/>
        </w:rPr>
        <w:t>Верна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в детском чтении.</w:t>
      </w:r>
    </w:p>
    <w:p w:rsidR="007F1DF9" w:rsidRDefault="007F1DF9" w:rsidP="007F1DF9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Сказки </w:t>
      </w:r>
      <w:proofErr w:type="gramStart"/>
      <w:r>
        <w:rPr>
          <w:rFonts w:ascii="Times New Roman" w:hAnsi="Times New Roman"/>
          <w:bCs/>
          <w:sz w:val="24"/>
          <w:szCs w:val="24"/>
        </w:rPr>
        <w:t>Дж</w:t>
      </w:r>
      <w:proofErr w:type="gramEnd"/>
      <w:r>
        <w:rPr>
          <w:rFonts w:ascii="Times New Roman" w:hAnsi="Times New Roman"/>
          <w:bCs/>
          <w:sz w:val="24"/>
          <w:szCs w:val="24"/>
        </w:rPr>
        <w:t>. Харриса в детском чтении.</w:t>
      </w:r>
    </w:p>
    <w:p w:rsidR="007F1DF9" w:rsidRPr="007F1DF9" w:rsidRDefault="007F1DF9" w:rsidP="007F1DF9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Сказки  В. </w:t>
      </w:r>
      <w:proofErr w:type="spellStart"/>
      <w:r>
        <w:rPr>
          <w:rFonts w:ascii="Times New Roman" w:hAnsi="Times New Roman"/>
          <w:bCs/>
          <w:sz w:val="24"/>
          <w:szCs w:val="24"/>
        </w:rPr>
        <w:t>Гауфа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в детском чтении.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Сказки Г.Х.  Андерсена </w:t>
      </w:r>
      <w:r>
        <w:rPr>
          <w:rFonts w:ascii="Times New Roman" w:hAnsi="Times New Roman"/>
          <w:bCs/>
          <w:sz w:val="24"/>
          <w:szCs w:val="24"/>
        </w:rPr>
        <w:t>в детском чтении.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Сказки Ш. Перро в </w:t>
      </w:r>
      <w:r>
        <w:rPr>
          <w:rFonts w:ascii="Times New Roman" w:hAnsi="Times New Roman"/>
          <w:bCs/>
          <w:sz w:val="24"/>
          <w:szCs w:val="24"/>
        </w:rPr>
        <w:t xml:space="preserve"> детском чтении.</w:t>
      </w:r>
    </w:p>
    <w:p w:rsidR="00E92992" w:rsidRDefault="00E92992" w:rsidP="00E92992">
      <w:pPr>
        <w:pStyle w:val="a4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Сказки братьев Гримм в </w:t>
      </w:r>
      <w:r>
        <w:rPr>
          <w:rFonts w:ascii="Times New Roman" w:hAnsi="Times New Roman"/>
          <w:bCs/>
          <w:sz w:val="24"/>
          <w:szCs w:val="24"/>
        </w:rPr>
        <w:t>детском чтении.</w:t>
      </w:r>
    </w:p>
    <w:p w:rsidR="00E92992" w:rsidRDefault="00E92992" w:rsidP="00E9299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Переводная литература ХХ в (Р. Киплинг, А. </w:t>
      </w:r>
      <w:proofErr w:type="spellStart"/>
      <w:r>
        <w:rPr>
          <w:rFonts w:ascii="Times New Roman" w:hAnsi="Times New Roman"/>
          <w:sz w:val="24"/>
          <w:szCs w:val="24"/>
        </w:rPr>
        <w:t>Милн</w:t>
      </w:r>
      <w:proofErr w:type="spellEnd"/>
      <w:r>
        <w:rPr>
          <w:rFonts w:ascii="Times New Roman" w:hAnsi="Times New Roman"/>
          <w:sz w:val="24"/>
          <w:szCs w:val="24"/>
        </w:rPr>
        <w:t>, Л. Кэрролл,</w:t>
      </w:r>
      <w:r w:rsidR="00CB19A2">
        <w:rPr>
          <w:rFonts w:ascii="Times New Roman" w:hAnsi="Times New Roman"/>
          <w:sz w:val="24"/>
          <w:szCs w:val="24"/>
        </w:rPr>
        <w:t xml:space="preserve"> Дж</w:t>
      </w:r>
      <w:proofErr w:type="gramStart"/>
      <w:r w:rsidR="00CB19A2">
        <w:rPr>
          <w:rFonts w:ascii="Times New Roman" w:hAnsi="Times New Roman"/>
          <w:sz w:val="24"/>
          <w:szCs w:val="24"/>
        </w:rPr>
        <w:t>.Л</w:t>
      </w:r>
      <w:proofErr w:type="gramEnd"/>
      <w:r w:rsidR="00CB19A2">
        <w:rPr>
          <w:rFonts w:ascii="Times New Roman" w:hAnsi="Times New Roman"/>
          <w:sz w:val="24"/>
          <w:szCs w:val="24"/>
        </w:rPr>
        <w:t xml:space="preserve">ондон, </w:t>
      </w:r>
      <w:r>
        <w:rPr>
          <w:rFonts w:ascii="Times New Roman" w:hAnsi="Times New Roman"/>
          <w:sz w:val="24"/>
          <w:szCs w:val="24"/>
        </w:rPr>
        <w:t xml:space="preserve"> С. Лагерлёф, </w:t>
      </w:r>
      <w:r w:rsidR="00CB19A2">
        <w:rPr>
          <w:rFonts w:ascii="Times New Roman" w:hAnsi="Times New Roman"/>
          <w:sz w:val="24"/>
          <w:szCs w:val="24"/>
        </w:rPr>
        <w:t xml:space="preserve">М. Твен, </w:t>
      </w:r>
      <w:r>
        <w:rPr>
          <w:rFonts w:ascii="Times New Roman" w:hAnsi="Times New Roman"/>
          <w:sz w:val="24"/>
          <w:szCs w:val="24"/>
        </w:rPr>
        <w:t xml:space="preserve">Дж. </w:t>
      </w:r>
      <w:proofErr w:type="spellStart"/>
      <w:r>
        <w:rPr>
          <w:rFonts w:ascii="Times New Roman" w:hAnsi="Times New Roman"/>
          <w:sz w:val="24"/>
          <w:szCs w:val="24"/>
        </w:rPr>
        <w:t>Родари</w:t>
      </w:r>
      <w:proofErr w:type="spellEnd"/>
      <w:r>
        <w:rPr>
          <w:rFonts w:ascii="Times New Roman" w:hAnsi="Times New Roman"/>
          <w:sz w:val="24"/>
          <w:szCs w:val="24"/>
        </w:rPr>
        <w:t>, А. Сент-Экзюпери, А. Линдгрен).</w:t>
      </w:r>
    </w:p>
    <w:p w:rsidR="00E92992" w:rsidRDefault="00E92992" w:rsidP="00E9299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Произведения </w:t>
      </w:r>
      <w:r w:rsidR="007F1DF9">
        <w:rPr>
          <w:rFonts w:ascii="Times New Roman" w:hAnsi="Times New Roman"/>
          <w:sz w:val="24"/>
          <w:szCs w:val="24"/>
        </w:rPr>
        <w:t xml:space="preserve">Р. Киплинга </w:t>
      </w:r>
      <w:r>
        <w:rPr>
          <w:rFonts w:ascii="Times New Roman" w:hAnsi="Times New Roman"/>
          <w:sz w:val="24"/>
          <w:szCs w:val="24"/>
        </w:rPr>
        <w:t>в чтении младших школьников.</w:t>
      </w:r>
    </w:p>
    <w:p w:rsidR="007F1DF9" w:rsidRDefault="007F1DF9" w:rsidP="007F1DF9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Произведения А. А. </w:t>
      </w:r>
      <w:proofErr w:type="spellStart"/>
      <w:r>
        <w:rPr>
          <w:rFonts w:ascii="Times New Roman" w:hAnsi="Times New Roman"/>
          <w:sz w:val="24"/>
          <w:szCs w:val="24"/>
        </w:rPr>
        <w:t>Милна</w:t>
      </w:r>
      <w:proofErr w:type="spellEnd"/>
      <w:r>
        <w:rPr>
          <w:rFonts w:ascii="Times New Roman" w:hAnsi="Times New Roman"/>
          <w:sz w:val="24"/>
          <w:szCs w:val="24"/>
        </w:rPr>
        <w:t xml:space="preserve">  в чтении младших школьников.</w:t>
      </w:r>
    </w:p>
    <w:p w:rsidR="007F1DF9" w:rsidRDefault="007F1DF9" w:rsidP="007F1DF9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Произведения С. Лагерлёф в чтении младших школьников.</w:t>
      </w:r>
    </w:p>
    <w:p w:rsidR="007F1DF9" w:rsidRDefault="007F1DF9" w:rsidP="007F1DF9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Произведения </w:t>
      </w:r>
      <w:proofErr w:type="gramStart"/>
      <w:r>
        <w:rPr>
          <w:rFonts w:ascii="Times New Roman" w:hAnsi="Times New Roman"/>
          <w:sz w:val="24"/>
          <w:szCs w:val="24"/>
        </w:rPr>
        <w:t>Дж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Родари</w:t>
      </w:r>
      <w:proofErr w:type="spellEnd"/>
      <w:r>
        <w:rPr>
          <w:rFonts w:ascii="Times New Roman" w:hAnsi="Times New Roman"/>
          <w:sz w:val="24"/>
          <w:szCs w:val="24"/>
        </w:rPr>
        <w:t xml:space="preserve"> в чтении младших школьников.</w:t>
      </w:r>
    </w:p>
    <w:p w:rsidR="007F1DF9" w:rsidRDefault="007F1DF9" w:rsidP="007F1DF9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Произведения  Марка Твена в чтении младших школьников.</w:t>
      </w:r>
    </w:p>
    <w:p w:rsidR="007F1DF9" w:rsidRPr="007F1DF9" w:rsidRDefault="007F1DF9" w:rsidP="007F1DF9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Произведения А. Линдгрен в чтении младших школьников.</w:t>
      </w:r>
    </w:p>
    <w:p w:rsidR="00E92992" w:rsidRDefault="00E92992" w:rsidP="00E9299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Новейшая зарубежная литература для детей: писатели, жанры, тематика, образы.</w:t>
      </w:r>
    </w:p>
    <w:p w:rsidR="00E92992" w:rsidRDefault="00E92992" w:rsidP="00E92992"/>
    <w:p w:rsidR="002E76A3" w:rsidRPr="00027357" w:rsidRDefault="00027357" w:rsidP="00027357">
      <w:pPr>
        <w:jc w:val="center"/>
        <w:rPr>
          <w:sz w:val="32"/>
          <w:szCs w:val="32"/>
        </w:rPr>
      </w:pPr>
      <w:r w:rsidRPr="00027357">
        <w:rPr>
          <w:sz w:val="32"/>
          <w:szCs w:val="32"/>
        </w:rPr>
        <w:t xml:space="preserve">Список для </w:t>
      </w:r>
      <w:r>
        <w:rPr>
          <w:sz w:val="32"/>
          <w:szCs w:val="32"/>
        </w:rPr>
        <w:t xml:space="preserve">чтения и ведения читательского </w:t>
      </w:r>
      <w:r w:rsidRPr="00027357">
        <w:rPr>
          <w:sz w:val="32"/>
          <w:szCs w:val="32"/>
        </w:rPr>
        <w:t>дневника</w:t>
      </w:r>
    </w:p>
    <w:p w:rsidR="001F271A" w:rsidRDefault="001F271A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Сказки народов мира (9-10 сказок)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bCs/>
          <w:sz w:val="24"/>
          <w:szCs w:val="24"/>
        </w:rPr>
        <w:t>Роман Д.Дефо «Робинзон Крузо»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bCs/>
          <w:sz w:val="24"/>
          <w:szCs w:val="24"/>
        </w:rPr>
        <w:t>Романы Ж.</w:t>
      </w:r>
      <w:proofErr w:type="gramStart"/>
      <w:r w:rsidRPr="00C412CE">
        <w:rPr>
          <w:rFonts w:ascii="Times New Roman" w:hAnsi="Times New Roman"/>
          <w:bCs/>
          <w:sz w:val="24"/>
          <w:szCs w:val="24"/>
        </w:rPr>
        <w:t>Верна</w:t>
      </w:r>
      <w:proofErr w:type="gramEnd"/>
      <w:r w:rsidRPr="00C412CE">
        <w:rPr>
          <w:rFonts w:ascii="Times New Roman" w:hAnsi="Times New Roman"/>
          <w:bCs/>
          <w:sz w:val="24"/>
          <w:szCs w:val="24"/>
        </w:rPr>
        <w:t xml:space="preserve">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bCs/>
          <w:sz w:val="24"/>
          <w:szCs w:val="24"/>
        </w:rPr>
        <w:t xml:space="preserve">Сказки </w:t>
      </w:r>
      <w:proofErr w:type="gramStart"/>
      <w:r w:rsidRPr="00C412CE">
        <w:rPr>
          <w:rFonts w:ascii="Times New Roman" w:hAnsi="Times New Roman"/>
          <w:bCs/>
          <w:sz w:val="24"/>
          <w:szCs w:val="24"/>
        </w:rPr>
        <w:t>Дж</w:t>
      </w:r>
      <w:proofErr w:type="gramEnd"/>
      <w:r w:rsidRPr="00C412CE">
        <w:rPr>
          <w:rFonts w:ascii="Times New Roman" w:hAnsi="Times New Roman"/>
          <w:bCs/>
          <w:sz w:val="24"/>
          <w:szCs w:val="24"/>
        </w:rPr>
        <w:t>. Харриса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bCs/>
          <w:sz w:val="24"/>
          <w:szCs w:val="24"/>
        </w:rPr>
        <w:t xml:space="preserve">Сказки  В. </w:t>
      </w:r>
      <w:proofErr w:type="spellStart"/>
      <w:r w:rsidRPr="00C412CE">
        <w:rPr>
          <w:rFonts w:ascii="Times New Roman" w:hAnsi="Times New Roman"/>
          <w:bCs/>
          <w:sz w:val="24"/>
          <w:szCs w:val="24"/>
        </w:rPr>
        <w:t>Гауфа</w:t>
      </w:r>
      <w:proofErr w:type="spellEnd"/>
      <w:r w:rsidRPr="00C412CE">
        <w:rPr>
          <w:rFonts w:ascii="Times New Roman" w:hAnsi="Times New Roman"/>
          <w:bCs/>
          <w:sz w:val="24"/>
          <w:szCs w:val="24"/>
        </w:rPr>
        <w:t xml:space="preserve">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sz w:val="24"/>
          <w:szCs w:val="24"/>
        </w:rPr>
        <w:t xml:space="preserve">Сказки Г.Х.  Андерсена </w:t>
      </w:r>
      <w:r w:rsidRPr="00C412CE">
        <w:rPr>
          <w:rFonts w:ascii="Times New Roman" w:hAnsi="Times New Roman"/>
          <w:bCs/>
          <w:sz w:val="24"/>
          <w:szCs w:val="24"/>
        </w:rPr>
        <w:t>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sz w:val="24"/>
          <w:szCs w:val="24"/>
        </w:rPr>
        <w:t xml:space="preserve">Сказки Ш. Перро в </w:t>
      </w:r>
      <w:r w:rsidRPr="00C412CE">
        <w:rPr>
          <w:rFonts w:ascii="Times New Roman" w:hAnsi="Times New Roman"/>
          <w:bCs/>
          <w:sz w:val="24"/>
          <w:szCs w:val="24"/>
        </w:rPr>
        <w:t xml:space="preserve">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12CE">
        <w:rPr>
          <w:rFonts w:ascii="Times New Roman" w:hAnsi="Times New Roman"/>
          <w:sz w:val="24"/>
          <w:szCs w:val="24"/>
        </w:rPr>
        <w:t xml:space="preserve">Сказки братьев Гримм в </w:t>
      </w:r>
      <w:r w:rsidRPr="00C412CE">
        <w:rPr>
          <w:rFonts w:ascii="Times New Roman" w:hAnsi="Times New Roman"/>
          <w:bCs/>
          <w:sz w:val="24"/>
          <w:szCs w:val="24"/>
        </w:rPr>
        <w:t>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>Щелкунчик, или Мышиный король»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Гофмана Э.Т.А.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В.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Гауфа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gram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Дж</w:t>
      </w:r>
      <w:proofErr w:type="gram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. Свифта в чтении младших школьников.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Л.Ф. </w:t>
      </w:r>
      <w:proofErr w:type="spellStart"/>
      <w:r w:rsidRPr="00C412CE">
        <w:rPr>
          <w:rFonts w:ascii="Times New Roman" w:eastAsia="Times New Roman" w:hAnsi="Times New Roman" w:cs="Times New Roman"/>
          <w:sz w:val="24"/>
          <w:szCs w:val="24"/>
        </w:rPr>
        <w:t>Баума</w:t>
      </w:r>
      <w:proofErr w:type="spellEnd"/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Произведения К. Коллоди в чтении младших школьников.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«Приключения барона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Мюнхаузена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» Э. </w:t>
      </w:r>
      <w:proofErr w:type="spellStart"/>
      <w:proofErr w:type="gram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Распе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</w:t>
      </w:r>
      <w:proofErr w:type="gram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детском чтении.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1DF9" w:rsidRPr="001F271A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71A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С. </w:t>
      </w:r>
      <w:r w:rsidRPr="001F271A">
        <w:rPr>
          <w:rFonts w:ascii="Times New Roman" w:eastAsia="Times New Roman" w:hAnsi="Times New Roman" w:cs="Times New Roman"/>
          <w:sz w:val="24"/>
          <w:szCs w:val="24"/>
        </w:rPr>
        <w:t xml:space="preserve">Лагерлёф </w:t>
      </w:r>
      <w:r w:rsidRPr="001F271A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7F1DF9" w:rsidRPr="00C412CE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Произведения 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Д.Р. Киплинга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7F1DF9" w:rsidRPr="00C412CE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Произведения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Лью</w:t>
      </w:r>
      <w:r w:rsidR="00C412C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>са Кэррол</w:t>
      </w:r>
      <w:r w:rsidR="00C412CE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C412CE" w:rsidRDefault="00C412CE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Произведения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Дж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Лондона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C412CE" w:rsidRPr="00C412CE" w:rsidRDefault="00C412CE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Произведения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Марка Твена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7F1DF9" w:rsidRPr="00C412CE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А.А.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Милна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7F1DF9" w:rsidRPr="00C412CE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gram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Дж</w:t>
      </w:r>
      <w:proofErr w:type="gram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Родари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7F1DF9" w:rsidRPr="00C412CE" w:rsidRDefault="007F1DF9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А.де Сент-Экзюпери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Л. </w:t>
      </w:r>
      <w:proofErr w:type="spellStart"/>
      <w:r w:rsidRPr="00C412CE">
        <w:rPr>
          <w:rFonts w:ascii="Times New Roman" w:eastAsia="Times New Roman" w:hAnsi="Times New Roman" w:cs="Times New Roman"/>
          <w:sz w:val="24"/>
          <w:szCs w:val="24"/>
        </w:rPr>
        <w:t>Муур</w:t>
      </w:r>
      <w:proofErr w:type="spellEnd"/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«Мэри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Попинс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» П.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Треверс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Сказочная повесть Джеймса </w:t>
      </w:r>
      <w:proofErr w:type="spellStart"/>
      <w:r w:rsidRPr="00C412CE">
        <w:rPr>
          <w:rFonts w:ascii="Times New Roman" w:eastAsia="Times New Roman" w:hAnsi="Times New Roman" w:cs="Times New Roman"/>
          <w:sz w:val="24"/>
          <w:szCs w:val="24"/>
        </w:rPr>
        <w:t>Барри</w:t>
      </w:r>
      <w:proofErr w:type="spellEnd"/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 «Питер </w:t>
      </w:r>
      <w:proofErr w:type="spellStart"/>
      <w:r w:rsidRPr="00C412CE">
        <w:rPr>
          <w:rFonts w:ascii="Times New Roman" w:eastAsia="Times New Roman" w:hAnsi="Times New Roman" w:cs="Times New Roman"/>
          <w:sz w:val="24"/>
          <w:szCs w:val="24"/>
        </w:rPr>
        <w:t>Пэн</w:t>
      </w:r>
      <w:proofErr w:type="spellEnd"/>
      <w:r w:rsidRPr="00C412CE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Фантастическая повесть Джеймса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Крюса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«Тим Талер, или Проданный смех».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Сказка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Отфрида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>Пройслера</w:t>
      </w:r>
      <w:proofErr w:type="spellEnd"/>
      <w:r w:rsidRPr="00C412CE">
        <w:rPr>
          <w:rFonts w:ascii="Times New Roman" w:eastAsia="Times New Roman" w:hAnsi="Times New Roman" w:cs="Times New Roman"/>
          <w:iCs/>
          <w:sz w:val="24"/>
          <w:szCs w:val="24"/>
        </w:rPr>
        <w:t xml:space="preserve"> «Маленькая Баба-Яга» в детском чтении.</w:t>
      </w:r>
    </w:p>
    <w:p w:rsidR="00CB19A2" w:rsidRPr="00C412CE" w:rsidRDefault="00CB19A2" w:rsidP="00C412CE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2CE">
        <w:rPr>
          <w:rFonts w:ascii="Times New Roman" w:eastAsia="Times New Roman" w:hAnsi="Times New Roman" w:cs="Times New Roman"/>
          <w:sz w:val="24"/>
          <w:szCs w:val="24"/>
        </w:rPr>
        <w:t xml:space="preserve">Сказочные произведения Туве Янсон в детском чтении (о </w:t>
      </w:r>
      <w:proofErr w:type="spellStart"/>
      <w:r w:rsidRPr="00C412CE">
        <w:rPr>
          <w:rFonts w:ascii="Times New Roman" w:eastAsia="Times New Roman" w:hAnsi="Times New Roman" w:cs="Times New Roman"/>
          <w:sz w:val="24"/>
          <w:szCs w:val="24"/>
        </w:rPr>
        <w:t>муми-троллях</w:t>
      </w:r>
      <w:proofErr w:type="spellEnd"/>
      <w:r w:rsidRPr="00C412CE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E369A" w:rsidRPr="00295C13" w:rsidRDefault="00027357" w:rsidP="00BE369A">
      <w:pPr>
        <w:pStyle w:val="a4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+++ </w:t>
      </w:r>
      <w:r w:rsidR="00BE369A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>Список книг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 для чтения</w:t>
      </w:r>
      <w:r w:rsidR="00BE369A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>: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 xml:space="preserve">Сказки Энн Хогарт про </w:t>
      </w:r>
      <w:proofErr w:type="spellStart"/>
      <w:r w:rsidRPr="00027357"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28"/>
          <w:szCs w:val="28"/>
        </w:rPr>
        <w:t>Мафина</w:t>
      </w:r>
      <w:proofErr w:type="spellEnd"/>
      <w:r w:rsidRPr="00027357"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28"/>
          <w:szCs w:val="28"/>
        </w:rPr>
        <w:t xml:space="preserve"> и его друзей</w:t>
      </w:r>
      <w:r w:rsidRPr="00027357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>(1-2)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Книга </w:t>
      </w:r>
      <w:proofErr w:type="gramStart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>Дж</w:t>
      </w:r>
      <w:proofErr w:type="gramEnd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.Р.Р. </w:t>
      </w:r>
      <w:proofErr w:type="spellStart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>Толкина</w:t>
      </w:r>
      <w:proofErr w:type="spellEnd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 </w:t>
      </w:r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«</w:t>
      </w:r>
      <w:proofErr w:type="spellStart"/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Хоббит</w:t>
      </w:r>
      <w:proofErr w:type="spellEnd"/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, или Туда и обратно»</w:t>
      </w:r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 – классика детской литературы XX века. (3)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Хроники</w:t>
      </w:r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Нарнии</w:t>
      </w:r>
      <w:proofErr w:type="spellEnd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—  семь </w:t>
      </w:r>
      <w:proofErr w:type="spellStart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фэнтезийных</w:t>
      </w:r>
      <w:proofErr w:type="spellEnd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повестей  Кл. Ст. Льюиса (всего 7 книг, 2 из них  – подробно, 3 человека)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Га́рри</w:t>
      </w:r>
      <w:proofErr w:type="spellEnd"/>
      <w:proofErr w:type="gram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о́ттер</w:t>
      </w:r>
      <w:proofErr w:type="spellEnd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серия </w:t>
      </w:r>
      <w:hyperlink r:id="rId7" w:tooltip="Роман" w:history="1">
        <w:r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романов</w:t>
        </w:r>
      </w:hyperlink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8" w:tooltip="Дж. К. Роулинг" w:history="1">
        <w:r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Дж. К. </w:t>
        </w:r>
        <w:proofErr w:type="spellStart"/>
        <w:r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Роулинг</w:t>
        </w:r>
        <w:proofErr w:type="spellEnd"/>
      </w:hyperlink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(7 книг, 2-3 первые подробно, 4 человека)</w:t>
      </w:r>
    </w:p>
    <w:p w:rsidR="00BE369A" w:rsidRPr="00027357" w:rsidRDefault="008D51BD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hyperlink r:id="rId9" w:tooltip="Дж. К. Роулинг" w:history="1">
        <w:r w:rsidR="00BE369A"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Дж. К. </w:t>
        </w:r>
        <w:proofErr w:type="spellStart"/>
        <w:r w:rsidR="00BE369A"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Роулинг</w:t>
        </w:r>
        <w:proofErr w:type="spellEnd"/>
      </w:hyperlink>
      <w:r w:rsidR="00BE369A"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 w:rsidR="00BE369A" w:rsidRPr="000273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«Рождественский поросёнок» </w:t>
      </w:r>
      <w:r w:rsidR="00BE369A"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(1-2)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proofErr w:type="gram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Му́фта</w:t>
      </w:r>
      <w:proofErr w:type="spellEnd"/>
      <w:proofErr w:type="gramEnd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Полботи́нка</w:t>
      </w:r>
      <w:proofErr w:type="spellEnd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Мохова́я</w:t>
      </w:r>
      <w:proofErr w:type="spellEnd"/>
      <w:r w:rsidRPr="0002735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Борода́»</w:t>
      </w:r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– детская сказочная </w:t>
      </w:r>
      <w:hyperlink r:id="rId10" w:tooltip="Тетралогия" w:history="1">
        <w:r w:rsidRPr="0002735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тетралогия</w:t>
        </w:r>
      </w:hyperlink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эстонского писателя </w:t>
      </w:r>
      <w:proofErr w:type="spellStart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Эно</w:t>
      </w:r>
      <w:proofErr w:type="spellEnd"/>
      <w:r w:rsidRPr="0002735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Рауда (4– по одному человеку на каждую часть)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Нил Р. М. </w:t>
      </w:r>
      <w:proofErr w:type="spellStart"/>
      <w:r w:rsidRPr="0002735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Ге́йман</w:t>
      </w:r>
      <w:proofErr w:type="spellEnd"/>
      <w:r w:rsidRPr="000273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и его роман </w:t>
      </w:r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="008D51BD"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begin"/>
      </w:r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instrText xml:space="preserve"> HYPERLINK "https://ru.wikipedia.org/wiki/%D0%9A%D0%BE%D1%80%D0%B0%D0%BB%D0%B8%D0%BD%D0%B0" \o "Коралина" </w:instrText>
      </w:r>
      <w:r w:rsidR="008D51BD"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separate"/>
      </w:r>
      <w:r w:rsidRPr="00027357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Коралина</w:t>
      </w:r>
      <w:proofErr w:type="spellEnd"/>
      <w:r w:rsidR="008D51BD"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end"/>
      </w:r>
      <w:r w:rsidRPr="0002735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 </w:t>
      </w:r>
      <w:r w:rsidRPr="00027357">
        <w:rPr>
          <w:rFonts w:ascii="Times New Roman" w:hAnsi="Times New Roman" w:cs="Times New Roman"/>
          <w:color w:val="000000" w:themeColor="text1"/>
          <w:sz w:val="28"/>
          <w:szCs w:val="28"/>
        </w:rPr>
        <w:t>(1-2)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</w:rPr>
      </w:pPr>
      <w:proofErr w:type="spellStart"/>
      <w:r w:rsidRPr="00027357">
        <w:rPr>
          <w:rFonts w:ascii="Times New Roman" w:hAnsi="Times New Roman" w:cs="Times New Roman"/>
          <w:sz w:val="28"/>
          <w:szCs w:val="28"/>
        </w:rPr>
        <w:t>Джеральд</w:t>
      </w:r>
      <w:proofErr w:type="spellEnd"/>
      <w:r w:rsidRPr="00027357">
        <w:rPr>
          <w:rFonts w:ascii="Times New Roman" w:hAnsi="Times New Roman" w:cs="Times New Roman"/>
          <w:sz w:val="28"/>
          <w:szCs w:val="28"/>
        </w:rPr>
        <w:t xml:space="preserve"> Даррелл, </w:t>
      </w:r>
      <w:proofErr w:type="spellStart"/>
      <w:r w:rsidRPr="00027357">
        <w:rPr>
          <w:rFonts w:ascii="Times New Roman" w:hAnsi="Times New Roman" w:cs="Times New Roman"/>
          <w:sz w:val="28"/>
          <w:szCs w:val="28"/>
        </w:rPr>
        <w:t>фэнтезийная</w:t>
      </w:r>
      <w:proofErr w:type="spellEnd"/>
      <w:r w:rsidRPr="00027357">
        <w:rPr>
          <w:rFonts w:ascii="Times New Roman" w:hAnsi="Times New Roman" w:cs="Times New Roman"/>
          <w:sz w:val="28"/>
          <w:szCs w:val="28"/>
        </w:rPr>
        <w:t xml:space="preserve"> повесть, </w:t>
      </w:r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proofErr w:type="gramStart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Говоря́щий</w:t>
      </w:r>
      <w:proofErr w:type="spellEnd"/>
      <w:proofErr w:type="gramEnd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свёрток</w:t>
      </w:r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» / «Сверток» (англ. </w:t>
      </w:r>
      <w:proofErr w:type="spellStart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The</w:t>
      </w:r>
      <w:proofErr w:type="spellEnd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Talking</w:t>
      </w:r>
      <w:proofErr w:type="spellEnd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Parcel</w:t>
      </w:r>
      <w:proofErr w:type="spellEnd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1974, также публиковался под названием «Сражение за замок василисков», </w:t>
      </w:r>
      <w:proofErr w:type="spellStart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Battle</w:t>
      </w:r>
      <w:proofErr w:type="spellEnd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for</w:t>
      </w:r>
      <w:proofErr w:type="spellEnd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Castle</w:t>
      </w:r>
      <w:proofErr w:type="spellEnd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Cockatrice</w:t>
      </w:r>
      <w:proofErr w:type="spellEnd"/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>) (1-2)</w:t>
      </w:r>
    </w:p>
    <w:p w:rsidR="00BE369A" w:rsidRPr="00027357" w:rsidRDefault="00BE369A" w:rsidP="00BE369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</w:rPr>
      </w:pPr>
      <w:r w:rsidRPr="00027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Предложите для обсуждения свою книгу современного автора, заинтересовавшего Вас.  </w:t>
      </w:r>
    </w:p>
    <w:p w:rsidR="00BE369A" w:rsidRDefault="00BE369A" w:rsidP="00BE36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BE369A" w:rsidRDefault="00BE369A" w:rsidP="00BE369A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  <w:t xml:space="preserve">Пример аннотации детской книги современного автора (по образцу) </w:t>
      </w:r>
    </w:p>
    <w:p w:rsidR="00BE369A" w:rsidRPr="00F00F75" w:rsidRDefault="00BE369A" w:rsidP="00BE369A">
      <w:pPr>
        <w:pStyle w:val="a4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F00F7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Аннотация к книге </w:t>
      </w:r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 xml:space="preserve">Энн </w:t>
      </w:r>
      <w:proofErr w:type="spellStart"/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</w:p>
    <w:p w:rsidR="00BE369A" w:rsidRPr="00F00F75" w:rsidRDefault="00BE369A" w:rsidP="00BE369A">
      <w:pPr>
        <w:pStyle w:val="a4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F00F7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"Франк Н. Штейн и большой мусорный монстр”.</w:t>
      </w:r>
    </w:p>
    <w:p w:rsidR="00BE369A" w:rsidRPr="00F00F75" w:rsidRDefault="00BE369A" w:rsidP="00BE369A">
      <w:pPr>
        <w:pStyle w:val="a4"/>
        <w:shd w:val="clear" w:color="auto" w:fill="FFFFFF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>Узнав, что новичка зовут Франк Н. Штейн, одноклассники решают, что человек с таким именем просто обязан иметь собственного монстра. Мальчишки собирают чудище из всякого хлама, а грозовая молния оживляет его. И оказывается, что монстр питается исключительно мусором. Изобретение полезное и своевременное, но только взрослые почему-то не готовы в него поверить.</w:t>
      </w:r>
    </w:p>
    <w:p w:rsidR="00BE369A" w:rsidRPr="00F00F75" w:rsidRDefault="00BE369A" w:rsidP="00BE369A">
      <w:pPr>
        <w:pStyle w:val="a4"/>
        <w:shd w:val="clear" w:color="auto" w:fill="FFFFFF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 xml:space="preserve">Энн </w:t>
      </w:r>
      <w:proofErr w:type="spellStart"/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 xml:space="preserve"> — британская писательница, автор десятков книг для детей, многие из которых были отмечены профессиональными и читательскими наградами. «</w:t>
      </w:r>
      <w:r w:rsidRPr="00F00F75">
        <w:rPr>
          <w:rFonts w:ascii="Times New Roman" w:eastAsia="Times New Roman" w:hAnsi="Times New Roman" w:cs="Times New Roman"/>
          <w:i/>
          <w:iCs/>
          <w:sz w:val="24"/>
          <w:szCs w:val="24"/>
        </w:rPr>
        <w:t>Франк Н. Штейн и большой мусорный монстр</w:t>
      </w:r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 xml:space="preserve">», весёлая и зелёная во всех отношениях книга, — первая публикация Энн </w:t>
      </w:r>
      <w:proofErr w:type="spellStart"/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>Юнгман</w:t>
      </w:r>
      <w:proofErr w:type="spellEnd"/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 xml:space="preserve"> на русском языке.</w:t>
      </w:r>
    </w:p>
    <w:p w:rsidR="00BE369A" w:rsidRPr="00F00F75" w:rsidRDefault="00BE369A" w:rsidP="00BE369A">
      <w:pPr>
        <w:pStyle w:val="a4"/>
        <w:shd w:val="clear" w:color="auto" w:fill="FFFFFF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i/>
          <w:sz w:val="24"/>
          <w:szCs w:val="24"/>
        </w:rPr>
      </w:pPr>
      <w:r w:rsidRPr="00F00F75">
        <w:rPr>
          <w:rFonts w:ascii="Times New Roman" w:eastAsia="Times New Roman" w:hAnsi="Times New Roman" w:cs="Times New Roman"/>
          <w:i/>
          <w:sz w:val="24"/>
          <w:szCs w:val="24"/>
        </w:rPr>
        <w:t>Подробнее: </w:t>
      </w:r>
      <w:hyperlink r:id="rId11" w:history="1">
        <w:r w:rsidRPr="00F00F75">
          <w:rPr>
            <w:rStyle w:val="a5"/>
            <w:rFonts w:ascii="Times New Roman" w:hAnsi="Times New Roman" w:cs="Times New Roman"/>
            <w:i/>
            <w:sz w:val="24"/>
            <w:szCs w:val="24"/>
          </w:rPr>
          <w:t>https://www.labirint.ru/books/825680/</w:t>
        </w:r>
      </w:hyperlink>
    </w:p>
    <w:p w:rsidR="00C412CE" w:rsidRDefault="00C412CE" w:rsidP="00C412CE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4F13" w:rsidRDefault="00064F13" w:rsidP="00C412CE">
      <w:pPr>
        <w:spacing w:after="0"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</w:p>
    <w:p w:rsidR="00064F13" w:rsidRDefault="00064F13" w:rsidP="00C412CE">
      <w:pPr>
        <w:spacing w:after="0"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</w:pPr>
      <w:r w:rsidRPr="00027357">
        <w:rPr>
          <w:rFonts w:ascii="Times New Roman" w:hAnsi="Times New Roman" w:cs="Times New Roman"/>
          <w:b/>
          <w:color w:val="403152" w:themeColor="accent4" w:themeShade="80"/>
          <w:sz w:val="24"/>
          <w:szCs w:val="24"/>
        </w:rPr>
        <w:lastRenderedPageBreak/>
        <w:t>КНИГИ, которые написала  АСТРИД ЛИНДГРЕН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 w:rsidRPr="00027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Длинныйчулок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Калле</w:t>
      </w:r>
      <w:proofErr w:type="spellEnd"/>
      <w:r w:rsidRPr="000273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Блумквист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Бюллербю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Кати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27357">
        <w:rPr>
          <w:rFonts w:ascii="Times New Roman" w:hAnsi="Times New Roman" w:cs="Times New Roman"/>
          <w:sz w:val="24"/>
          <w:szCs w:val="24"/>
        </w:rPr>
        <w:t>Горластая</w:t>
      </w:r>
      <w:proofErr w:type="gramEnd"/>
      <w:r w:rsidRPr="00027357">
        <w:rPr>
          <w:rFonts w:ascii="Times New Roman" w:hAnsi="Times New Roman" w:cs="Times New Roman"/>
          <w:sz w:val="24"/>
          <w:szCs w:val="24"/>
        </w:rPr>
        <w:t xml:space="preserve"> улица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Мадикен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 xml:space="preserve">Эмиль из </w:t>
      </w: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Лённеберги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Бритт-Мари изливает душу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Черстин</w:t>
      </w:r>
      <w:proofErr w:type="spellEnd"/>
      <w:r w:rsidRPr="00027357">
        <w:rPr>
          <w:rFonts w:ascii="Times New Roman" w:hAnsi="Times New Roman" w:cs="Times New Roman"/>
          <w:sz w:val="24"/>
          <w:szCs w:val="24"/>
        </w:rPr>
        <w:t xml:space="preserve"> и я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Любимая Сестра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 xml:space="preserve">Крошка Нильс </w:t>
      </w: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Мио, мой</w:t>
      </w:r>
      <w:proofErr w:type="gramStart"/>
      <w:r w:rsidRPr="00027357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End"/>
      <w:r w:rsidRPr="00027357">
        <w:rPr>
          <w:rFonts w:ascii="Times New Roman" w:hAnsi="Times New Roman" w:cs="Times New Roman"/>
          <w:sz w:val="24"/>
          <w:szCs w:val="24"/>
        </w:rPr>
        <w:t>ио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Расмус-бродяга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 xml:space="preserve">Мы — на острове </w:t>
      </w:r>
      <w:proofErr w:type="spellStart"/>
      <w:r w:rsidRPr="00027357">
        <w:rPr>
          <w:rFonts w:ascii="Times New Roman" w:hAnsi="Times New Roman" w:cs="Times New Roman"/>
          <w:sz w:val="24"/>
          <w:szCs w:val="24"/>
        </w:rPr>
        <w:t>Сальткрока</w:t>
      </w:r>
      <w:proofErr w:type="spellEnd"/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Мои выдумки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7357">
        <w:rPr>
          <w:rFonts w:ascii="Times New Roman" w:hAnsi="Times New Roman" w:cs="Times New Roman"/>
          <w:sz w:val="24"/>
          <w:szCs w:val="24"/>
        </w:rPr>
        <w:t>Братья Львиное сердце</w:t>
      </w:r>
    </w:p>
    <w:p w:rsidR="00C412CE" w:rsidRPr="00027357" w:rsidRDefault="00C412CE" w:rsidP="00C412C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Ронья</w:t>
      </w:r>
      <w:proofErr w:type="spellEnd"/>
      <w:r w:rsidRPr="00027357">
        <w:rPr>
          <w:rFonts w:ascii="Times New Roman" w:hAnsi="Times New Roman" w:cs="Times New Roman"/>
          <w:sz w:val="24"/>
          <w:szCs w:val="24"/>
        </w:rPr>
        <w:t>, дочь разбойника (Брауде)</w:t>
      </w:r>
    </w:p>
    <w:p w:rsidR="007F1DF9" w:rsidRDefault="00C412CE" w:rsidP="00027357">
      <w:pPr>
        <w:spacing w:after="0"/>
      </w:pPr>
      <w:proofErr w:type="spellStart"/>
      <w:r w:rsidRPr="00027357">
        <w:rPr>
          <w:rFonts w:ascii="Times New Roman" w:hAnsi="Times New Roman" w:cs="Times New Roman"/>
          <w:sz w:val="24"/>
          <w:szCs w:val="24"/>
        </w:rPr>
        <w:t>Ассар</w:t>
      </w:r>
      <w:proofErr w:type="spellEnd"/>
      <w:r w:rsidRPr="00027357">
        <w:rPr>
          <w:rFonts w:ascii="Times New Roman" w:hAnsi="Times New Roman" w:cs="Times New Roman"/>
          <w:sz w:val="24"/>
          <w:szCs w:val="24"/>
        </w:rPr>
        <w:t xml:space="preserve"> Пузырь</w:t>
      </w:r>
      <w:r w:rsidR="00027357" w:rsidRPr="0002735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027357">
        <w:t xml:space="preserve">Источник: </w:t>
      </w:r>
      <w:hyperlink r:id="rId12" w:history="1">
        <w:r w:rsidRPr="00027357">
          <w:rPr>
            <w:rStyle w:val="a5"/>
          </w:rPr>
          <w:t>https://biographe.ru/znamenitosti/astred-lindgren</w:t>
        </w:r>
      </w:hyperlink>
    </w:p>
    <w:p w:rsidR="004E1642" w:rsidRDefault="004E1642" w:rsidP="00027357">
      <w:pPr>
        <w:spacing w:after="0"/>
      </w:pPr>
    </w:p>
    <w:p w:rsidR="001309CA" w:rsidRDefault="001309CA" w:rsidP="001309CA">
      <w:pPr>
        <w:pStyle w:val="1"/>
      </w:pPr>
    </w:p>
    <w:sectPr w:rsidR="001309CA" w:rsidSect="002E7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6F2B"/>
    <w:multiLevelType w:val="multilevel"/>
    <w:tmpl w:val="452E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45285"/>
    <w:multiLevelType w:val="multilevel"/>
    <w:tmpl w:val="0992A230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Theme="minorEastAsia" w:hint="default"/>
      </w:rPr>
    </w:lvl>
  </w:abstractNum>
  <w:abstractNum w:abstractNumId="2">
    <w:nsid w:val="122D7878"/>
    <w:multiLevelType w:val="hybridMultilevel"/>
    <w:tmpl w:val="C608A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8FB179C"/>
    <w:multiLevelType w:val="hybridMultilevel"/>
    <w:tmpl w:val="33105ABA"/>
    <w:lvl w:ilvl="0" w:tplc="E64A3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8058A"/>
    <w:multiLevelType w:val="multilevel"/>
    <w:tmpl w:val="6970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3E1248"/>
    <w:multiLevelType w:val="hybridMultilevel"/>
    <w:tmpl w:val="1ED66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9A6E94"/>
    <w:multiLevelType w:val="multilevel"/>
    <w:tmpl w:val="C0C4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5D2803"/>
    <w:multiLevelType w:val="multilevel"/>
    <w:tmpl w:val="7C84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A6790C"/>
    <w:multiLevelType w:val="hybridMultilevel"/>
    <w:tmpl w:val="3EF4A30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47F6301"/>
    <w:multiLevelType w:val="multilevel"/>
    <w:tmpl w:val="C1905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6E52BD"/>
    <w:multiLevelType w:val="hybridMultilevel"/>
    <w:tmpl w:val="C608A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8DD0AD8"/>
    <w:multiLevelType w:val="multilevel"/>
    <w:tmpl w:val="83FA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5"/>
  </w:num>
  <w:num w:numId="7">
    <w:abstractNumId w:val="3"/>
  </w:num>
  <w:num w:numId="8">
    <w:abstractNumId w:val="12"/>
  </w:num>
  <w:num w:numId="9">
    <w:abstractNumId w:val="7"/>
  </w:num>
  <w:num w:numId="10">
    <w:abstractNumId w:val="10"/>
  </w:num>
  <w:num w:numId="11">
    <w:abstractNumId w:val="4"/>
  </w:num>
  <w:num w:numId="12">
    <w:abstractNumId w:val="0"/>
  </w:num>
  <w:num w:numId="13">
    <w:abstractNumId w:val="13"/>
  </w:num>
  <w:num w:numId="14">
    <w:abstractNumId w:val="8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92992"/>
    <w:rsid w:val="00027357"/>
    <w:rsid w:val="00064F13"/>
    <w:rsid w:val="001309CA"/>
    <w:rsid w:val="001F271A"/>
    <w:rsid w:val="00206839"/>
    <w:rsid w:val="002E76A3"/>
    <w:rsid w:val="004E1642"/>
    <w:rsid w:val="00582EF5"/>
    <w:rsid w:val="00740D15"/>
    <w:rsid w:val="007F1DF9"/>
    <w:rsid w:val="008D51BD"/>
    <w:rsid w:val="00AC3CCB"/>
    <w:rsid w:val="00B26B12"/>
    <w:rsid w:val="00BE369A"/>
    <w:rsid w:val="00C412CE"/>
    <w:rsid w:val="00CB19A2"/>
    <w:rsid w:val="00CB7020"/>
    <w:rsid w:val="00E9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6A3"/>
  </w:style>
  <w:style w:type="paragraph" w:styleId="1">
    <w:name w:val="heading 1"/>
    <w:basedOn w:val="a"/>
    <w:link w:val="10"/>
    <w:uiPriority w:val="9"/>
    <w:qFormat/>
    <w:rsid w:val="004E16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309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E92992"/>
  </w:style>
  <w:style w:type="paragraph" w:styleId="a4">
    <w:name w:val="List Paragraph"/>
    <w:basedOn w:val="a"/>
    <w:link w:val="a3"/>
    <w:uiPriority w:val="34"/>
    <w:qFormat/>
    <w:rsid w:val="00E9299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412CE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BE369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E16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fmt">
    <w:name w:val="fmt"/>
    <w:basedOn w:val="a0"/>
    <w:rsid w:val="004E1642"/>
  </w:style>
  <w:style w:type="paragraph" w:styleId="a7">
    <w:name w:val="Balloon Text"/>
    <w:basedOn w:val="a"/>
    <w:link w:val="a8"/>
    <w:uiPriority w:val="99"/>
    <w:semiHidden/>
    <w:unhideWhenUsed/>
    <w:rsid w:val="004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642"/>
    <w:rPr>
      <w:rFonts w:ascii="Tahoma" w:hAnsi="Tahoma" w:cs="Tahoma"/>
      <w:sz w:val="16"/>
      <w:szCs w:val="16"/>
    </w:rPr>
  </w:style>
  <w:style w:type="character" w:customStyle="1" w:styleId="bauth">
    <w:name w:val="bauth"/>
    <w:basedOn w:val="a0"/>
    <w:rsid w:val="001309CA"/>
  </w:style>
  <w:style w:type="character" w:customStyle="1" w:styleId="20">
    <w:name w:val="Заголовок 2 Знак"/>
    <w:basedOn w:val="a0"/>
    <w:link w:val="2"/>
    <w:uiPriority w:val="9"/>
    <w:rsid w:val="001309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8138">
          <w:marLeft w:val="689"/>
          <w:marRight w:val="0"/>
          <w:marTop w:val="123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349">
          <w:marLeft w:val="689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4177">
          <w:marLeft w:val="306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37614">
              <w:marLeft w:val="0"/>
              <w:marRight w:val="230"/>
              <w:marTop w:val="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0566">
          <w:marLeft w:val="689"/>
          <w:marRight w:val="0"/>
          <w:marTop w:val="123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3205">
          <w:marLeft w:val="689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6._%D0%9A._%D0%A0%D0%BE%D1%83%D0%BB%D0%B8%D0%BD%D0%B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0%D0%BE%D0%BC%D0%B0%D0%BD" TargetMode="External"/><Relationship Id="rId12" Type="http://schemas.openxmlformats.org/officeDocument/2006/relationships/hyperlink" Target="https://biographe.ru/znamenitosti/astred-lindgr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.fractr.xyz/file/386329/" TargetMode="External"/><Relationship Id="rId11" Type="http://schemas.openxmlformats.org/officeDocument/2006/relationships/hyperlink" Target="https://www.labirint.ru/books/825680/" TargetMode="External"/><Relationship Id="rId5" Type="http://schemas.openxmlformats.org/officeDocument/2006/relationships/hyperlink" Target="https://c.fractr.xyz/file/727515/" TargetMode="External"/><Relationship Id="rId10" Type="http://schemas.openxmlformats.org/officeDocument/2006/relationships/hyperlink" Target="https://ru.wikipedia.org/wiki/%D0%A2%D0%B5%D1%82%D1%80%D0%B0%D0%BB%D0%BE%D0%B3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4%D0%B6._%D0%9A._%D0%A0%D0%BE%D1%83%D0%BB%D0%B8%D0%BD%D0%B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2023-12-14T10:40:00Z</dcterms:created>
  <dcterms:modified xsi:type="dcterms:W3CDTF">2023-12-15T20:47:00Z</dcterms:modified>
</cp:coreProperties>
</file>