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FE5" w:rsidRDefault="00E03FE5" w:rsidP="00E03FE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Практическое занятие 5. </w:t>
      </w:r>
    </w:p>
    <w:p w:rsidR="00E03FE5" w:rsidRDefault="00E03FE5" w:rsidP="008C3A8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3A82" w:rsidRDefault="00E03FE5" w:rsidP="008C3A8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8C3A82">
        <w:rPr>
          <w:rFonts w:ascii="Times New Roman" w:hAnsi="Times New Roman" w:cs="Times New Roman"/>
          <w:b/>
          <w:sz w:val="24"/>
          <w:szCs w:val="24"/>
        </w:rPr>
        <w:t>Обучение младших школьников р</w:t>
      </w:r>
      <w:r>
        <w:rPr>
          <w:rFonts w:ascii="Times New Roman" w:hAnsi="Times New Roman" w:cs="Times New Roman"/>
          <w:b/>
          <w:sz w:val="24"/>
          <w:szCs w:val="24"/>
        </w:rPr>
        <w:t>аботе с детской книгой</w:t>
      </w:r>
    </w:p>
    <w:p w:rsidR="00E03FE5" w:rsidRDefault="008C3A82" w:rsidP="00E03FE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FE5">
        <w:rPr>
          <w:rFonts w:ascii="Times New Roman" w:hAnsi="Times New Roman" w:cs="Times New Roman"/>
          <w:sz w:val="24"/>
          <w:szCs w:val="24"/>
        </w:rPr>
        <w:t xml:space="preserve">Методика работы с детской книгой. </w:t>
      </w:r>
    </w:p>
    <w:p w:rsidR="008C3A82" w:rsidRDefault="008C3A82" w:rsidP="00E03FE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FE5">
        <w:rPr>
          <w:rFonts w:ascii="Times New Roman" w:hAnsi="Times New Roman" w:cs="Times New Roman"/>
          <w:sz w:val="24"/>
          <w:szCs w:val="24"/>
        </w:rPr>
        <w:t>Формы и виды работы  с детской книгой в начальной школе</w:t>
      </w:r>
    </w:p>
    <w:p w:rsidR="00E03FE5" w:rsidRPr="00E03FE5" w:rsidRDefault="00E03FE5" w:rsidP="00E03FE5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8C3A82" w:rsidRDefault="008C3A82" w:rsidP="008C3A8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статей по данной теме  из журнала «Начальная школа», реферирование пособий</w:t>
      </w:r>
      <w:r>
        <w:rPr>
          <w:rFonts w:ascii="Times New Roman" w:hAnsi="Times New Roman" w:cs="Times New Roman"/>
          <w:cap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З.А.,  </w:t>
      </w:r>
      <w:r>
        <w:rPr>
          <w:rStyle w:val="hl"/>
          <w:rFonts w:ascii="Times New Roman" w:hAnsi="Times New Roman" w:cs="Times New Roman"/>
          <w:sz w:val="24"/>
          <w:szCs w:val="24"/>
        </w:rPr>
        <w:t>Первовой</w:t>
      </w:r>
      <w:r>
        <w:rPr>
          <w:rFonts w:ascii="Times New Roman" w:hAnsi="Times New Roman" w:cs="Times New Roman"/>
          <w:sz w:val="24"/>
          <w:szCs w:val="24"/>
        </w:rPr>
        <w:t xml:space="preserve"> Г.М.,  </w:t>
      </w:r>
      <w:proofErr w:type="spellStart"/>
      <w:r>
        <w:rPr>
          <w:rStyle w:val="hl"/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и др. </w:t>
      </w:r>
    </w:p>
    <w:p w:rsidR="008C3A82" w:rsidRDefault="008C3A82" w:rsidP="008C3A8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Подготовить сообщения по данной тематике.</w:t>
      </w:r>
    </w:p>
    <w:p w:rsidR="008C3A82" w:rsidRDefault="008C3A82" w:rsidP="008C3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03FE5">
        <w:rPr>
          <w:rFonts w:ascii="Times New Roman" w:hAnsi="Times New Roman" w:cs="Times New Roman"/>
          <w:sz w:val="24"/>
          <w:szCs w:val="24"/>
        </w:rPr>
        <w:t>Принципы отбора произведений для детского чтения.</w:t>
      </w:r>
    </w:p>
    <w:p w:rsidR="008C3A82" w:rsidRDefault="008C3A82" w:rsidP="008C3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Критерии отбора произведений для детского чтения. </w:t>
      </w:r>
    </w:p>
    <w:p w:rsidR="008C3A82" w:rsidRDefault="008C3A82" w:rsidP="008C3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3.Роль чтения в воспитании, образовании и развитии личности ребенка. </w:t>
      </w:r>
    </w:p>
    <w:p w:rsidR="008C3A82" w:rsidRDefault="008C3A82" w:rsidP="008C3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4.Педагогическое руководство детским чтением</w:t>
      </w:r>
    </w:p>
    <w:p w:rsidR="008C3A82" w:rsidRDefault="008C3A82" w:rsidP="008C3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 Детская книга: ее специфика, характерные особенности. </w:t>
      </w:r>
    </w:p>
    <w:p w:rsidR="008C3A82" w:rsidRDefault="008C3A82" w:rsidP="008C3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6.Воспитательная роль книги. </w:t>
      </w:r>
    </w:p>
    <w:p w:rsidR="008C3A82" w:rsidRDefault="008C3A82" w:rsidP="008C3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7.Виды книг для детей разного возраста. </w:t>
      </w:r>
    </w:p>
    <w:p w:rsidR="008C3A82" w:rsidRDefault="008C3A82" w:rsidP="008C3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8.Научно-познавательная литература для младших школьников. </w:t>
      </w:r>
    </w:p>
    <w:p w:rsidR="008C3A82" w:rsidRDefault="008C3A82" w:rsidP="008C3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9.Периодические издания для детей младшего школьного возраста. </w:t>
      </w:r>
    </w:p>
    <w:p w:rsidR="0041536C" w:rsidRDefault="0041536C"/>
    <w:p w:rsidR="00E03FE5" w:rsidRPr="00E03FE5" w:rsidRDefault="00E03FE5">
      <w:pPr>
        <w:rPr>
          <w:rFonts w:ascii="Times New Roman" w:hAnsi="Times New Roman" w:cs="Times New Roman"/>
          <w:sz w:val="24"/>
          <w:szCs w:val="24"/>
        </w:rPr>
      </w:pPr>
      <w:r w:rsidRPr="00E03FE5">
        <w:rPr>
          <w:rFonts w:ascii="Times New Roman" w:hAnsi="Times New Roman" w:cs="Times New Roman"/>
          <w:sz w:val="24"/>
          <w:szCs w:val="24"/>
        </w:rPr>
        <w:t>Дополнительная литература:</w:t>
      </w:r>
    </w:p>
    <w:p w:rsidR="00E03FE5" w:rsidRPr="00E03FE5" w:rsidRDefault="00E03FE5" w:rsidP="00E03FE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FE5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E03FE5"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М., 2007. </w:t>
      </w:r>
      <w:proofErr w:type="gramStart"/>
      <w:r w:rsidRPr="00E03FE5">
        <w:rPr>
          <w:rFonts w:ascii="Times New Roman" w:hAnsi="Times New Roman" w:cs="Times New Roman"/>
          <w:sz w:val="24"/>
          <w:szCs w:val="24"/>
        </w:rPr>
        <w:t>(Часть 2.</w:t>
      </w:r>
      <w:proofErr w:type="gramEnd"/>
      <w:r w:rsidRPr="00E03FE5">
        <w:rPr>
          <w:rFonts w:ascii="Times New Roman" w:hAnsi="Times New Roman" w:cs="Times New Roman"/>
          <w:sz w:val="24"/>
          <w:szCs w:val="24"/>
        </w:rPr>
        <w:t xml:space="preserve"> Гл.7 - 9)</w:t>
      </w:r>
    </w:p>
    <w:p w:rsidR="00E03FE5" w:rsidRPr="003E0C56" w:rsidRDefault="00E03FE5" w:rsidP="00E03FE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чтению. – М.: Академия, 2008. // Часть </w:t>
      </w:r>
      <w:r w:rsidRPr="003E0C5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E0C56">
        <w:rPr>
          <w:rFonts w:ascii="Times New Roman" w:hAnsi="Times New Roman" w:cs="Times New Roman"/>
          <w:sz w:val="24"/>
          <w:szCs w:val="24"/>
        </w:rPr>
        <w:t>. Глава 6. История методики детского чтения  – С. 198-245.</w:t>
      </w:r>
    </w:p>
    <w:p w:rsidR="00E03FE5" w:rsidRDefault="00E03FE5" w:rsidP="00E03FE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Первова Г.М. Обучение чтению детской литературы в начальных классах. – Тамбов, 1995.</w:t>
      </w:r>
    </w:p>
    <w:p w:rsidR="00E03FE5" w:rsidRPr="00E03FE5" w:rsidRDefault="00E03FE5" w:rsidP="00E03FE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03FE5">
        <w:rPr>
          <w:rFonts w:ascii="Times New Roman" w:hAnsi="Times New Roman" w:cs="Times New Roman"/>
          <w:sz w:val="24"/>
          <w:szCs w:val="24"/>
        </w:rPr>
        <w:t>Романовская</w:t>
      </w:r>
      <w:proofErr w:type="gramEnd"/>
      <w:r w:rsidRPr="00E03FE5">
        <w:rPr>
          <w:rFonts w:ascii="Times New Roman" w:hAnsi="Times New Roman" w:cs="Times New Roman"/>
          <w:sz w:val="24"/>
          <w:szCs w:val="24"/>
        </w:rPr>
        <w:t xml:space="preserve"> З.И. Чтение и развитие младших школьников: Приобщение детей к художественной литературе как к искусству.  – М., 1982.</w:t>
      </w:r>
    </w:p>
    <w:p w:rsidR="00E03FE5" w:rsidRPr="003E0C56" w:rsidRDefault="00E03FE5" w:rsidP="00E03FE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1999.</w:t>
      </w:r>
    </w:p>
    <w:p w:rsidR="00E03FE5" w:rsidRPr="003E0C56" w:rsidRDefault="00E03FE5" w:rsidP="00E03FE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деятельности. Учебник. – М.: Академия, 2008.</w:t>
      </w:r>
    </w:p>
    <w:p w:rsidR="00E03FE5" w:rsidRPr="003E0C56" w:rsidRDefault="00E03FE5" w:rsidP="00E03FE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E03FE5" w:rsidRDefault="00E03FE5" w:rsidP="00E03FE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03FE5" w:rsidRPr="003E0C56" w:rsidRDefault="00E03FE5" w:rsidP="00E03FE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E0C56"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E03FE5" w:rsidRPr="003E0C56" w:rsidRDefault="00E03FE5" w:rsidP="00E03FE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E03FE5" w:rsidRPr="003E0C56" w:rsidRDefault="00E03FE5" w:rsidP="00E03FE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E0C56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E03FE5" w:rsidRPr="003E0C56" w:rsidRDefault="00E03FE5" w:rsidP="00E03FE5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Cs/>
          <w:sz w:val="24"/>
          <w:szCs w:val="24"/>
        </w:rPr>
        <w:t>Рыжкова, Т. В.</w:t>
      </w:r>
      <w:r w:rsidRPr="003E0C56"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</w:t>
      </w:r>
      <w:r>
        <w:rPr>
          <w:rFonts w:ascii="Times New Roman" w:hAnsi="Times New Roman" w:cs="Times New Roman"/>
          <w:sz w:val="24"/>
          <w:szCs w:val="24"/>
        </w:rPr>
        <w:t>итературного образования</w:t>
      </w:r>
      <w:r w:rsidRPr="003E0C56">
        <w:rPr>
          <w:rFonts w:ascii="Times New Roman" w:hAnsi="Times New Roman" w:cs="Times New Roman"/>
          <w:sz w:val="24"/>
          <w:szCs w:val="24"/>
        </w:rPr>
        <w:t xml:space="preserve">: учебник для студентов вузов, обучающихся по направлению 540600 (050600) - "Педагогика" / Т. В. Рыжкова. - М.: Изд. центр "Академия", 2007. </w:t>
      </w:r>
    </w:p>
    <w:p w:rsidR="00E03FE5" w:rsidRPr="003E0C56" w:rsidRDefault="00E03FE5" w:rsidP="00E03FE5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 w:rsidRPr="003E0C56">
        <w:rPr>
          <w:rFonts w:ascii="Times New Roman" w:hAnsi="Times New Roman" w:cs="Times New Roman"/>
          <w:sz w:val="24"/>
          <w:szCs w:val="24"/>
        </w:rPr>
        <w:t xml:space="preserve">: учебник для студентов вузов, обучающихся по направлению "Педагогика" / М. П.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 w:rsidRPr="003E0C56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3E0C56"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E03FE5" w:rsidRDefault="00E03FE5" w:rsidP="00E03FE5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bCs/>
          <w:sz w:val="24"/>
          <w:szCs w:val="24"/>
        </w:rPr>
        <w:t>Светловская</w:t>
      </w:r>
      <w:proofErr w:type="spellEnd"/>
      <w:r w:rsidRPr="003E0C56">
        <w:rPr>
          <w:rFonts w:ascii="Times New Roman" w:hAnsi="Times New Roman" w:cs="Times New Roman"/>
          <w:bCs/>
          <w:sz w:val="24"/>
          <w:szCs w:val="24"/>
        </w:rPr>
        <w:t>, Н.Н.</w:t>
      </w:r>
      <w:r w:rsidRPr="003E0C56"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 w:rsidRPr="003E0C56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3E0C56"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 w:rsidRPr="003E0C5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E0C56">
        <w:rPr>
          <w:rFonts w:ascii="Times New Roman" w:hAnsi="Times New Roman" w:cs="Times New Roman"/>
          <w:sz w:val="24"/>
          <w:szCs w:val="24"/>
        </w:rPr>
        <w:t>.</w:t>
      </w:r>
    </w:p>
    <w:p w:rsidR="00E03FE5" w:rsidRPr="00E03FE5" w:rsidRDefault="00E03FE5" w:rsidP="00E03FE5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3FE5"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E03FE5"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 w:rsidRPr="00E03FE5"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E03FE5" w:rsidRDefault="00E03FE5"/>
    <w:sectPr w:rsidR="00E03FE5" w:rsidSect="004F5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C76A2"/>
    <w:multiLevelType w:val="hybridMultilevel"/>
    <w:tmpl w:val="DAD6069C"/>
    <w:lvl w:ilvl="0" w:tplc="705AB0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3A82"/>
    <w:rsid w:val="0041536C"/>
    <w:rsid w:val="004F5AFD"/>
    <w:rsid w:val="008C3A82"/>
    <w:rsid w:val="00B340AC"/>
    <w:rsid w:val="00E03FE5"/>
    <w:rsid w:val="00F82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8C3A82"/>
  </w:style>
  <w:style w:type="paragraph" w:styleId="a3">
    <w:name w:val="List Paragraph"/>
    <w:basedOn w:val="a"/>
    <w:uiPriority w:val="34"/>
    <w:qFormat/>
    <w:rsid w:val="00E03F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7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2021-05-30T15:59:00Z</dcterms:created>
  <dcterms:modified xsi:type="dcterms:W3CDTF">2021-05-30T19:24:00Z</dcterms:modified>
</cp:coreProperties>
</file>