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2.1.  Русские народные сказки: поэтика сказок, роль сказок в развитии детей, методика работы.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представление о роли народных сказок в развитии младших школьников.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показать особенности поэтики народных сказок; формировать методические навыки презентации народных сказок в аудитории младших школьников. </w:t>
      </w:r>
    </w:p>
    <w:p w:rsidR="00957DED" w:rsidRDefault="00957DED" w:rsidP="00957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Жанровые особенности сказок. Характеристика вымысла в сказке.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Сказки о животных: их происхождение, темы, идеи, образы, композиция.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Своеобразие сказок о животных, предназначенных для детского чтения.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Волшебные сказки: происхождение, своеобразие вымысла. Особенности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сюжетосложения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композиции. Положительные герои, их чудесные помощники и чудесные предметы. Отрицательные персонажи. Пространственно-временная организация. Поэтические формулы.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Воспитательное и развивающее значение волшебных сказок.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Бытовые сказки: их происхождение, своеобразие вымысла. Герои бытовых сказок. Проблематика и композиция. Сатирическое начало.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Основные приемы презентации сказок в аудитории младших школьников.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DED" w:rsidRDefault="00957DED" w:rsidP="00957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Афанасьев А.Н.</w:t>
      </w:r>
      <w:r>
        <w:rPr>
          <w:rFonts w:ascii="Times New Roman" w:hAnsi="Times New Roman" w:cs="Times New Roman"/>
          <w:sz w:val="28"/>
          <w:szCs w:val="28"/>
        </w:rPr>
        <w:t xml:space="preserve"> Народные русские сказки. В 3-х т. – Любое издание.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Аникин В.П. </w:t>
      </w:r>
      <w:r>
        <w:rPr>
          <w:rFonts w:ascii="Times New Roman" w:hAnsi="Times New Roman" w:cs="Times New Roman"/>
          <w:sz w:val="28"/>
          <w:szCs w:val="28"/>
        </w:rPr>
        <w:t>Русская народная сказка. М., 1984.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Ведерникова Н.М</w:t>
      </w:r>
      <w:r>
        <w:rPr>
          <w:rFonts w:ascii="Times New Roman" w:hAnsi="Times New Roman" w:cs="Times New Roman"/>
          <w:sz w:val="28"/>
          <w:szCs w:val="28"/>
        </w:rPr>
        <w:t>. Русская народная сказка. М., 1975.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Померанцева Э.В.</w:t>
      </w:r>
      <w:r>
        <w:rPr>
          <w:rFonts w:ascii="Times New Roman" w:hAnsi="Times New Roman" w:cs="Times New Roman"/>
          <w:sz w:val="28"/>
          <w:szCs w:val="28"/>
        </w:rPr>
        <w:t xml:space="preserve"> Русская народная сказка. М., 1963.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Исторические корни волшебной сказки. – Любое издание.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Морфология сказки. – Любое издание.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В.Я.</w:t>
      </w:r>
      <w:r>
        <w:rPr>
          <w:rFonts w:ascii="Times New Roman" w:hAnsi="Times New Roman" w:cs="Times New Roman"/>
          <w:sz w:val="28"/>
          <w:szCs w:val="28"/>
        </w:rPr>
        <w:t xml:space="preserve"> Русская сказка. Л., 1984.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Рекомендованные по дисциплине</w:t>
      </w:r>
      <w:r>
        <w:rPr>
          <w:rFonts w:ascii="Times New Roman" w:hAnsi="Times New Roman" w:cs="Times New Roman"/>
          <w:i/>
          <w:sz w:val="28"/>
          <w:szCs w:val="28"/>
        </w:rPr>
        <w:t xml:space="preserve"> учебные пособия.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ноутбук, тексты.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технологии: практическое занятие с созданием проблемных ситуаций, интерактивной работы и дискуссии.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Алгоритм самостоятельной работы: </w:t>
      </w:r>
      <w:r>
        <w:rPr>
          <w:rFonts w:ascii="Times New Roman" w:hAnsi="Times New Roman" w:cs="Times New Roman"/>
          <w:sz w:val="28"/>
          <w:szCs w:val="28"/>
        </w:rPr>
        <w:t>прочитайте рекомендованные сказки; изучите соответствующие разделы учебников; в рекомендованной литературе найдите ответы на пункты плана; подготовьте тезисы ответов на каждый пункт плана.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проблемного характера для интерактивной работы</w:t>
      </w:r>
      <w:r>
        <w:rPr>
          <w:rFonts w:ascii="Times New Roman" w:hAnsi="Times New Roman" w:cs="Times New Roman"/>
          <w:sz w:val="28"/>
          <w:szCs w:val="28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аналогичных сказок из сборника «Русские народные сказки» А.Н. Афанасьева (М.: Наука, 1984).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Выясните, есть ли в текстах расхождения? Если есть, объясните ее причину.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вывод, сформулируйте свое отношение к противоречию, если Вы таковое обнаружите.</w:t>
      </w: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DED" w:rsidRDefault="00957DED" w:rsidP="00957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Рекомендуемые сказки для анализа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B9443F" w:rsidRDefault="00B9443F"/>
    <w:sectPr w:rsidR="00B94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7DED"/>
    <w:rsid w:val="00957DED"/>
    <w:rsid w:val="00B94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1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2021-01-10T21:40:00Z</dcterms:created>
  <dcterms:modified xsi:type="dcterms:W3CDTF">2021-01-10T21:40:00Z</dcterms:modified>
</cp:coreProperties>
</file>