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>Раздел 2. Устное народное творчество для детей и в детском чтении.</w:t>
      </w:r>
      <w:r w:rsidRPr="00A56C39">
        <w:rPr>
          <w:sz w:val="28"/>
          <w:szCs w:val="28"/>
        </w:rPr>
        <w:t xml:space="preserve"> </w:t>
      </w:r>
    </w:p>
    <w:p w:rsidR="00A56C39" w:rsidRPr="00A56C39" w:rsidRDefault="00A56C39" w:rsidP="00A56C3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56C39" w:rsidRPr="00A56C39" w:rsidRDefault="00A56C39" w:rsidP="00A56C3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>Тема: Русское устное народное поэтическое творчество и его роль в литературном образовании младших школьников</w:t>
      </w:r>
    </w:p>
    <w:p w:rsidR="00A56C39" w:rsidRPr="00A56C39" w:rsidRDefault="00A56C39" w:rsidP="00A56C3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46575" w:rsidRPr="00A56C39" w:rsidRDefault="00746575" w:rsidP="007465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46575" w:rsidRPr="00A56C39" w:rsidRDefault="00746575" w:rsidP="00746575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A56C39">
        <w:rPr>
          <w:sz w:val="28"/>
          <w:szCs w:val="28"/>
        </w:rPr>
        <w:t>Фольклор как художественная система.  Детский фольклор и литература.</w:t>
      </w:r>
    </w:p>
    <w:p w:rsidR="00746575" w:rsidRPr="00A56C39" w:rsidRDefault="00746575" w:rsidP="00746575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A56C39">
        <w:rPr>
          <w:sz w:val="28"/>
          <w:szCs w:val="28"/>
        </w:rPr>
        <w:t xml:space="preserve"> Детский фольклор. Поэтика детского фольклора. Жанры детского фольклора.</w:t>
      </w:r>
    </w:p>
    <w:p w:rsidR="00746575" w:rsidRPr="00A56C39" w:rsidRDefault="00746575" w:rsidP="00746575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A56C39">
        <w:rPr>
          <w:sz w:val="28"/>
          <w:szCs w:val="28"/>
        </w:rPr>
        <w:t xml:space="preserve">Устное народное творчество в воспитании и образовании детей. </w:t>
      </w:r>
    </w:p>
    <w:p w:rsidR="00746575" w:rsidRDefault="00746575" w:rsidP="007465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EDA" w:rsidRDefault="00A17EDA" w:rsidP="007465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Рекомендованная литература: </w:t>
      </w:r>
    </w:p>
    <w:p w:rsidR="00A17EDA" w:rsidRPr="001A3E80" w:rsidRDefault="00A17EDA" w:rsidP="00A1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</w:t>
      </w:r>
      <w:r>
        <w:rPr>
          <w:rFonts w:ascii="Times New Roman" w:hAnsi="Times New Roman" w:cs="Times New Roman"/>
          <w:sz w:val="28"/>
          <w:szCs w:val="28"/>
        </w:rPr>
        <w:t xml:space="preserve">: учебник для студентов вузов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1A3E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.: Академия, 2009 /</w:t>
      </w:r>
      <w:r>
        <w:rPr>
          <w:rFonts w:ascii="Times New Roman" w:hAnsi="Times New Roman" w:cs="Times New Roman"/>
          <w:sz w:val="28"/>
          <w:szCs w:val="28"/>
        </w:rPr>
        <w:t>/ Устное народное творчество.–</w:t>
      </w:r>
      <w:r w:rsidRPr="001A3E80">
        <w:rPr>
          <w:rFonts w:ascii="Times New Roman" w:hAnsi="Times New Roman" w:cs="Times New Roman"/>
          <w:sz w:val="28"/>
          <w:szCs w:val="28"/>
        </w:rPr>
        <w:t>С.10-31.</w:t>
      </w:r>
    </w:p>
    <w:p w:rsidR="00A17EDA" w:rsidRPr="001A3E80" w:rsidRDefault="00A17EDA" w:rsidP="00A1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особие для студентов вузов / З. А. </w:t>
      </w: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Академия, 2008.</w:t>
      </w:r>
    </w:p>
    <w:p w:rsidR="00A17EDA" w:rsidRPr="001A3E80" w:rsidRDefault="00A17EDA" w:rsidP="00A1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E80">
        <w:rPr>
          <w:rFonts w:ascii="Times New Roman" w:hAnsi="Times New Roman" w:cs="Times New Roman"/>
          <w:sz w:val="28"/>
          <w:szCs w:val="28"/>
        </w:rPr>
        <w:t xml:space="preserve">Детская литература: учебник / Е. О. Путилова [и др.]; под ред. Е.О. Путиловой.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.: Академия, 2008.-381с.</w:t>
      </w:r>
    </w:p>
    <w:p w:rsidR="00A17EDA" w:rsidRPr="001A3E80" w:rsidRDefault="00A17EDA" w:rsidP="00A1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E80">
        <w:rPr>
          <w:rFonts w:ascii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од ред. Т.Д. Полозовой. – М.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Академия, 1997.</w:t>
      </w:r>
    </w:p>
    <w:p w:rsidR="00A17EDA" w:rsidRPr="001A3E80" w:rsidRDefault="00A17EDA" w:rsidP="00A1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 xml:space="preserve">, Ф. И. История русской детской литературы. / </w:t>
      </w:r>
      <w:proofErr w:type="spellStart"/>
      <w:r w:rsidRPr="001A3E80">
        <w:rPr>
          <w:rFonts w:ascii="Times New Roman" w:hAnsi="Times New Roman" w:cs="Times New Roman"/>
          <w:sz w:val="28"/>
          <w:szCs w:val="28"/>
        </w:rPr>
        <w:t>Ф.И.Сетин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 xml:space="preserve">. – М.: Просвещение, 1990. – 420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</w:t>
      </w:r>
    </w:p>
    <w:p w:rsidR="00A17EDA" w:rsidRPr="00A56C39" w:rsidRDefault="00A17EDA" w:rsidP="0074657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 xml:space="preserve">Тема: Поэтика русских народных сказок. 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56C39">
        <w:rPr>
          <w:rFonts w:ascii="Times New Roman" w:hAnsi="Times New Roman" w:cs="Times New Roman"/>
          <w:sz w:val="28"/>
          <w:szCs w:val="28"/>
        </w:rPr>
        <w:t xml:space="preserve"> Изучите соответствующие </w:t>
      </w:r>
      <w:r w:rsidR="001A3E80" w:rsidRPr="00A56C39">
        <w:rPr>
          <w:rFonts w:ascii="Times New Roman" w:hAnsi="Times New Roman" w:cs="Times New Roman"/>
          <w:sz w:val="28"/>
          <w:szCs w:val="28"/>
        </w:rPr>
        <w:t>разделы</w:t>
      </w:r>
      <w:r w:rsidR="001A3E80">
        <w:rPr>
          <w:rFonts w:ascii="Times New Roman" w:hAnsi="Times New Roman" w:cs="Times New Roman"/>
          <w:sz w:val="28"/>
          <w:szCs w:val="28"/>
        </w:rPr>
        <w:t xml:space="preserve"> в учебниках и </w:t>
      </w:r>
      <w:proofErr w:type="gramStart"/>
      <w:r w:rsidR="001A3E80">
        <w:rPr>
          <w:rFonts w:ascii="Times New Roman" w:hAnsi="Times New Roman" w:cs="Times New Roman"/>
          <w:sz w:val="28"/>
          <w:szCs w:val="28"/>
        </w:rPr>
        <w:t>учебных пособиях,</w:t>
      </w:r>
      <w:r w:rsidRPr="00A56C39">
        <w:rPr>
          <w:rFonts w:ascii="Times New Roman" w:hAnsi="Times New Roman" w:cs="Times New Roman"/>
          <w:sz w:val="28"/>
          <w:szCs w:val="28"/>
        </w:rPr>
        <w:t xml:space="preserve"> рекомендованных дополнительно изданий  и подготовьте</w:t>
      </w:r>
      <w:proofErr w:type="gramEnd"/>
      <w:r w:rsidRPr="00A56C39">
        <w:rPr>
          <w:rFonts w:ascii="Times New Roman" w:hAnsi="Times New Roman" w:cs="Times New Roman"/>
          <w:sz w:val="28"/>
          <w:szCs w:val="28"/>
        </w:rPr>
        <w:t xml:space="preserve"> тезисный план-конспект: 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</w:t>
      </w:r>
      <w:r>
        <w:rPr>
          <w:rFonts w:ascii="Times New Roman" w:hAnsi="Times New Roman" w:cs="Times New Roman"/>
          <w:sz w:val="28"/>
          <w:szCs w:val="28"/>
        </w:rPr>
        <w:t xml:space="preserve">: учебник для студентов вузов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1A3E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.: Академия, 2009 /</w:t>
      </w:r>
      <w:r>
        <w:rPr>
          <w:rFonts w:ascii="Times New Roman" w:hAnsi="Times New Roman" w:cs="Times New Roman"/>
          <w:sz w:val="28"/>
          <w:szCs w:val="28"/>
        </w:rPr>
        <w:t>/ Устное народное творчество.–</w:t>
      </w:r>
      <w:r w:rsidRPr="001A3E80">
        <w:rPr>
          <w:rFonts w:ascii="Times New Roman" w:hAnsi="Times New Roman" w:cs="Times New Roman"/>
          <w:sz w:val="28"/>
          <w:szCs w:val="28"/>
        </w:rPr>
        <w:t>С.10-31.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особие для студентов вузов / З. А. </w:t>
      </w: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Академия, 2008.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E80">
        <w:rPr>
          <w:rFonts w:ascii="Times New Roman" w:hAnsi="Times New Roman" w:cs="Times New Roman"/>
          <w:sz w:val="28"/>
          <w:szCs w:val="28"/>
        </w:rPr>
        <w:t xml:space="preserve">Детская литература: учебник / Е. О. Путилова [и др.]; под ред. Е.О. Путиловой.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.: Академия, 2008.-381с.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E80">
        <w:rPr>
          <w:rFonts w:ascii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од ред. Т.Д. Полозовой. – М.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Академия, 1997.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 xml:space="preserve">, Ф. И. История русской детской литературы. / </w:t>
      </w:r>
      <w:proofErr w:type="spellStart"/>
      <w:r w:rsidRPr="001A3E80">
        <w:rPr>
          <w:rFonts w:ascii="Times New Roman" w:hAnsi="Times New Roman" w:cs="Times New Roman"/>
          <w:sz w:val="28"/>
          <w:szCs w:val="28"/>
        </w:rPr>
        <w:t>Ф.И.Сетин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 xml:space="preserve">. – М.: Просвещение, 1990. – 420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</w:t>
      </w:r>
    </w:p>
    <w:p w:rsidR="00746575" w:rsidRPr="00A56C39" w:rsidRDefault="00746575" w:rsidP="007465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6575" w:rsidRPr="001A3E80" w:rsidRDefault="00746575" w:rsidP="007465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E80">
        <w:rPr>
          <w:rFonts w:ascii="Times New Roman" w:hAnsi="Times New Roman" w:cs="Times New Roman"/>
          <w:b/>
          <w:sz w:val="28"/>
          <w:szCs w:val="28"/>
        </w:rPr>
        <w:t>Дополнительная литература: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Афанасьев А.Н. Народные русские сказки. В 3-х т. – Любое издание.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Аникин В.П. Русская народная сказка. М., 1984.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lastRenderedPageBreak/>
        <w:t>Ведерникова Н.М. Русская народная сказка. М., 1975.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Померанцева Э.В. Русская народная сказка. М., 1963.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 xml:space="preserve"> В.Я. Исторические корни волшебной сказки. – Любое издание.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 xml:space="preserve"> В.Я. Морфология сказки. – Любое издание.</w:t>
      </w: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 xml:space="preserve"> В.Я. Русская сказка. Л., 1984.</w:t>
      </w:r>
    </w:p>
    <w:p w:rsidR="00A56C39" w:rsidRDefault="00A56C39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C00" w:rsidRPr="00A56C39" w:rsidRDefault="000D6C00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6575" w:rsidRPr="00A56C39" w:rsidRDefault="00746575" w:rsidP="007465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 xml:space="preserve">Тема: Детский фольклор и малые фольклорные жанры: поэтика жанров, их педагогическое значение. </w:t>
      </w:r>
    </w:p>
    <w:p w:rsidR="001A3E80" w:rsidRPr="00A56C39" w:rsidRDefault="00746575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56C39">
        <w:rPr>
          <w:rFonts w:ascii="Times New Roman" w:hAnsi="Times New Roman" w:cs="Times New Roman"/>
          <w:sz w:val="28"/>
          <w:szCs w:val="28"/>
        </w:rPr>
        <w:t xml:space="preserve"> </w:t>
      </w:r>
      <w:r w:rsidR="001A3E80" w:rsidRPr="00A56C39">
        <w:rPr>
          <w:rFonts w:ascii="Times New Roman" w:hAnsi="Times New Roman" w:cs="Times New Roman"/>
          <w:sz w:val="28"/>
          <w:szCs w:val="28"/>
        </w:rPr>
        <w:t>Изучите соответствующие разделы</w:t>
      </w:r>
      <w:r w:rsidR="001A3E80">
        <w:rPr>
          <w:rFonts w:ascii="Times New Roman" w:hAnsi="Times New Roman" w:cs="Times New Roman"/>
          <w:sz w:val="28"/>
          <w:szCs w:val="28"/>
        </w:rPr>
        <w:t xml:space="preserve"> в учебниках и </w:t>
      </w:r>
      <w:proofErr w:type="gramStart"/>
      <w:r w:rsidR="001A3E80">
        <w:rPr>
          <w:rFonts w:ascii="Times New Roman" w:hAnsi="Times New Roman" w:cs="Times New Roman"/>
          <w:sz w:val="28"/>
          <w:szCs w:val="28"/>
        </w:rPr>
        <w:t>учебных пособиях,</w:t>
      </w:r>
      <w:r w:rsidR="001A3E80" w:rsidRPr="00A56C39">
        <w:rPr>
          <w:rFonts w:ascii="Times New Roman" w:hAnsi="Times New Roman" w:cs="Times New Roman"/>
          <w:sz w:val="28"/>
          <w:szCs w:val="28"/>
        </w:rPr>
        <w:t xml:space="preserve"> рекомендованных дополнительно изданий  и подготовьте</w:t>
      </w:r>
      <w:proofErr w:type="gramEnd"/>
      <w:r w:rsidR="001A3E80" w:rsidRPr="00A56C39">
        <w:rPr>
          <w:rFonts w:ascii="Times New Roman" w:hAnsi="Times New Roman" w:cs="Times New Roman"/>
          <w:sz w:val="28"/>
          <w:szCs w:val="28"/>
        </w:rPr>
        <w:t xml:space="preserve"> тезисный план-конспект: 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</w:t>
      </w:r>
      <w:r>
        <w:rPr>
          <w:rFonts w:ascii="Times New Roman" w:hAnsi="Times New Roman" w:cs="Times New Roman"/>
          <w:sz w:val="28"/>
          <w:szCs w:val="28"/>
        </w:rPr>
        <w:t xml:space="preserve">: учебник для студентов вузов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1A3E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.: Академия, 2009 /</w:t>
      </w:r>
      <w:r>
        <w:rPr>
          <w:rFonts w:ascii="Times New Roman" w:hAnsi="Times New Roman" w:cs="Times New Roman"/>
          <w:sz w:val="28"/>
          <w:szCs w:val="28"/>
        </w:rPr>
        <w:t>/ Устное народное творчество.–</w:t>
      </w:r>
      <w:r w:rsidRPr="001A3E80">
        <w:rPr>
          <w:rFonts w:ascii="Times New Roman" w:hAnsi="Times New Roman" w:cs="Times New Roman"/>
          <w:sz w:val="28"/>
          <w:szCs w:val="28"/>
        </w:rPr>
        <w:t>С.10-31.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особие для студентов вузов / З. А. </w:t>
      </w:r>
      <w:proofErr w:type="spellStart"/>
      <w:r w:rsidRPr="001A3E80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Академия, 2008.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E80">
        <w:rPr>
          <w:rFonts w:ascii="Times New Roman" w:hAnsi="Times New Roman" w:cs="Times New Roman"/>
          <w:sz w:val="28"/>
          <w:szCs w:val="28"/>
        </w:rPr>
        <w:t xml:space="preserve">Детская литература: учебник / Е. О. Путилова [и др.]; под ред. Е.О. Путиловой.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.: Академия, 2008.-381с.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E80">
        <w:rPr>
          <w:rFonts w:ascii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од ред. Т.Д. Полозовой. – М.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 xml:space="preserve"> Академия, 1997.</w:t>
      </w:r>
    </w:p>
    <w:p w:rsidR="001A3E80" w:rsidRPr="001A3E80" w:rsidRDefault="001A3E80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E80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 xml:space="preserve">, Ф. И. История русской детской литературы. / </w:t>
      </w:r>
      <w:proofErr w:type="spellStart"/>
      <w:r w:rsidRPr="001A3E80">
        <w:rPr>
          <w:rFonts w:ascii="Times New Roman" w:hAnsi="Times New Roman" w:cs="Times New Roman"/>
          <w:sz w:val="28"/>
          <w:szCs w:val="28"/>
        </w:rPr>
        <w:t>Ф.И.Сетин</w:t>
      </w:r>
      <w:proofErr w:type="spellEnd"/>
      <w:r w:rsidRPr="001A3E80">
        <w:rPr>
          <w:rFonts w:ascii="Times New Roman" w:hAnsi="Times New Roman" w:cs="Times New Roman"/>
          <w:sz w:val="28"/>
          <w:szCs w:val="28"/>
        </w:rPr>
        <w:t xml:space="preserve">. – М.: Просвещение, 1990. – 420 </w:t>
      </w:r>
      <w:proofErr w:type="gramStart"/>
      <w:r w:rsidRPr="001A3E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A3E80">
        <w:rPr>
          <w:rFonts w:ascii="Times New Roman" w:hAnsi="Times New Roman" w:cs="Times New Roman"/>
          <w:sz w:val="28"/>
          <w:szCs w:val="28"/>
        </w:rPr>
        <w:t>.</w:t>
      </w:r>
    </w:p>
    <w:p w:rsidR="00746575" w:rsidRPr="00A56C39" w:rsidRDefault="00746575" w:rsidP="001A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b/>
          <w:sz w:val="28"/>
          <w:szCs w:val="28"/>
        </w:rPr>
        <w:t xml:space="preserve">Задания для интерактивной работы: </w:t>
      </w:r>
      <w:r w:rsidRPr="00A56C39">
        <w:rPr>
          <w:rFonts w:ascii="Times New Roman" w:hAnsi="Times New Roman" w:cs="Times New Roman"/>
          <w:sz w:val="28"/>
          <w:szCs w:val="28"/>
        </w:rPr>
        <w:t xml:space="preserve"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модификации. Оформите материал в виде презентации. </w:t>
      </w:r>
    </w:p>
    <w:p w:rsidR="00746575" w:rsidRPr="00A56C39" w:rsidRDefault="00746575" w:rsidP="0074657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46575" w:rsidRPr="00A56C39" w:rsidRDefault="00746575" w:rsidP="007465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Дополнительная литература:</w:t>
      </w:r>
    </w:p>
    <w:p w:rsidR="00746575" w:rsidRPr="00A56C39" w:rsidRDefault="00746575" w:rsidP="00746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Загадки</w:t>
      </w:r>
      <w:proofErr w:type="gramStart"/>
      <w:r w:rsidRPr="00A56C39">
        <w:rPr>
          <w:rFonts w:ascii="Times New Roman" w:hAnsi="Times New Roman" w:cs="Times New Roman"/>
          <w:sz w:val="28"/>
          <w:szCs w:val="28"/>
        </w:rPr>
        <w:t xml:space="preserve"> / И</w:t>
      </w:r>
      <w:proofErr w:type="gramEnd"/>
      <w:r w:rsidRPr="00A56C39">
        <w:rPr>
          <w:rFonts w:ascii="Times New Roman" w:hAnsi="Times New Roman" w:cs="Times New Roman"/>
          <w:sz w:val="28"/>
          <w:szCs w:val="28"/>
        </w:rPr>
        <w:t xml:space="preserve">зд. </w:t>
      </w: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подгот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>. В.В. Митрофанова. Л., 1968.</w:t>
      </w:r>
    </w:p>
    <w:p w:rsidR="00746575" w:rsidRPr="00A56C39" w:rsidRDefault="00746575" w:rsidP="00746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 xml:space="preserve">Мудрость народная. Жизнь человека в русском фольклоре. </w:t>
      </w: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>. 1. Младенчество; Детство</w:t>
      </w:r>
      <w:proofErr w:type="gramStart"/>
      <w:r w:rsidRPr="00A56C39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A56C39">
        <w:rPr>
          <w:rFonts w:ascii="Times New Roman" w:hAnsi="Times New Roman" w:cs="Times New Roman"/>
          <w:sz w:val="28"/>
          <w:szCs w:val="28"/>
        </w:rPr>
        <w:t>ост. В. Аникин. – М., 1991.</w:t>
      </w:r>
    </w:p>
    <w:p w:rsidR="00746575" w:rsidRPr="00A56C39" w:rsidRDefault="00746575" w:rsidP="00746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Русские пословицы и поговорки. М., 1983.</w:t>
      </w:r>
    </w:p>
    <w:p w:rsidR="00746575" w:rsidRPr="00A56C39" w:rsidRDefault="00746575" w:rsidP="007465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Бегак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 xml:space="preserve"> Б.А. Неиссякаемый родник. Детская литература и народное творчество. М., 1973.</w:t>
      </w:r>
    </w:p>
    <w:p w:rsidR="00746575" w:rsidRPr="00A56C39" w:rsidRDefault="00746575" w:rsidP="007465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ab/>
        <w:t xml:space="preserve">Василенко В.А. Детский фольклор // Русское народное поэтическое творчество / Под ред. проф. А.М. Новиковой и А.В. </w:t>
      </w: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Кокорева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>. М., 1969.</w:t>
      </w:r>
    </w:p>
    <w:p w:rsidR="00746575" w:rsidRPr="00A56C39" w:rsidRDefault="00746575" w:rsidP="007465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56C39">
        <w:rPr>
          <w:rFonts w:ascii="Times New Roman" w:hAnsi="Times New Roman" w:cs="Times New Roman"/>
          <w:sz w:val="28"/>
          <w:szCs w:val="28"/>
        </w:rPr>
        <w:t>Лазутин</w:t>
      </w:r>
      <w:proofErr w:type="spellEnd"/>
      <w:r w:rsidRPr="00A56C39">
        <w:rPr>
          <w:rFonts w:ascii="Times New Roman" w:hAnsi="Times New Roman" w:cs="Times New Roman"/>
          <w:sz w:val="28"/>
          <w:szCs w:val="28"/>
        </w:rPr>
        <w:t xml:space="preserve"> С.Г. Поэтика русского фольклора. М., 1981.</w:t>
      </w:r>
    </w:p>
    <w:p w:rsidR="00746575" w:rsidRPr="00A56C39" w:rsidRDefault="00746575" w:rsidP="007465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ab/>
        <w:t>Мельников М.Н. Русский детский фольклор. – М., 1987.</w:t>
      </w:r>
    </w:p>
    <w:p w:rsidR="00746575" w:rsidRPr="00A56C39" w:rsidRDefault="00746575" w:rsidP="00746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Митрофанова В.В. Русские народные загадки. Л., 1978.</w:t>
      </w:r>
    </w:p>
    <w:p w:rsidR="00746575" w:rsidRPr="00A56C39" w:rsidRDefault="00746575" w:rsidP="00746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>Рыбникова М.А. Загадки. – Любое издание.</w:t>
      </w:r>
    </w:p>
    <w:p w:rsidR="00CC276E" w:rsidRPr="00A56C39" w:rsidRDefault="00746575" w:rsidP="000D6C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C39">
        <w:rPr>
          <w:rFonts w:ascii="Times New Roman" w:hAnsi="Times New Roman" w:cs="Times New Roman"/>
          <w:sz w:val="28"/>
          <w:szCs w:val="28"/>
        </w:rPr>
        <w:tab/>
        <w:t>Рыбникова М.А. Русские посло</w:t>
      </w:r>
      <w:r w:rsidR="000D6C00">
        <w:rPr>
          <w:rFonts w:ascii="Times New Roman" w:hAnsi="Times New Roman" w:cs="Times New Roman"/>
          <w:sz w:val="28"/>
          <w:szCs w:val="28"/>
        </w:rPr>
        <w:t>вицы и поговорки. М., 1961</w:t>
      </w:r>
    </w:p>
    <w:p w:rsidR="00CC276E" w:rsidRPr="00A56C39" w:rsidRDefault="00CC276E" w:rsidP="00CC27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CC276E" w:rsidRPr="00A56C39" w:rsidSect="00191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D19"/>
    <w:multiLevelType w:val="hybridMultilevel"/>
    <w:tmpl w:val="B0C021EC"/>
    <w:lvl w:ilvl="0" w:tplc="E988963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783B8B"/>
    <w:multiLevelType w:val="hybridMultilevel"/>
    <w:tmpl w:val="92401252"/>
    <w:lvl w:ilvl="0" w:tplc="9C68E1B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A69A7"/>
    <w:multiLevelType w:val="hybridMultilevel"/>
    <w:tmpl w:val="36689560"/>
    <w:lvl w:ilvl="0" w:tplc="D07A97BA">
      <w:start w:val="1"/>
      <w:numFmt w:val="decimal"/>
      <w:lvlText w:val="%1."/>
      <w:lvlJc w:val="left"/>
      <w:pPr>
        <w:ind w:left="17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5C5924"/>
    <w:multiLevelType w:val="hybridMultilevel"/>
    <w:tmpl w:val="D598B04C"/>
    <w:lvl w:ilvl="0" w:tplc="33E65860">
      <w:start w:val="1"/>
      <w:numFmt w:val="upperRoman"/>
      <w:lvlText w:val="%1."/>
      <w:lvlJc w:val="left"/>
      <w:pPr>
        <w:ind w:left="1429" w:hanging="72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8D2432"/>
    <w:multiLevelType w:val="hybridMultilevel"/>
    <w:tmpl w:val="9B3845F8"/>
    <w:lvl w:ilvl="0" w:tplc="92DEB8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76E"/>
    <w:rsid w:val="000D6C00"/>
    <w:rsid w:val="000E5C98"/>
    <w:rsid w:val="00191F11"/>
    <w:rsid w:val="001A3E80"/>
    <w:rsid w:val="00746575"/>
    <w:rsid w:val="00A17EDA"/>
    <w:rsid w:val="00A56C39"/>
    <w:rsid w:val="00BC6675"/>
    <w:rsid w:val="00CC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76E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2021-01-10T21:34:00Z</dcterms:created>
  <dcterms:modified xsi:type="dcterms:W3CDTF">2021-01-10T22:01:00Z</dcterms:modified>
</cp:coreProperties>
</file>