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8E7" w:rsidRDefault="005D78E7" w:rsidP="005D78E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78E7" w:rsidRDefault="005D78E7" w:rsidP="005D78E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4.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Формирование читательской самостоятельности.  Обучение младших школьников работе с детской книгой (4 часа) </w:t>
      </w:r>
    </w:p>
    <w:p w:rsidR="005D78E7" w:rsidRDefault="005D78E7" w:rsidP="005D78E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78E7" w:rsidRDefault="005D78E7" w:rsidP="005D78E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7.</w:t>
      </w:r>
    </w:p>
    <w:p w:rsidR="005D78E7" w:rsidRDefault="005D78E7" w:rsidP="005D78E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Методика приобщения</w:t>
      </w:r>
      <w:r w:rsidRPr="005D78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младших школьников  к чтению и формирования читательской самостоятельности младших школьников.</w:t>
      </w:r>
    </w:p>
    <w:p w:rsidR="005D78E7" w:rsidRDefault="005D78E7" w:rsidP="005D78E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</w:p>
    <w:p w:rsidR="005D78E7" w:rsidRDefault="005D78E7" w:rsidP="005D7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2000-2012//  Глава 7. Работа с  детской книгой. – С.171-185. </w:t>
      </w:r>
    </w:p>
    <w:p w:rsidR="005D78E7" w:rsidRDefault="005D78E7" w:rsidP="005D7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5D78E7" w:rsidRDefault="005D78E7" w:rsidP="005D7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 учебного пособия:</w:t>
      </w:r>
    </w:p>
    <w:p w:rsidR="005D78E7" w:rsidRDefault="005D78E7" w:rsidP="005D7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Москва: Московский городской педагогический университет, 2011.</w:t>
      </w:r>
    </w:p>
    <w:p w:rsidR="005D78E7" w:rsidRDefault="005D78E7" w:rsidP="005D78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78E7" w:rsidRDefault="005D78E7" w:rsidP="005D7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8. </w:t>
      </w:r>
    </w:p>
    <w:p w:rsidR="005D78E7" w:rsidRDefault="005D78E7" w:rsidP="005D78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Методика работы с детской книгой. Формы и виды работы  с детской книгой в начальной школе</w:t>
      </w:r>
    </w:p>
    <w:p w:rsidR="005D78E7" w:rsidRDefault="005D78E7" w:rsidP="005D7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рабочих программ по литературному чтению (раздел «Библиографическая культура») и школьных учебников</w:t>
      </w:r>
      <w:r w:rsidR="00C529F2">
        <w:rPr>
          <w:rFonts w:ascii="Times New Roman" w:hAnsi="Times New Roman" w:cs="Times New Roman"/>
          <w:sz w:val="24"/>
          <w:szCs w:val="24"/>
        </w:rPr>
        <w:t xml:space="preserve"> (организация внеклассного чтения): </w:t>
      </w:r>
    </w:p>
    <w:p w:rsidR="00C529F2" w:rsidRDefault="00C529F2" w:rsidP="00C529F2">
      <w:pPr>
        <w:spacing w:after="0"/>
        <w:ind w:firstLine="720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Учебники и программы по литературному чтению</w:t>
      </w:r>
    </w:p>
    <w:p w:rsidR="00C529F2" w:rsidRDefault="00C529F2" w:rsidP="00C529F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«Чтение и литература» В.Г.Горецкий, М.В.Голованова, Л.Ф. Климанова  («Школа России»);</w:t>
      </w:r>
    </w:p>
    <w:p w:rsidR="00C529F2" w:rsidRDefault="00C529F2" w:rsidP="00C529F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«Литературное образование» Р.Н.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(«Школа 2100); </w:t>
      </w:r>
    </w:p>
    <w:p w:rsidR="00C529F2" w:rsidRDefault="00C529F2" w:rsidP="00C529F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«Литературное чтение» В.А. Лазарева; В.Ю. Свиридова и 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(дидактическая система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C529F2" w:rsidRDefault="00C529F2" w:rsidP="00C529F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«Литературное чтение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(«Гармония»); </w:t>
      </w:r>
    </w:p>
    <w:p w:rsidR="00C529F2" w:rsidRDefault="00C529F2" w:rsidP="00C529F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«Литературное чтение»  Е.И. Матвеева; З.Н.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Новлянская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           Г.Н. Кудина  (дидактическая система Д.Б.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В.В. Давыдова);</w:t>
      </w:r>
    </w:p>
    <w:p w:rsidR="00C529F2" w:rsidRDefault="00C529F2" w:rsidP="00C529F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«Литературное чтение»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 </w:t>
      </w:r>
    </w:p>
    <w:p w:rsidR="00C529F2" w:rsidRDefault="00C529F2" w:rsidP="00C529F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«Чтение и литература»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(«Классическая начальная школа»)</w:t>
      </w:r>
    </w:p>
    <w:p w:rsidR="00C529F2" w:rsidRDefault="00C529F2" w:rsidP="00C529F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«Литературное чтение» 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(«Перспективная начальная школа»)</w:t>
      </w:r>
    </w:p>
    <w:p w:rsidR="00C529F2" w:rsidRDefault="00C529F2" w:rsidP="005D78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78E7" w:rsidRDefault="005D78E7" w:rsidP="005D78E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5D78E7">
        <w:rPr>
          <w:rFonts w:ascii="Times New Roman" w:hAnsi="Times New Roman" w:cs="Times New Roman"/>
          <w:sz w:val="24"/>
          <w:szCs w:val="24"/>
        </w:rPr>
        <w:t>Обзор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статей по данной теме  из журнала «Начальная школа», реферирование пособий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З.А.,  </w:t>
      </w:r>
      <w:r>
        <w:rPr>
          <w:rStyle w:val="hl"/>
          <w:rFonts w:ascii="Times New Roman" w:hAnsi="Times New Roman" w:cs="Times New Roman"/>
          <w:sz w:val="24"/>
          <w:szCs w:val="24"/>
        </w:rPr>
        <w:t>Первовой</w:t>
      </w:r>
      <w:r>
        <w:rPr>
          <w:rFonts w:ascii="Times New Roman" w:hAnsi="Times New Roman" w:cs="Times New Roman"/>
          <w:sz w:val="24"/>
          <w:szCs w:val="24"/>
        </w:rPr>
        <w:t xml:space="preserve"> Г.М.,  </w:t>
      </w:r>
      <w:proofErr w:type="spellStart"/>
      <w:r>
        <w:rPr>
          <w:rStyle w:val="hl"/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и др. </w:t>
      </w:r>
    </w:p>
    <w:p w:rsidR="00C529F2" w:rsidRDefault="00C529F2" w:rsidP="005D78E7">
      <w:pPr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</w:p>
    <w:sectPr w:rsidR="00C5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90F73"/>
    <w:multiLevelType w:val="hybridMultilevel"/>
    <w:tmpl w:val="C9E4A75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1C3DF4"/>
    <w:multiLevelType w:val="hybridMultilevel"/>
    <w:tmpl w:val="05F6EBD6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E41827"/>
    <w:multiLevelType w:val="hybridMultilevel"/>
    <w:tmpl w:val="65087B4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F95DE6"/>
    <w:multiLevelType w:val="hybridMultilevel"/>
    <w:tmpl w:val="A8204038"/>
    <w:lvl w:ilvl="0" w:tplc="6DC6AC4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DF48F3"/>
    <w:multiLevelType w:val="hybridMultilevel"/>
    <w:tmpl w:val="BB52F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3A0445"/>
    <w:multiLevelType w:val="hybridMultilevel"/>
    <w:tmpl w:val="D6A2C5B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C8796A"/>
    <w:multiLevelType w:val="hybridMultilevel"/>
    <w:tmpl w:val="46B64A4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65589C"/>
    <w:multiLevelType w:val="hybridMultilevel"/>
    <w:tmpl w:val="63F66C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E57701"/>
    <w:multiLevelType w:val="hybridMultilevel"/>
    <w:tmpl w:val="8416E8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EF4C57"/>
    <w:multiLevelType w:val="hybridMultilevel"/>
    <w:tmpl w:val="CDEECFE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ED1CD1"/>
    <w:multiLevelType w:val="hybridMultilevel"/>
    <w:tmpl w:val="8574300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52398E"/>
    <w:multiLevelType w:val="hybridMultilevel"/>
    <w:tmpl w:val="AA447738"/>
    <w:lvl w:ilvl="0" w:tplc="597EA4E6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5D78E7"/>
    <w:rsid w:val="005D78E7"/>
    <w:rsid w:val="00C52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5D78E7"/>
  </w:style>
  <w:style w:type="paragraph" w:styleId="a3">
    <w:name w:val="Body Text Indent"/>
    <w:basedOn w:val="a"/>
    <w:link w:val="a4"/>
    <w:unhideWhenUsed/>
    <w:rsid w:val="005D78E7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5D78E7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D78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0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2020-10-07T20:01:00Z</dcterms:created>
  <dcterms:modified xsi:type="dcterms:W3CDTF">2020-10-07T20:15:00Z</dcterms:modified>
</cp:coreProperties>
</file>