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1BD9" w:rsidRPr="00C37769" w:rsidRDefault="00A21BD9" w:rsidP="00A21BD9">
      <w:pPr>
        <w:spacing w:after="0" w:line="240" w:lineRule="auto"/>
        <w:rPr>
          <w:sz w:val="28"/>
          <w:szCs w:val="28"/>
        </w:rPr>
      </w:pPr>
      <w:r w:rsidRPr="00C37769">
        <w:rPr>
          <w:sz w:val="28"/>
          <w:szCs w:val="28"/>
        </w:rPr>
        <w:t>15.06.2020 ПБ</w:t>
      </w:r>
      <w:r w:rsidRPr="00C37769">
        <w:rPr>
          <w:sz w:val="28"/>
          <w:szCs w:val="28"/>
          <w:lang w:val="en-US"/>
        </w:rPr>
        <w:t>Z</w:t>
      </w:r>
      <w:r w:rsidRPr="00C37769">
        <w:rPr>
          <w:sz w:val="28"/>
          <w:szCs w:val="28"/>
        </w:rPr>
        <w:t>-22 (5). 15.00 – 16.30.</w:t>
      </w:r>
    </w:p>
    <w:p w:rsidR="00A21BD9" w:rsidRPr="00C37769" w:rsidRDefault="00A21BD9" w:rsidP="00A21BD9">
      <w:pPr>
        <w:spacing w:after="0" w:line="240" w:lineRule="auto"/>
        <w:rPr>
          <w:sz w:val="28"/>
          <w:szCs w:val="28"/>
        </w:rPr>
      </w:pPr>
      <w:r w:rsidRPr="00C37769">
        <w:rPr>
          <w:sz w:val="28"/>
          <w:szCs w:val="28"/>
        </w:rPr>
        <w:t xml:space="preserve">Методика анализа художественного произведения в начальной школе </w:t>
      </w:r>
    </w:p>
    <w:p w:rsidR="00A21BD9" w:rsidRDefault="00A21BD9" w:rsidP="00A21BD9">
      <w:pPr>
        <w:spacing w:after="0" w:line="240" w:lineRule="auto"/>
        <w:rPr>
          <w:sz w:val="28"/>
          <w:szCs w:val="28"/>
        </w:rPr>
      </w:pPr>
      <w:r w:rsidRPr="00C37769">
        <w:rPr>
          <w:sz w:val="28"/>
          <w:szCs w:val="28"/>
        </w:rPr>
        <w:t>(зачет с оценкой)</w:t>
      </w:r>
    </w:p>
    <w:p w:rsidR="00A21BD9" w:rsidRDefault="00A21BD9" w:rsidP="00A21BD9">
      <w:pPr>
        <w:pStyle w:val="a3"/>
        <w:ind w:left="0" w:firstLine="567"/>
        <w:jc w:val="both"/>
        <w:rPr>
          <w:rFonts w:cs="Times New Roman"/>
          <w:sz w:val="28"/>
          <w:szCs w:val="28"/>
          <w:highlight w:val="yellow"/>
        </w:rPr>
      </w:pPr>
    </w:p>
    <w:p w:rsidR="00A21BD9" w:rsidRPr="004D556A" w:rsidRDefault="00A21BD9" w:rsidP="00A21BD9">
      <w:pPr>
        <w:pStyle w:val="a3"/>
        <w:ind w:left="0" w:firstLine="567"/>
        <w:jc w:val="both"/>
        <w:rPr>
          <w:rFonts w:cs="Times New Roman"/>
          <w:sz w:val="28"/>
          <w:szCs w:val="28"/>
          <w:highlight w:val="yellow"/>
        </w:rPr>
      </w:pPr>
      <w:r w:rsidRPr="004D556A">
        <w:rPr>
          <w:rFonts w:cs="Times New Roman"/>
          <w:sz w:val="28"/>
          <w:szCs w:val="28"/>
          <w:highlight w:val="yellow"/>
        </w:rPr>
        <w:t xml:space="preserve">По всем вопросам обращаться к старостам. Они на связи с деканатом и преподавателями.    </w:t>
      </w:r>
    </w:p>
    <w:p w:rsidR="00A21BD9" w:rsidRDefault="00A21BD9" w:rsidP="00A21BD9">
      <w:pPr>
        <w:pStyle w:val="a3"/>
        <w:ind w:left="0" w:firstLine="567"/>
        <w:jc w:val="both"/>
        <w:rPr>
          <w:rFonts w:cs="Times New Roman"/>
          <w:szCs w:val="24"/>
          <w:highlight w:val="yellow"/>
        </w:rPr>
      </w:pPr>
    </w:p>
    <w:p w:rsidR="00A21BD9" w:rsidRDefault="00A21BD9" w:rsidP="00A21BD9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Тесты высылаются в означенное время (на адрес старосты). В течение полутора часов заполняются  и высылаются каждым на  мою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очту</w:t>
      </w:r>
      <w:proofErr w:type="spellEnd"/>
      <w:r>
        <w:rPr>
          <w:sz w:val="28"/>
          <w:szCs w:val="28"/>
        </w:rPr>
        <w:t>, как и остальные практические работы. После проверки заполняется ведомость и зачетки (через 3-4 дня). Староста, подготовьте список.</w:t>
      </w:r>
    </w:p>
    <w:p w:rsidR="00A21BD9" w:rsidRDefault="00A21BD9" w:rsidP="00A21BD9">
      <w:pPr>
        <w:spacing w:after="0" w:line="240" w:lineRule="auto"/>
        <w:rPr>
          <w:sz w:val="28"/>
          <w:szCs w:val="28"/>
        </w:rPr>
      </w:pPr>
    </w:p>
    <w:p w:rsidR="00A21BD9" w:rsidRDefault="00A21BD9" w:rsidP="00A21BD9">
      <w:pPr>
        <w:spacing w:after="0" w:line="240" w:lineRule="auto"/>
        <w:rPr>
          <w:sz w:val="28"/>
          <w:szCs w:val="28"/>
        </w:rPr>
      </w:pPr>
    </w:p>
    <w:p w:rsidR="00A21BD9" w:rsidRDefault="00A21BD9" w:rsidP="00A21BD9">
      <w:pPr>
        <w:pStyle w:val="a3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4. Зачет с оценкой.</w:t>
      </w:r>
    </w:p>
    <w:p w:rsidR="00A21BD9" w:rsidRDefault="00A21BD9" w:rsidP="00A21BD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Перечень вопросов:</w:t>
      </w:r>
    </w:p>
    <w:p w:rsidR="00A21BD9" w:rsidRDefault="00A21BD9" w:rsidP="00A21BD9">
      <w:pPr>
        <w:pStyle w:val="a3"/>
        <w:tabs>
          <w:tab w:val="left" w:pos="0"/>
        </w:tabs>
        <w:ind w:left="360"/>
        <w:rPr>
          <w:rFonts w:eastAsia="Times New Roman" w:cs="Times New Roman"/>
          <w:b/>
          <w:i/>
          <w:sz w:val="28"/>
          <w:szCs w:val="28"/>
          <w:lang w:eastAsia="ru-RU"/>
        </w:rPr>
      </w:pPr>
    </w:p>
    <w:p w:rsidR="00A21BD9" w:rsidRDefault="00A21BD9" w:rsidP="00A21BD9">
      <w:pPr>
        <w:pStyle w:val="a3"/>
        <w:numPr>
          <w:ilvl w:val="0"/>
          <w:numId w:val="1"/>
        </w:numPr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 xml:space="preserve">Принципы изучения произведения литературы в начальной школе </w:t>
      </w:r>
    </w:p>
    <w:p w:rsidR="00A21BD9" w:rsidRDefault="00A21BD9" w:rsidP="00A21BD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Методы изучения произведения литературы в начальной школе</w:t>
      </w:r>
    </w:p>
    <w:p w:rsidR="00A21BD9" w:rsidRDefault="00A21BD9" w:rsidP="00A21BD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Метод анализа произведения литературы в начальной школе и его приемы. </w:t>
      </w:r>
    </w:p>
    <w:p w:rsidR="00A21BD9" w:rsidRDefault="00A21BD9" w:rsidP="00A21BD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Виды анализа литературного произведения в начальной школе.</w:t>
      </w:r>
    </w:p>
    <w:p w:rsidR="00A21BD9" w:rsidRDefault="00A21BD9" w:rsidP="00A21BD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Анализ композиции произведения литературы.</w:t>
      </w:r>
    </w:p>
    <w:p w:rsidR="00A21BD9" w:rsidRDefault="00A21BD9" w:rsidP="00A21BD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Анализ развития действия, сюжета произведения литературы.</w:t>
      </w:r>
    </w:p>
    <w:p w:rsidR="00A21BD9" w:rsidRDefault="00A21BD9" w:rsidP="00A21BD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Стилистический (языковой) анализ произведения литературы.</w:t>
      </w:r>
    </w:p>
    <w:p w:rsidR="00A21BD9" w:rsidRDefault="00A21BD9" w:rsidP="00A21BD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Анализ художественных образов в начальных классах.</w:t>
      </w:r>
    </w:p>
    <w:p w:rsidR="00A21BD9" w:rsidRDefault="00A21BD9" w:rsidP="00A21BD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Проблемный анализ на уроке литературного чтения.</w:t>
      </w:r>
    </w:p>
    <w:p w:rsidR="00A21BD9" w:rsidRDefault="00A21BD9" w:rsidP="00A21BD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Сопоставление произведений литературы на уроке в начальных классах.</w:t>
      </w:r>
    </w:p>
    <w:p w:rsidR="00A21BD9" w:rsidRDefault="00A21BD9" w:rsidP="00A21BD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DB8">
        <w:rPr>
          <w:rFonts w:ascii="Times New Roman" w:eastAsia="Times New Roman" w:hAnsi="Times New Roman" w:cs="Times New Roman"/>
          <w:sz w:val="24"/>
          <w:szCs w:val="24"/>
        </w:rPr>
        <w:t xml:space="preserve"> Приемы работы над текстом  на этапе </w:t>
      </w:r>
      <w:r>
        <w:rPr>
          <w:rFonts w:ascii="Times New Roman" w:eastAsia="Times New Roman" w:hAnsi="Times New Roman" w:cs="Times New Roman"/>
          <w:sz w:val="24"/>
          <w:szCs w:val="24"/>
        </w:rPr>
        <w:t>повторного чтения и анализа.</w:t>
      </w:r>
    </w:p>
    <w:p w:rsidR="00A21BD9" w:rsidRPr="005C5DB8" w:rsidRDefault="00A21BD9" w:rsidP="00A21BD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DB8">
        <w:rPr>
          <w:rFonts w:ascii="Times New Roman" w:eastAsia="Times New Roman" w:hAnsi="Times New Roman" w:cs="Times New Roman"/>
          <w:sz w:val="24"/>
          <w:szCs w:val="24"/>
        </w:rPr>
        <w:t xml:space="preserve">Особенности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анализа произведений литературы </w:t>
      </w:r>
      <w:r w:rsidRPr="005C5DB8">
        <w:rPr>
          <w:rFonts w:ascii="Times New Roman" w:eastAsia="Times New Roman" w:hAnsi="Times New Roman" w:cs="Times New Roman"/>
          <w:sz w:val="24"/>
          <w:szCs w:val="24"/>
        </w:rPr>
        <w:t xml:space="preserve"> различных жанров.</w:t>
      </w:r>
    </w:p>
    <w:p w:rsidR="00A21BD9" w:rsidRDefault="00A21BD9" w:rsidP="00A21BD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DB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Анализ фольклорных произведений на уроке в начальной школе.</w:t>
      </w:r>
    </w:p>
    <w:p w:rsidR="00A21BD9" w:rsidRDefault="00A21BD9" w:rsidP="00A21BD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Анализ рассказа  на уроке литературного чтения.</w:t>
      </w:r>
    </w:p>
    <w:p w:rsidR="00A21BD9" w:rsidRDefault="00A21BD9" w:rsidP="00A21BD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Анализ басни на уроке литературного чтения.</w:t>
      </w:r>
    </w:p>
    <w:p w:rsidR="00A21BD9" w:rsidRDefault="00A21BD9" w:rsidP="00A21BD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Анализ лирических произведений на уроке литературного чтения.</w:t>
      </w:r>
    </w:p>
    <w:p w:rsidR="00A21BD9" w:rsidRDefault="00A21BD9" w:rsidP="00A21BD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Анализ драматических произведений в начальной школе.</w:t>
      </w:r>
    </w:p>
    <w:p w:rsidR="00A21BD9" w:rsidRDefault="00A21BD9" w:rsidP="00A21BD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Анализ научно-познавательного произведения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уроке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литературного чтения.</w:t>
      </w:r>
    </w:p>
    <w:p w:rsidR="00A21BD9" w:rsidRDefault="00A21BD9" w:rsidP="00A21BD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A21BD9" w:rsidRDefault="00A21BD9" w:rsidP="00A21BD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A21BD9" w:rsidRDefault="00A21BD9" w:rsidP="00A21BD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Перечень практических заданий: </w:t>
      </w:r>
    </w:p>
    <w:p w:rsidR="00A21BD9" w:rsidRDefault="00A21BD9" w:rsidP="00A21BD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 Литературно-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методический анализ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произведений различных жанров из школьной программы по литературному чтению (индивидуально) </w:t>
      </w:r>
    </w:p>
    <w:p w:rsidR="00A21BD9" w:rsidRDefault="00A21BD9" w:rsidP="00A21BD9">
      <w:pPr>
        <w:spacing w:after="0" w:line="240" w:lineRule="auto"/>
        <w:rPr>
          <w:rFonts w:ascii="Times New Roman" w:hAnsi="Times New Roman" w:cs="Times New Roman"/>
          <w:b/>
        </w:rPr>
      </w:pPr>
    </w:p>
    <w:p w:rsidR="00A21BD9" w:rsidRDefault="00A21BD9" w:rsidP="00A21BD9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литература:</w:t>
      </w:r>
    </w:p>
    <w:p w:rsidR="00A21BD9" w:rsidRDefault="00A21BD9" w:rsidP="00A21B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A21BD9" w:rsidRDefault="00A21BD9" w:rsidP="00A21B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Основная:</w:t>
      </w:r>
    </w:p>
    <w:p w:rsidR="00A21BD9" w:rsidRDefault="00A21BD9" w:rsidP="00A21B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1.Рыжкова, Т. В. Теоретические основы и технологии начального литературного образования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учебник для студентов вузов, обучающихся по направлению 540600 (050600) - "Педагогика" / Т. В. Рыжкова. - М.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Изд. центр "Академия", 2007.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(Высшее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профес-сиональное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образование.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Педагогические специальности).</w:t>
      </w:r>
      <w:proofErr w:type="gramEnd"/>
    </w:p>
    <w:p w:rsidR="00A21BD9" w:rsidRDefault="00A21BD9" w:rsidP="00A21B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2.Методика обучения литературе в начальной школе: учебник для студентов вузов, обучающихся по направлению "Педагогика" / М. П.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Воюшина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[и др.]; под ред. М. П.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Воюшиной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- М.: Изд. центр "Академия", 2010. -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(Высшее профессиональное образование.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Педагогические специальности).</w:t>
      </w:r>
      <w:proofErr w:type="gramEnd"/>
    </w:p>
    <w:p w:rsidR="00A21BD9" w:rsidRDefault="00A21BD9" w:rsidP="00A21B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3.Светловская, Н.Н. Детская книга и детское чтение в современной начальной школе [Электронный ресурс]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учебное пособие для студентов педагогических вузов / Н. Н.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Т. С.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Пиче-оол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; Н.Н.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- Москва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Московский городской педагогический университет, 2011.</w:t>
      </w:r>
    </w:p>
    <w:p w:rsidR="00A21BD9" w:rsidRDefault="00A21BD9" w:rsidP="00A21B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Дополнительная:</w:t>
      </w:r>
    </w:p>
    <w:p w:rsidR="00A21BD9" w:rsidRDefault="00A21BD9" w:rsidP="00A21B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1.Гриценко, З. А. Практикум по детской литературе и методике приобщения детей к чтению  : учеб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особие для студентов вузов, обучающихся по специальности "Дошкольная педагогика и психология" и "Педагогика и методика дошкольного образования" / З. А.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- М.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Академия, 2008. -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(Высшее профессиональное образование.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Педагогические специальности).</w:t>
      </w:r>
      <w:proofErr w:type="gramEnd"/>
    </w:p>
    <w:p w:rsidR="00A21BD9" w:rsidRDefault="00A21BD9" w:rsidP="00A21B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2.Никитченков А.Ю. Теория и практика преподавания фольклора в начальной школе [Электронный ресурс]: учебное пособие/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Никитченков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А.Ю.— Электрон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екстовые данные.— М.: Прометей, 2011.</w:t>
      </w:r>
    </w:p>
    <w:p w:rsidR="00A21BD9" w:rsidRDefault="00A21BD9" w:rsidP="00A21B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3.Лавлинский, С. П. Технология литературного образования.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Коммуникативно-деятельностный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подход [Электронный ресурс]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учебное пособие для студентов-филологов /   С. П.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Лавлинский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; С. П.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Лавлинский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- Москва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Прогресс-Традиция, 2003.</w:t>
      </w:r>
    </w:p>
    <w:p w:rsidR="00A21BD9" w:rsidRDefault="00A21BD9" w:rsidP="00A21B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4.Бабенко Л.Г. Филологический анализ текста [Электронный ресурс]: практикум/ Бабенко Л.Г., Казарин Ю.В.Электрон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екстовые данные.— Москва, Екатеринбург: Академический Проект, Деловая книга, 2015.</w:t>
      </w:r>
    </w:p>
    <w:p w:rsidR="00A21BD9" w:rsidRDefault="00A21BD9" w:rsidP="00A21BD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5.Орлова Н.В.  Анализ и интерпретация текста [Электронный ресурс]: учебное пособие для студентов, обучающихся по специальности «Филология»/ Орлова Н.В.— Электрон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екстовые данные.— Омск: Омский государственный университет им. Ф.М. Достоевского, 2015.</w:t>
      </w:r>
    </w:p>
    <w:p w:rsidR="00A21BD9" w:rsidRDefault="00A21BD9" w:rsidP="00A21BD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6.Андрюшина И.И. Выразительное чтение [Электронный ресурс]: учебное пособие/ Андрюшина И.И., Лебедева Е.Л.— Электрон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екстовые данные.— М.: Прометей, 2012.</w:t>
      </w:r>
    </w:p>
    <w:p w:rsidR="00A21BD9" w:rsidRDefault="00A21BD9" w:rsidP="00A21BD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Теория литературы и практика читательской             деятельности. – М., 2008.</w:t>
      </w:r>
    </w:p>
    <w:p w:rsidR="0072122B" w:rsidRDefault="0072122B"/>
    <w:sectPr w:rsidR="007212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AC7D8F"/>
    <w:multiLevelType w:val="hybridMultilevel"/>
    <w:tmpl w:val="F7483E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21BD9"/>
    <w:rsid w:val="0072122B"/>
    <w:rsid w:val="00A21B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1BD9"/>
    <w:pPr>
      <w:spacing w:after="0" w:line="240" w:lineRule="auto"/>
      <w:ind w:left="720"/>
      <w:contextualSpacing/>
    </w:pPr>
    <w:rPr>
      <w:rFonts w:ascii="Times New Roman" w:eastAsiaTheme="minorHAnsi" w:hAnsi="Times New Roman"/>
      <w:sz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613</Words>
  <Characters>3500</Characters>
  <Application>Microsoft Office Word</Application>
  <DocSecurity>0</DocSecurity>
  <Lines>29</Lines>
  <Paragraphs>8</Paragraphs>
  <ScaleCrop>false</ScaleCrop>
  <Company/>
  <LinksUpToDate>false</LinksUpToDate>
  <CharactersWithSpaces>4105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2</cp:revision>
  <dcterms:created xsi:type="dcterms:W3CDTF">2020-06-11T17:55:00Z</dcterms:created>
  <dcterms:modified xsi:type="dcterms:W3CDTF">2020-06-11T17:55:00Z</dcterms:modified>
</cp:coreProperties>
</file>