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E91" w:rsidRDefault="00391E91" w:rsidP="00AE359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1E91" w:rsidRDefault="00391E91" w:rsidP="00391E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02.06.2020. ПАБ31.Теории и технологии начального литературного образования.</w:t>
      </w:r>
    </w:p>
    <w:p w:rsidR="00391E91" w:rsidRDefault="00391E91" w:rsidP="00391E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8.00. Лекция. Уроки литературного чтения в начальной школе.</w:t>
      </w:r>
    </w:p>
    <w:p w:rsidR="00391E91" w:rsidRDefault="00391E91" w:rsidP="006969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План.</w:t>
      </w:r>
    </w:p>
    <w:p w:rsidR="00391E91" w:rsidRDefault="00391E91" w:rsidP="00391E9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современному уроку литературного чтения.</w:t>
      </w:r>
    </w:p>
    <w:p w:rsidR="00391E91" w:rsidRDefault="00391E91" w:rsidP="00391E9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Типология уроков</w:t>
      </w:r>
      <w:r w:rsidRPr="00391E9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литературного чтения.</w:t>
      </w:r>
    </w:p>
    <w:p w:rsidR="00391E91" w:rsidRPr="00391E91" w:rsidRDefault="00391E91" w:rsidP="00391E91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Структура уроков литературного чтения различного типа. </w:t>
      </w:r>
      <w:r w:rsidRPr="00391E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1E91" w:rsidRDefault="00391E91" w:rsidP="00391E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1E91" w:rsidRPr="00391E91" w:rsidRDefault="00391E91" w:rsidP="00391E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1E91">
        <w:rPr>
          <w:rFonts w:ascii="Times New Roman" w:hAnsi="Times New Roman" w:cs="Times New Roman"/>
          <w:b/>
          <w:sz w:val="24"/>
          <w:szCs w:val="24"/>
        </w:rPr>
        <w:t xml:space="preserve">Типология уроков </w:t>
      </w:r>
      <w:r w:rsidRPr="00391E91">
        <w:rPr>
          <w:rFonts w:ascii="Times New Roman" w:eastAsia="Times New Roman" w:hAnsi="Times New Roman" w:cs="Times New Roman"/>
          <w:b/>
          <w:sz w:val="24"/>
          <w:szCs w:val="24"/>
        </w:rPr>
        <w:t xml:space="preserve"> литературного чтения</w:t>
      </w:r>
      <w:r w:rsidRPr="00391E9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1E91" w:rsidRDefault="00391E91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/>
          <w:sz w:val="24"/>
          <w:szCs w:val="24"/>
        </w:rPr>
        <w:t xml:space="preserve">Составление тезисного плана: </w:t>
      </w:r>
    </w:p>
    <w:p w:rsidR="00391E91" w:rsidRPr="00FD152F" w:rsidRDefault="00391E91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391E91" w:rsidRPr="00FD152F" w:rsidRDefault="00391E91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2007// Раздел 5. Современные технологии литературного развити</w:t>
      </w:r>
      <w:r>
        <w:rPr>
          <w:rFonts w:ascii="Times New Roman" w:hAnsi="Times New Roman" w:cs="Times New Roman"/>
          <w:sz w:val="24"/>
          <w:szCs w:val="24"/>
        </w:rPr>
        <w:t xml:space="preserve">я младших школьников: </w:t>
      </w:r>
      <w:r w:rsidRPr="00FD152F">
        <w:rPr>
          <w:rFonts w:ascii="Times New Roman" w:hAnsi="Times New Roman" w:cs="Times New Roman"/>
          <w:sz w:val="24"/>
          <w:szCs w:val="24"/>
        </w:rPr>
        <w:t>Гл. 15. Виды и формы уроков литературы в начальной школе</w:t>
      </w:r>
      <w:r>
        <w:rPr>
          <w:rFonts w:ascii="Times New Roman" w:hAnsi="Times New Roman" w:cs="Times New Roman"/>
          <w:sz w:val="24"/>
          <w:szCs w:val="24"/>
        </w:rPr>
        <w:t>.- С. 353-372</w:t>
      </w:r>
      <w:r w:rsidRPr="00FD152F">
        <w:rPr>
          <w:rFonts w:ascii="Times New Roman" w:hAnsi="Times New Roman" w:cs="Times New Roman"/>
          <w:sz w:val="24"/>
          <w:szCs w:val="24"/>
        </w:rPr>
        <w:t xml:space="preserve">; Гл.16. Требования к современному уроку литературы.- С.385-408.  </w:t>
      </w:r>
    </w:p>
    <w:p w:rsidR="00391E91" w:rsidRPr="00FD152F" w:rsidRDefault="00391E91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11. Литературное образование как методическая система //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2010.- С. 255-267.</w:t>
      </w:r>
    </w:p>
    <w:p w:rsidR="00391E91" w:rsidRDefault="00391E91" w:rsidP="00391E91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391E91" w:rsidRPr="00391E91" w:rsidRDefault="00391E91" w:rsidP="00391E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1E91">
        <w:rPr>
          <w:rFonts w:ascii="Times New Roman" w:eastAsia="Times New Roman" w:hAnsi="Times New Roman" w:cs="Times New Roman"/>
          <w:b/>
          <w:sz w:val="24"/>
          <w:szCs w:val="24"/>
        </w:rPr>
        <w:t>Структура уроков литературного чтения</w:t>
      </w:r>
      <w:r w:rsidRPr="00391E91">
        <w:rPr>
          <w:rFonts w:ascii="Times New Roman" w:hAnsi="Times New Roman" w:cs="Times New Roman"/>
          <w:b/>
          <w:sz w:val="24"/>
          <w:szCs w:val="24"/>
        </w:rPr>
        <w:t xml:space="preserve"> различных типов </w:t>
      </w:r>
    </w:p>
    <w:p w:rsidR="00391E91" w:rsidRPr="00FD152F" w:rsidRDefault="00391E91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/>
          <w:sz w:val="24"/>
          <w:szCs w:val="24"/>
        </w:rPr>
        <w:t xml:space="preserve">Составление тезисного плана: </w:t>
      </w:r>
    </w:p>
    <w:p w:rsidR="00391E91" w:rsidRPr="00FD152F" w:rsidRDefault="00391E91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391E91" w:rsidRPr="00FD152F" w:rsidRDefault="00391E91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5. Современные технологии литературного развития младших школьников: Гл. 13. Содружество искусств на уроке литературы в начальной школе</w:t>
      </w:r>
      <w:r>
        <w:rPr>
          <w:rFonts w:ascii="Times New Roman" w:hAnsi="Times New Roman" w:cs="Times New Roman"/>
          <w:sz w:val="24"/>
          <w:szCs w:val="24"/>
        </w:rPr>
        <w:t>.- С. 353-372</w:t>
      </w:r>
      <w:r w:rsidRPr="00FD152F">
        <w:rPr>
          <w:rFonts w:ascii="Times New Roman" w:hAnsi="Times New Roman" w:cs="Times New Roman"/>
          <w:sz w:val="24"/>
          <w:szCs w:val="24"/>
        </w:rPr>
        <w:t xml:space="preserve">; Гл. 15. Виды и формы уроков литературы в начальной школе.- С.385-408.  </w:t>
      </w:r>
    </w:p>
    <w:p w:rsidR="00391E91" w:rsidRPr="00FD152F" w:rsidRDefault="00391E91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10.  Методика формирования культурного поля младшего школьника // - С. 235-254.</w:t>
      </w:r>
    </w:p>
    <w:p w:rsidR="00391E91" w:rsidRPr="00FD152F" w:rsidRDefault="00391E91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9. Вариативные подходы к развитию речи младших школьников на уроках литературного чтения. - С. 204-234.</w:t>
      </w:r>
    </w:p>
    <w:p w:rsidR="006969F6" w:rsidRDefault="006969F6" w:rsidP="00391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969F6" w:rsidSect="00C14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C3995"/>
    <w:multiLevelType w:val="hybridMultilevel"/>
    <w:tmpl w:val="EC982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9C01A8"/>
    <w:multiLevelType w:val="hybridMultilevel"/>
    <w:tmpl w:val="427616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0803F3"/>
    <w:multiLevelType w:val="hybridMultilevel"/>
    <w:tmpl w:val="606C71C8"/>
    <w:lvl w:ilvl="0" w:tplc="CE460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0347AF"/>
    <w:multiLevelType w:val="hybridMultilevel"/>
    <w:tmpl w:val="30F2296E"/>
    <w:lvl w:ilvl="0" w:tplc="E2881FF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CBD7F23"/>
    <w:multiLevelType w:val="hybridMultilevel"/>
    <w:tmpl w:val="5A200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F32DE"/>
    <w:multiLevelType w:val="hybridMultilevel"/>
    <w:tmpl w:val="40849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8C24BF"/>
    <w:multiLevelType w:val="hybridMultilevel"/>
    <w:tmpl w:val="64DA8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3594"/>
    <w:rsid w:val="0006745A"/>
    <w:rsid w:val="00391E91"/>
    <w:rsid w:val="006969F6"/>
    <w:rsid w:val="00953A4F"/>
    <w:rsid w:val="00AE3594"/>
    <w:rsid w:val="00C1432F"/>
    <w:rsid w:val="00CB0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59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2020-05-28T07:12:00Z</dcterms:created>
  <dcterms:modified xsi:type="dcterms:W3CDTF">2020-05-28T08:13:00Z</dcterms:modified>
</cp:coreProperties>
</file>