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51E13C" w14:textId="77777777" w:rsidR="00C453AD" w:rsidRDefault="00C453AD" w:rsidP="00C453AD">
      <w:pPr>
        <w:pStyle w:val="2"/>
        <w:tabs>
          <w:tab w:val="left" w:pos="567"/>
        </w:tabs>
        <w:ind w:left="567" w:right="-144" w:firstLine="567"/>
        <w:jc w:val="both"/>
      </w:pPr>
      <w:r w:rsidRPr="002C42B4">
        <w:rPr>
          <w:i/>
          <w:sz w:val="32"/>
          <w:szCs w:val="32"/>
        </w:rPr>
        <w:t>Лабораторная работа</w:t>
      </w:r>
      <w:r>
        <w:t xml:space="preserve"> №1</w:t>
      </w:r>
    </w:p>
    <w:p w14:paraId="363AA486" w14:textId="77777777" w:rsidR="00C453AD" w:rsidRDefault="00C453AD" w:rsidP="00C453AD">
      <w:pPr>
        <w:tabs>
          <w:tab w:val="left" w:pos="567"/>
        </w:tabs>
        <w:ind w:left="567" w:right="-144"/>
      </w:pPr>
      <w:r w:rsidRPr="002C42B4">
        <w:rPr>
          <w:b/>
        </w:rPr>
        <w:t>Тема</w:t>
      </w:r>
      <w:r>
        <w:t>: «</w:t>
      </w:r>
      <w:r w:rsidRPr="00B55FF3">
        <w:rPr>
          <w:sz w:val="28"/>
          <w:szCs w:val="28"/>
        </w:rPr>
        <w:t>Основные сведения о деталях и механизмах швейных машин. Условное обозначение деталей швейных машин</w:t>
      </w:r>
      <w:r>
        <w:t>»</w:t>
      </w:r>
    </w:p>
    <w:p w14:paraId="02C66779" w14:textId="77777777" w:rsidR="00C453AD" w:rsidRDefault="00C453AD" w:rsidP="00C453AD">
      <w:pPr>
        <w:tabs>
          <w:tab w:val="left" w:pos="567"/>
        </w:tabs>
        <w:ind w:left="567" w:right="-144"/>
      </w:pPr>
    </w:p>
    <w:p w14:paraId="107C48AE" w14:textId="77777777" w:rsidR="00C453AD" w:rsidRDefault="00C453AD" w:rsidP="00C453AD">
      <w:pPr>
        <w:tabs>
          <w:tab w:val="left" w:pos="567"/>
        </w:tabs>
        <w:ind w:left="567" w:right="-144"/>
      </w:pPr>
      <w:r w:rsidRPr="002C42B4">
        <w:rPr>
          <w:b/>
        </w:rPr>
        <w:t>Цель:</w:t>
      </w:r>
      <w:r>
        <w:t xml:space="preserve"> ознакомиться с правилами выполнения кинематических схем, научиться     в</w:t>
      </w:r>
      <w:r>
        <w:t>ы</w:t>
      </w:r>
      <w:r>
        <w:t>черчивать схемы деталей, узлов и механизмов швейных машин.</w:t>
      </w:r>
    </w:p>
    <w:p w14:paraId="0AFCE5C7" w14:textId="77777777" w:rsidR="00C453AD" w:rsidRPr="002C42B4" w:rsidRDefault="00C453AD" w:rsidP="00C453AD">
      <w:pPr>
        <w:tabs>
          <w:tab w:val="left" w:pos="567"/>
        </w:tabs>
        <w:ind w:left="567" w:right="-144"/>
      </w:pPr>
      <w:r>
        <w:rPr>
          <w:u w:val="single"/>
        </w:rPr>
        <w:t xml:space="preserve">Для работы необходимо: </w:t>
      </w:r>
      <w:r w:rsidRPr="002C42B4">
        <w:t xml:space="preserve">детали,  механизмы, </w:t>
      </w:r>
      <w:r>
        <w:t>схемы.</w:t>
      </w:r>
    </w:p>
    <w:p w14:paraId="2307AE01" w14:textId="77777777" w:rsidR="00C453AD" w:rsidRDefault="00C453AD" w:rsidP="00C453AD">
      <w:pPr>
        <w:tabs>
          <w:tab w:val="left" w:pos="567"/>
        </w:tabs>
        <w:ind w:left="567" w:right="-144"/>
      </w:pPr>
      <w:r w:rsidRPr="002C42B4">
        <w:rPr>
          <w:b/>
        </w:rPr>
        <w:t>Ход работы</w:t>
      </w:r>
      <w:r>
        <w:t xml:space="preserve">: </w:t>
      </w:r>
    </w:p>
    <w:p w14:paraId="78AB245E" w14:textId="77777777" w:rsidR="00C453AD" w:rsidRDefault="00C453AD" w:rsidP="00C453AD">
      <w:pPr>
        <w:tabs>
          <w:tab w:val="left" w:pos="567"/>
        </w:tabs>
        <w:ind w:left="567" w:right="-144"/>
      </w:pPr>
      <w:r>
        <w:t>1. Изучить основные правила выполнения кинематических схем;</w:t>
      </w:r>
    </w:p>
    <w:p w14:paraId="589F1957" w14:textId="77777777" w:rsidR="00C453AD" w:rsidRPr="00667CD1" w:rsidRDefault="00C453AD" w:rsidP="00C453AD">
      <w:pPr>
        <w:tabs>
          <w:tab w:val="left" w:pos="567"/>
        </w:tabs>
        <w:ind w:left="567" w:right="-144"/>
        <w:rPr>
          <w:b/>
        </w:rPr>
      </w:pPr>
      <w:r>
        <w:t>2</w:t>
      </w:r>
      <w:r w:rsidRPr="00667CD1">
        <w:rPr>
          <w:b/>
        </w:rPr>
        <w:t xml:space="preserve"> </w:t>
      </w:r>
      <w:r w:rsidRPr="00667CD1">
        <w:t>Условное изображение деталей и передач в кинематических схемах</w:t>
      </w:r>
    </w:p>
    <w:p w14:paraId="6A9C0DB9" w14:textId="77777777" w:rsidR="00C453AD" w:rsidRDefault="00C453AD" w:rsidP="00C453AD">
      <w:pPr>
        <w:tabs>
          <w:tab w:val="left" w:pos="567"/>
        </w:tabs>
        <w:ind w:left="567" w:right="-144"/>
      </w:pPr>
    </w:p>
    <w:p w14:paraId="7FC75A5B" w14:textId="77777777" w:rsidR="00C453AD" w:rsidRPr="002C42B4" w:rsidRDefault="00C453AD" w:rsidP="00C453AD">
      <w:pPr>
        <w:tabs>
          <w:tab w:val="left" w:pos="567"/>
        </w:tabs>
        <w:ind w:left="567" w:right="-144"/>
        <w:rPr>
          <w:b/>
          <w:sz w:val="28"/>
          <w:szCs w:val="28"/>
        </w:rPr>
      </w:pPr>
      <w:r w:rsidRPr="002C42B4">
        <w:rPr>
          <w:b/>
          <w:sz w:val="28"/>
          <w:szCs w:val="28"/>
        </w:rPr>
        <w:t>Основные сведения</w:t>
      </w:r>
    </w:p>
    <w:p w14:paraId="1DE24155" w14:textId="77777777" w:rsidR="00C453AD" w:rsidRDefault="00C453AD" w:rsidP="00C453AD">
      <w:pPr>
        <w:numPr>
          <w:ilvl w:val="0"/>
          <w:numId w:val="1"/>
        </w:numPr>
        <w:tabs>
          <w:tab w:val="left" w:pos="567"/>
        </w:tabs>
        <w:ind w:left="567" w:right="-144" w:firstLine="567"/>
        <w:rPr>
          <w:b/>
        </w:rPr>
      </w:pPr>
      <w:r w:rsidRPr="002C42B4">
        <w:rPr>
          <w:b/>
        </w:rPr>
        <w:t xml:space="preserve"> Основные правила выполнения кинематических схем </w:t>
      </w:r>
    </w:p>
    <w:p w14:paraId="0BF11F7E" w14:textId="77777777" w:rsidR="00C453AD" w:rsidRPr="008372BE" w:rsidRDefault="00C453AD" w:rsidP="00C453AD">
      <w:pPr>
        <w:tabs>
          <w:tab w:val="left" w:pos="567"/>
        </w:tabs>
        <w:ind w:left="567" w:right="-144"/>
      </w:pPr>
      <w:r w:rsidRPr="008372BE">
        <w:t>Механизмом машины называют совокупность деталей маши</w:t>
      </w:r>
      <w:r w:rsidRPr="008372BE">
        <w:softHyphen/>
        <w:t>ны, приходящих в движение от взаимодействия друг с другом. В швейном оборудовании используют механические, гидравличе</w:t>
      </w:r>
      <w:r w:rsidRPr="008372BE">
        <w:softHyphen/>
        <w:t>ские и пневматические механизмы. Механический механизм наи</w:t>
      </w:r>
      <w:r w:rsidRPr="008372BE">
        <w:softHyphen/>
        <w:t>более часто применяют в швейной машине.</w:t>
      </w:r>
    </w:p>
    <w:p w14:paraId="3C51CE6F" w14:textId="77777777" w:rsidR="00C453AD" w:rsidRPr="008372BE" w:rsidRDefault="00C453AD" w:rsidP="00C453AD">
      <w:pPr>
        <w:tabs>
          <w:tab w:val="left" w:pos="567"/>
        </w:tabs>
        <w:ind w:left="567" w:right="-144"/>
      </w:pPr>
      <w:r w:rsidRPr="008372BE">
        <w:t>В швейной машине имеется множество деталей разного вида в зависимости от типа машины. Наименования деталей машины отра</w:t>
      </w:r>
      <w:r w:rsidRPr="008372BE">
        <w:softHyphen/>
        <w:t>жают их функциональные назначения. Для различия деталей между собой достаточно знать об</w:t>
      </w:r>
      <w:r w:rsidRPr="008372BE">
        <w:softHyphen/>
        <w:t>щее наименование деталей, назначение механизма и ра</w:t>
      </w:r>
      <w:r w:rsidRPr="008372BE">
        <w:softHyphen/>
        <w:t>бочий орган, взаимодействие с которым приводит его в движение (табл. 1).</w:t>
      </w:r>
    </w:p>
    <w:p w14:paraId="296951DD" w14:textId="77777777" w:rsidR="00C453AD" w:rsidRPr="008372BE" w:rsidRDefault="00C453AD" w:rsidP="00C453AD">
      <w:pPr>
        <w:tabs>
          <w:tab w:val="left" w:pos="567"/>
        </w:tabs>
        <w:ind w:left="567" w:right="-144"/>
      </w:pPr>
      <w:r w:rsidRPr="008372BE">
        <w:t>В механизмах швейных машин используются стан</w:t>
      </w:r>
      <w:r w:rsidRPr="008372BE">
        <w:softHyphen/>
        <w:t>дартные и типовые детали. К стандартным элементам относятся винты, болты, гайки, пружины, подшип</w:t>
      </w:r>
      <w:r w:rsidRPr="008372BE">
        <w:softHyphen/>
        <w:t>ники качения, иглы, чел</w:t>
      </w:r>
      <w:r w:rsidRPr="008372BE">
        <w:softHyphen/>
        <w:t>ночные устройства и другие  детали, которые выпускаются согласно государственным и отрас</w:t>
      </w:r>
      <w:r w:rsidRPr="008372BE">
        <w:softHyphen/>
        <w:t>левым стандартам.</w:t>
      </w:r>
    </w:p>
    <w:p w14:paraId="48766772" w14:textId="77777777" w:rsidR="00C453AD" w:rsidRPr="008372BE" w:rsidRDefault="00C453AD" w:rsidP="00C453AD">
      <w:pPr>
        <w:tabs>
          <w:tab w:val="left" w:pos="567"/>
        </w:tabs>
        <w:ind w:left="567" w:right="-144"/>
      </w:pPr>
      <w:r w:rsidRPr="008372BE">
        <w:t>К типовым элементам конструкции швейной машины относят</w:t>
      </w:r>
      <w:r w:rsidRPr="008372BE">
        <w:softHyphen/>
        <w:t>ся валы, оси, эксцентрики, шатуны, звенья, рычаги и другие детали, не представленные в стандартах, но имеющиеся в боль</w:t>
      </w:r>
      <w:r w:rsidRPr="008372BE">
        <w:softHyphen/>
        <w:t>шинстве конструкций швейных машин.</w:t>
      </w:r>
    </w:p>
    <w:p w14:paraId="016B6A4B" w14:textId="77777777" w:rsidR="00C453AD" w:rsidRPr="008372BE" w:rsidRDefault="00C453AD" w:rsidP="00C453AD">
      <w:pPr>
        <w:tabs>
          <w:tab w:val="left" w:pos="567"/>
        </w:tabs>
        <w:ind w:left="567" w:right="-144"/>
      </w:pPr>
      <w:r w:rsidRPr="008372BE">
        <w:t>Валом называют деталь, которая поддерживает вращающуюся деталь и передает вращающее воздействие от одной части меха</w:t>
      </w:r>
      <w:r w:rsidRPr="008372BE">
        <w:softHyphen/>
        <w:t>низма к другой. Например, в швейной машине имеется главный вал, нижний распределительный вал, вал механизма продвиже</w:t>
      </w:r>
      <w:r w:rsidRPr="008372BE">
        <w:softHyphen/>
        <w:t>ния рейки и др. Осью называют деталь для поддержания другой детали или для соединения одной детали с другой. Осью обычно соединены шатуны и рычаги в механизмах двигателя ткани.</w:t>
      </w:r>
    </w:p>
    <w:p w14:paraId="10D9659D" w14:textId="77777777" w:rsidR="00C453AD" w:rsidRPr="008372BE" w:rsidRDefault="00C453AD" w:rsidP="00C453AD">
      <w:pPr>
        <w:tabs>
          <w:tab w:val="left" w:pos="567"/>
        </w:tabs>
        <w:ind w:left="567" w:right="-144"/>
      </w:pPr>
      <w:r w:rsidRPr="008372BE">
        <w:t>Шатуном механизма является деталь, имеющая не менее двух отверстий, в которые вставляются другие детали; служит для пре</w:t>
      </w:r>
      <w:r w:rsidRPr="008372BE">
        <w:softHyphen/>
        <w:t>образования вращательного движения ведущей детали в колеба</w:t>
      </w:r>
      <w:r w:rsidRPr="008372BE">
        <w:softHyphen/>
        <w:t xml:space="preserve">тельные движения ведомой, т.е. той детали, </w:t>
      </w:r>
      <w:r w:rsidRPr="008372BE">
        <w:lastRenderedPageBreak/>
        <w:t>которая приводится в движение.</w:t>
      </w:r>
    </w:p>
    <w:p w14:paraId="7F1BEB82" w14:textId="77777777" w:rsidR="00C453AD" w:rsidRPr="008372BE" w:rsidRDefault="00C453AD" w:rsidP="00C453AD">
      <w:pPr>
        <w:tabs>
          <w:tab w:val="left" w:pos="567"/>
        </w:tabs>
        <w:ind w:left="567" w:right="-144"/>
      </w:pPr>
      <w:r w:rsidRPr="008372BE">
        <w:t>Рычаг — это деталь удлиненной формы с точкой опоры, отно</w:t>
      </w:r>
      <w:r w:rsidRPr="008372BE">
        <w:softHyphen/>
        <w:t>сительно которой она вращается от воздействия на одну ее часть другой детали или оператора; вторая часть рычага приводит в дви</w:t>
      </w:r>
      <w:r w:rsidRPr="008372BE">
        <w:softHyphen/>
        <w:t>жение другие детали. Рычаг, например, используется для регули</w:t>
      </w:r>
      <w:r w:rsidRPr="008372BE">
        <w:softHyphen/>
        <w:t>рования длины стежка в промышленной швейной машине.</w:t>
      </w:r>
    </w:p>
    <w:p w14:paraId="6D26DDC3" w14:textId="77777777" w:rsidR="00C453AD" w:rsidRPr="008372BE" w:rsidRDefault="00C453AD" w:rsidP="00C453AD">
      <w:pPr>
        <w:tabs>
          <w:tab w:val="left" w:pos="567"/>
        </w:tabs>
        <w:ind w:left="567" w:right="-144"/>
      </w:pPr>
      <w:r w:rsidRPr="008372BE">
        <w:t>Соединительным звеном называют деталь, служащую для под</w:t>
      </w:r>
      <w:r w:rsidRPr="008372BE">
        <w:softHyphen/>
        <w:t>вижного соединения деталей и передачи колебательных движе</w:t>
      </w:r>
      <w:r w:rsidRPr="008372BE">
        <w:softHyphen/>
        <w:t>ний между ними.</w:t>
      </w:r>
    </w:p>
    <w:p w14:paraId="071669EB" w14:textId="77777777" w:rsidR="00C453AD" w:rsidRPr="008372BE" w:rsidRDefault="00C453AD" w:rsidP="00C453AD">
      <w:pPr>
        <w:tabs>
          <w:tab w:val="left" w:pos="567"/>
        </w:tabs>
        <w:ind w:left="567" w:right="-144"/>
      </w:pPr>
      <w:r w:rsidRPr="008372BE">
        <w:t>Эксцентриком называют деталь цилиндрической формы, у ко</w:t>
      </w:r>
      <w:r w:rsidRPr="008372BE">
        <w:softHyphen/>
        <w:t>торой геометрический центр окружности не совпадает с ее осью вращения. Величину е смещения центра от оси вращения называ</w:t>
      </w:r>
      <w:r w:rsidRPr="008372BE">
        <w:softHyphen/>
        <w:t>ют эксцентриситетом.</w:t>
      </w:r>
    </w:p>
    <w:p w14:paraId="01EA1B64" w14:textId="77777777" w:rsidR="00C453AD" w:rsidRPr="008372BE" w:rsidRDefault="00C453AD" w:rsidP="00C453AD">
      <w:pPr>
        <w:tabs>
          <w:tab w:val="left" w:pos="567"/>
        </w:tabs>
        <w:ind w:left="567" w:right="-144"/>
        <w:rPr>
          <w:sz w:val="24"/>
        </w:rPr>
      </w:pPr>
      <w:r w:rsidRPr="008372BE">
        <w:rPr>
          <w:sz w:val="24"/>
        </w:rPr>
        <w:t xml:space="preserve">           Под кинематической схемой механизмов машин понимаются упрощенное пре</w:t>
      </w:r>
      <w:r w:rsidRPr="008372BE">
        <w:rPr>
          <w:sz w:val="24"/>
        </w:rPr>
        <w:t>д</w:t>
      </w:r>
      <w:r w:rsidRPr="008372BE">
        <w:rPr>
          <w:sz w:val="24"/>
        </w:rPr>
        <w:t>ставление деталей механизмов для отображения структуры и условий преобразования и передачи воздействия. Принято выполнять детали так, чтобы их изображение отражало конструктивные особенности детали, влияющие на характер преобразования движения или особые функциональные возможности.</w:t>
      </w:r>
    </w:p>
    <w:p w14:paraId="0D297597" w14:textId="77777777" w:rsidR="00C453AD" w:rsidRPr="008372BE" w:rsidRDefault="00C453AD" w:rsidP="00C453AD">
      <w:pPr>
        <w:tabs>
          <w:tab w:val="left" w:pos="567"/>
        </w:tabs>
        <w:ind w:left="567" w:right="-144"/>
        <w:rPr>
          <w:sz w:val="24"/>
        </w:rPr>
      </w:pPr>
    </w:p>
    <w:p w14:paraId="0A90E66C" w14:textId="77777777" w:rsidR="00C453AD" w:rsidRDefault="00C453AD" w:rsidP="00C453AD">
      <w:pPr>
        <w:tabs>
          <w:tab w:val="left" w:pos="567"/>
        </w:tabs>
        <w:ind w:left="567" w:right="-144"/>
        <w:rPr>
          <w:sz w:val="24"/>
        </w:rPr>
      </w:pPr>
    </w:p>
    <w:p w14:paraId="73E4690E" w14:textId="77777777" w:rsidR="00C453AD" w:rsidRPr="008372BE" w:rsidRDefault="00C453AD" w:rsidP="00C453AD">
      <w:pPr>
        <w:tabs>
          <w:tab w:val="left" w:pos="567"/>
        </w:tabs>
        <w:ind w:left="567" w:right="-144"/>
        <w:rPr>
          <w:sz w:val="24"/>
        </w:rPr>
      </w:pPr>
      <w:r w:rsidRPr="008372BE">
        <w:rPr>
          <w:sz w:val="24"/>
        </w:rPr>
        <w:t>При составлении кинематических схем необходимо придерживаться определенных правил:</w:t>
      </w:r>
    </w:p>
    <w:p w14:paraId="1C9F3900" w14:textId="77777777" w:rsidR="00C453AD" w:rsidRPr="008372BE" w:rsidRDefault="00C453AD" w:rsidP="00C453AD">
      <w:pPr>
        <w:tabs>
          <w:tab w:val="left" w:pos="567"/>
        </w:tabs>
        <w:ind w:left="567" w:right="-144"/>
        <w:rPr>
          <w:sz w:val="24"/>
        </w:rPr>
      </w:pPr>
      <w:r w:rsidRPr="008372BE">
        <w:rPr>
          <w:sz w:val="24"/>
        </w:rPr>
        <w:t>1. расположение деталей на схеме должно соответствовать их расположению в м</w:t>
      </w:r>
      <w:r w:rsidRPr="008372BE">
        <w:rPr>
          <w:sz w:val="24"/>
        </w:rPr>
        <w:t>а</w:t>
      </w:r>
      <w:r w:rsidRPr="008372BE">
        <w:rPr>
          <w:sz w:val="24"/>
        </w:rPr>
        <w:t>шине;</w:t>
      </w:r>
    </w:p>
    <w:p w14:paraId="235A6BC6" w14:textId="77777777" w:rsidR="00C453AD" w:rsidRPr="008372BE" w:rsidRDefault="00C453AD" w:rsidP="00C453AD">
      <w:pPr>
        <w:tabs>
          <w:tab w:val="left" w:pos="567"/>
        </w:tabs>
        <w:ind w:left="567" w:right="-144"/>
        <w:rPr>
          <w:sz w:val="24"/>
        </w:rPr>
      </w:pPr>
      <w:r w:rsidRPr="008372BE">
        <w:rPr>
          <w:sz w:val="24"/>
        </w:rPr>
        <w:t>2. следует отражать действительные взаимосвязи с другими деталями машины;</w:t>
      </w:r>
    </w:p>
    <w:p w14:paraId="5EE55C4D" w14:textId="77777777" w:rsidR="00C453AD" w:rsidRPr="008372BE" w:rsidRDefault="00C453AD" w:rsidP="00C453AD">
      <w:pPr>
        <w:tabs>
          <w:tab w:val="left" w:pos="567"/>
        </w:tabs>
        <w:ind w:left="567" w:right="-144"/>
        <w:rPr>
          <w:sz w:val="24"/>
        </w:rPr>
      </w:pPr>
      <w:r w:rsidRPr="008372BE">
        <w:rPr>
          <w:sz w:val="24"/>
        </w:rPr>
        <w:t>3. построение схемы начинаем с ведущего звена (главный вал);</w:t>
      </w:r>
    </w:p>
    <w:p w14:paraId="2012D9DB" w14:textId="77777777" w:rsidR="00C453AD" w:rsidRPr="008372BE" w:rsidRDefault="00C453AD" w:rsidP="00C453AD">
      <w:pPr>
        <w:tabs>
          <w:tab w:val="left" w:pos="567"/>
        </w:tabs>
        <w:ind w:left="567" w:right="-144"/>
        <w:rPr>
          <w:sz w:val="24"/>
        </w:rPr>
      </w:pPr>
      <w:r w:rsidRPr="008372BE">
        <w:rPr>
          <w:sz w:val="24"/>
        </w:rPr>
        <w:t>4. должны быть указаны конструктивные особенности деталей, определяющих р</w:t>
      </w:r>
      <w:r w:rsidRPr="008372BE">
        <w:rPr>
          <w:sz w:val="24"/>
        </w:rPr>
        <w:t>е</w:t>
      </w:r>
      <w:r w:rsidRPr="008372BE">
        <w:rPr>
          <w:sz w:val="24"/>
        </w:rPr>
        <w:t>гулировки в машине;</w:t>
      </w:r>
    </w:p>
    <w:p w14:paraId="0E3C5EE8" w14:textId="77777777" w:rsidR="00C453AD" w:rsidRPr="008372BE" w:rsidRDefault="00C453AD" w:rsidP="00C453AD">
      <w:pPr>
        <w:tabs>
          <w:tab w:val="left" w:pos="567"/>
        </w:tabs>
        <w:ind w:left="567" w:right="-144"/>
        <w:rPr>
          <w:sz w:val="24"/>
        </w:rPr>
      </w:pPr>
      <w:r w:rsidRPr="008372BE">
        <w:rPr>
          <w:sz w:val="24"/>
        </w:rPr>
        <w:t>5. не следует усложнять схему конструктивными подробностями деталей и детал</w:t>
      </w:r>
      <w:r w:rsidRPr="008372BE">
        <w:rPr>
          <w:sz w:val="24"/>
        </w:rPr>
        <w:t>я</w:t>
      </w:r>
      <w:r w:rsidRPr="008372BE">
        <w:rPr>
          <w:sz w:val="24"/>
        </w:rPr>
        <w:t>ми, влияющими на характер движения, регулировки и действия механизмов);</w:t>
      </w:r>
    </w:p>
    <w:p w14:paraId="3D11B489" w14:textId="77777777" w:rsidR="00C453AD" w:rsidRPr="008372BE" w:rsidRDefault="00C453AD" w:rsidP="00C453AD">
      <w:pPr>
        <w:tabs>
          <w:tab w:val="left" w:pos="567"/>
        </w:tabs>
        <w:ind w:left="567" w:right="-144"/>
        <w:rPr>
          <w:sz w:val="24"/>
        </w:rPr>
      </w:pPr>
      <w:r w:rsidRPr="008372BE">
        <w:rPr>
          <w:sz w:val="24"/>
        </w:rPr>
        <w:t>6. построение схемы начинаем с изучения конструкции механизма, его деталей, их расположения, движения в машине и имеющихся регулировок.</w:t>
      </w:r>
    </w:p>
    <w:p w14:paraId="6B47C5D5" w14:textId="77777777" w:rsidR="00C453AD" w:rsidRPr="008372BE" w:rsidRDefault="00C453AD" w:rsidP="00C453AD">
      <w:pPr>
        <w:tabs>
          <w:tab w:val="left" w:pos="567"/>
        </w:tabs>
        <w:ind w:left="567" w:right="-144"/>
        <w:rPr>
          <w:sz w:val="24"/>
        </w:rPr>
      </w:pPr>
      <w:r w:rsidRPr="008372BE">
        <w:rPr>
          <w:sz w:val="24"/>
        </w:rPr>
        <w:t>7. пространственная кинематическая схема выполняется в аксонометрической си</w:t>
      </w:r>
      <w:r w:rsidRPr="008372BE">
        <w:rPr>
          <w:sz w:val="24"/>
        </w:rPr>
        <w:t>с</w:t>
      </w:r>
      <w:r w:rsidRPr="008372BE">
        <w:rPr>
          <w:sz w:val="24"/>
        </w:rPr>
        <w:t>теме координат,  расположение осей осуществляется: ось Ох под углом 7</w:t>
      </w:r>
      <w:r w:rsidRPr="008372BE">
        <w:rPr>
          <w:sz w:val="24"/>
        </w:rPr>
        <w:sym w:font="Symbol" w:char="F0B0"/>
      </w:r>
      <w:r w:rsidRPr="008372BE">
        <w:rPr>
          <w:sz w:val="24"/>
        </w:rPr>
        <w:t xml:space="preserve"> от горизонт</w:t>
      </w:r>
      <w:r w:rsidRPr="008372BE">
        <w:rPr>
          <w:sz w:val="24"/>
        </w:rPr>
        <w:t>а</w:t>
      </w:r>
      <w:r w:rsidRPr="008372BE">
        <w:rPr>
          <w:sz w:val="24"/>
        </w:rPr>
        <w:t>ли вверх;</w:t>
      </w:r>
    </w:p>
    <w:p w14:paraId="3B7D62F5" w14:textId="77777777" w:rsidR="00C453AD" w:rsidRPr="008372BE" w:rsidRDefault="00C453AD" w:rsidP="00C453AD">
      <w:pPr>
        <w:tabs>
          <w:tab w:val="left" w:pos="567"/>
        </w:tabs>
        <w:ind w:left="567" w:right="-144"/>
        <w:rPr>
          <w:sz w:val="24"/>
        </w:rPr>
      </w:pPr>
      <w:r w:rsidRPr="008372BE">
        <w:rPr>
          <w:sz w:val="24"/>
        </w:rPr>
        <w:t>Ось О</w:t>
      </w:r>
      <w:r w:rsidRPr="008372BE">
        <w:rPr>
          <w:sz w:val="24"/>
          <w:lang w:val="en-US"/>
        </w:rPr>
        <w:t>z</w:t>
      </w:r>
      <w:r w:rsidRPr="008372BE">
        <w:rPr>
          <w:sz w:val="24"/>
        </w:rPr>
        <w:t>, под углом 41</w:t>
      </w:r>
      <w:r w:rsidRPr="008372BE">
        <w:rPr>
          <w:sz w:val="24"/>
        </w:rPr>
        <w:sym w:font="Symbol" w:char="F0B0"/>
      </w:r>
      <w:r w:rsidRPr="008372BE">
        <w:rPr>
          <w:sz w:val="24"/>
        </w:rPr>
        <w:t>, от горизонтали вниз;</w:t>
      </w:r>
    </w:p>
    <w:p w14:paraId="544A1E1B" w14:textId="77777777" w:rsidR="00C453AD" w:rsidRPr="008372BE" w:rsidRDefault="00C453AD" w:rsidP="00C453AD">
      <w:pPr>
        <w:tabs>
          <w:tab w:val="left" w:pos="567"/>
        </w:tabs>
        <w:ind w:left="567" w:right="-144"/>
        <w:rPr>
          <w:sz w:val="24"/>
        </w:rPr>
      </w:pPr>
      <w:r w:rsidRPr="008372BE">
        <w:rPr>
          <w:sz w:val="24"/>
        </w:rPr>
        <w:t>Ось Оу, расположена вертикально.</w:t>
      </w:r>
    </w:p>
    <w:p w14:paraId="3A71C820" w14:textId="77777777" w:rsidR="00C453AD" w:rsidRPr="008372BE" w:rsidRDefault="00C453AD" w:rsidP="00C453AD">
      <w:pPr>
        <w:tabs>
          <w:tab w:val="left" w:pos="567"/>
        </w:tabs>
        <w:ind w:left="567" w:right="-144"/>
        <w:rPr>
          <w:sz w:val="24"/>
        </w:rPr>
      </w:pPr>
      <w:r w:rsidRPr="008372BE">
        <w:rPr>
          <w:sz w:val="24"/>
        </w:rPr>
        <w:t>Благодаря расположениию осей, схема отражает реальное взаимное расположение деталей.</w:t>
      </w:r>
    </w:p>
    <w:p w14:paraId="3A17570E" w14:textId="77777777" w:rsidR="00C453AD" w:rsidRPr="008372BE" w:rsidRDefault="00C453AD" w:rsidP="00C453AD">
      <w:pPr>
        <w:tabs>
          <w:tab w:val="left" w:pos="567"/>
        </w:tabs>
        <w:ind w:left="567" w:right="-144"/>
        <w:rPr>
          <w:sz w:val="24"/>
        </w:rPr>
      </w:pPr>
      <w:r w:rsidRPr="008372BE">
        <w:rPr>
          <w:sz w:val="24"/>
        </w:rPr>
        <w:t>Работу механизмов или узлов, можно выразить с помощью плоской схемы, которая более проста, но не дает возможности представить сложный пространственный мех</w:t>
      </w:r>
      <w:r w:rsidRPr="008372BE">
        <w:rPr>
          <w:sz w:val="24"/>
        </w:rPr>
        <w:t>а</w:t>
      </w:r>
      <w:r w:rsidRPr="008372BE">
        <w:rPr>
          <w:sz w:val="24"/>
        </w:rPr>
        <w:t>низм, движения деталей в различных плоскостях.</w:t>
      </w:r>
    </w:p>
    <w:p w14:paraId="2C738F5A" w14:textId="77777777" w:rsidR="00C453AD" w:rsidRPr="00FC6A9D" w:rsidRDefault="00C453AD" w:rsidP="00C453AD">
      <w:pPr>
        <w:tabs>
          <w:tab w:val="left" w:pos="567"/>
        </w:tabs>
        <w:ind w:left="567" w:right="-144"/>
        <w:rPr>
          <w:sz w:val="24"/>
        </w:rPr>
      </w:pPr>
    </w:p>
    <w:p w14:paraId="684F2C4F" w14:textId="77777777" w:rsidR="00C453AD" w:rsidRDefault="00C453AD" w:rsidP="00C453AD">
      <w:pPr>
        <w:numPr>
          <w:ilvl w:val="0"/>
          <w:numId w:val="1"/>
        </w:numPr>
        <w:tabs>
          <w:tab w:val="left" w:pos="567"/>
        </w:tabs>
        <w:ind w:left="567" w:right="-144" w:firstLine="567"/>
        <w:rPr>
          <w:b/>
        </w:rPr>
      </w:pPr>
      <w:r w:rsidRPr="00667CD1">
        <w:rPr>
          <w:b/>
        </w:rPr>
        <w:t>Условное изображение деталей и передач в кинематических схемах</w:t>
      </w:r>
    </w:p>
    <w:p w14:paraId="4063D0E1" w14:textId="6E334654" w:rsidR="00C453AD" w:rsidRPr="00C453AD" w:rsidRDefault="00C453AD" w:rsidP="00C453AD">
      <w:pPr>
        <w:tabs>
          <w:tab w:val="left" w:pos="567"/>
        </w:tabs>
        <w:ind w:right="-144"/>
        <w:rPr>
          <w:bCs/>
        </w:rPr>
      </w:pPr>
      <w:r w:rsidRPr="00C453AD">
        <w:rPr>
          <w:bCs/>
        </w:rPr>
        <w:t>Таблица 1</w:t>
      </w:r>
      <w:r w:rsidRPr="00C453AD">
        <w:rPr>
          <w:bCs/>
        </w:rPr>
        <w:t xml:space="preserve"> </w:t>
      </w:r>
      <w:r w:rsidRPr="00C453AD">
        <w:rPr>
          <w:bCs/>
        </w:rPr>
        <w:t>Условное изображение деталей и передач в кинематических схемах</w:t>
      </w:r>
    </w:p>
    <w:p w14:paraId="50511D15" w14:textId="77777777" w:rsidR="00C453AD" w:rsidRDefault="00C453AD" w:rsidP="00C453AD">
      <w:pPr>
        <w:tabs>
          <w:tab w:val="left" w:pos="567"/>
        </w:tabs>
        <w:ind w:left="1134" w:right="-144" w:firstLine="0"/>
        <w:rPr>
          <w:b/>
        </w:rPr>
      </w:pPr>
    </w:p>
    <w:p w14:paraId="21CF0641" w14:textId="28D3AF08" w:rsidR="00C453AD" w:rsidRDefault="00C453AD" w:rsidP="00C453AD">
      <w:pPr>
        <w:ind w:right="-144" w:firstLine="0"/>
        <w:rPr>
          <w:b/>
        </w:rPr>
      </w:pPr>
      <w:r>
        <w:rPr>
          <w:noProof/>
          <w:sz w:val="24"/>
        </w:rPr>
        <w:lastRenderedPageBreak/>
        <w:drawing>
          <wp:inline distT="0" distB="0" distL="0" distR="0" wp14:anchorId="0CCA77AE" wp14:editId="5F3212B8">
            <wp:extent cx="5691225" cy="9132939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795" cy="9223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E8B97" w14:textId="271CEAE8" w:rsidR="00C453AD" w:rsidRPr="00C453AD" w:rsidRDefault="00C453AD" w:rsidP="00C453AD">
      <w:pPr>
        <w:ind w:right="-144" w:firstLine="0"/>
        <w:rPr>
          <w:bCs/>
        </w:rPr>
      </w:pPr>
      <w:r w:rsidRPr="00C453AD">
        <w:rPr>
          <w:bCs/>
        </w:rPr>
        <w:lastRenderedPageBreak/>
        <w:t>Продолжение таблицы 1</w:t>
      </w:r>
    </w:p>
    <w:p w14:paraId="7B10D6ED" w14:textId="1E403F74" w:rsidR="00C453AD" w:rsidRDefault="00C453AD" w:rsidP="00C453AD">
      <w:pPr>
        <w:ind w:right="-144" w:firstLine="0"/>
        <w:rPr>
          <w:b/>
        </w:rPr>
      </w:pPr>
      <w:r>
        <w:rPr>
          <w:noProof/>
          <w:sz w:val="24"/>
        </w:rPr>
        <w:drawing>
          <wp:inline distT="0" distB="0" distL="0" distR="0" wp14:anchorId="4E5E0C7A" wp14:editId="1E2FBF89">
            <wp:extent cx="5632704" cy="8789519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30" r="1114" b="5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704" cy="878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2399C" w14:textId="77777777" w:rsidR="00C453AD" w:rsidRDefault="00C453AD" w:rsidP="00C453AD">
      <w:pPr>
        <w:tabs>
          <w:tab w:val="left" w:pos="567"/>
        </w:tabs>
        <w:ind w:left="567" w:right="-144"/>
        <w:rPr>
          <w:b/>
        </w:rPr>
      </w:pPr>
    </w:p>
    <w:p w14:paraId="6DAAA75B" w14:textId="0100AEE1" w:rsidR="00C453AD" w:rsidRPr="00C453AD" w:rsidRDefault="00C453AD" w:rsidP="00C453AD">
      <w:pPr>
        <w:tabs>
          <w:tab w:val="left" w:pos="567"/>
        </w:tabs>
        <w:ind w:left="567" w:right="-144" w:firstLine="0"/>
        <w:rPr>
          <w:bCs/>
        </w:rPr>
      </w:pPr>
      <w:r w:rsidRPr="00C453AD">
        <w:rPr>
          <w:bCs/>
        </w:rPr>
        <w:lastRenderedPageBreak/>
        <w:t>Продолжение таблицы 1</w:t>
      </w:r>
    </w:p>
    <w:p w14:paraId="46E344E5" w14:textId="135CF2E1" w:rsidR="00C453AD" w:rsidRDefault="00C453AD" w:rsidP="00C453AD">
      <w:pPr>
        <w:ind w:right="-144" w:firstLine="0"/>
        <w:rPr>
          <w:b/>
        </w:rPr>
      </w:pPr>
      <w:r>
        <w:rPr>
          <w:noProof/>
          <w:sz w:val="24"/>
        </w:rPr>
        <w:drawing>
          <wp:inline distT="0" distB="0" distL="0" distR="0" wp14:anchorId="09117BFD" wp14:editId="4B5A3962">
            <wp:extent cx="5581498" cy="8651783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65" r="224" b="4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509" cy="866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0EBE6D" w14:textId="77777777" w:rsidR="00C453AD" w:rsidRDefault="00C453AD" w:rsidP="00C453AD">
      <w:pPr>
        <w:tabs>
          <w:tab w:val="left" w:pos="567"/>
        </w:tabs>
        <w:ind w:left="567" w:right="-144"/>
      </w:pPr>
    </w:p>
    <w:p w14:paraId="17D6E254" w14:textId="63D0EFAC" w:rsidR="00C453AD" w:rsidRPr="00802322" w:rsidRDefault="00C453AD" w:rsidP="00C453AD">
      <w:pPr>
        <w:tabs>
          <w:tab w:val="left" w:pos="567"/>
        </w:tabs>
        <w:ind w:left="567" w:right="-144"/>
      </w:pPr>
      <w:r>
        <w:lastRenderedPageBreak/>
        <w:t>Рассмотрим конструкцию м</w:t>
      </w:r>
      <w:r w:rsidRPr="00201CCA">
        <w:t>еханизм</w:t>
      </w:r>
      <w:r>
        <w:t>а</w:t>
      </w:r>
      <w:r w:rsidRPr="00201CCA">
        <w:t xml:space="preserve"> иглы машины 1022 класса</w:t>
      </w:r>
      <w:r w:rsidRPr="0047588B">
        <w:t xml:space="preserve"> </w:t>
      </w:r>
      <w:r>
        <w:t xml:space="preserve">по </w:t>
      </w:r>
      <w:r>
        <w:t>рисунок</w:t>
      </w:r>
      <w:r>
        <w:t>у</w:t>
      </w:r>
      <w:r>
        <w:t xml:space="preserve"> 1 (б)</w:t>
      </w:r>
    </w:p>
    <w:p w14:paraId="29B581E4" w14:textId="1900EED0" w:rsidR="00C453AD" w:rsidRDefault="00C453AD" w:rsidP="00C453AD">
      <w:pPr>
        <w:tabs>
          <w:tab w:val="left" w:pos="567"/>
        </w:tabs>
        <w:spacing w:line="240" w:lineRule="auto"/>
        <w:ind w:left="567" w:right="-144"/>
      </w:pPr>
      <w:r>
        <w:t>1</w:t>
      </w:r>
      <w:r>
        <w:t>0</w:t>
      </w:r>
      <w:r>
        <w:t>. Главный вал;</w:t>
      </w:r>
    </w:p>
    <w:p w14:paraId="70539FAD" w14:textId="379951F4" w:rsidR="00C453AD" w:rsidRDefault="00F54E1E" w:rsidP="00C453AD">
      <w:pPr>
        <w:tabs>
          <w:tab w:val="left" w:pos="567"/>
        </w:tabs>
        <w:spacing w:line="240" w:lineRule="auto"/>
        <w:ind w:left="567" w:right="-144"/>
      </w:pPr>
      <w:r>
        <w:t>5</w:t>
      </w:r>
      <w:r w:rsidR="00C453AD">
        <w:t>. Втулк</w:t>
      </w:r>
      <w:r>
        <w:t>а игловодителя</w:t>
      </w:r>
      <w:r w:rsidR="00C453AD">
        <w:t>;</w:t>
      </w:r>
    </w:p>
    <w:p w14:paraId="5321A077" w14:textId="640D788F" w:rsidR="00C453AD" w:rsidRDefault="00F54E1E" w:rsidP="00C453AD">
      <w:pPr>
        <w:tabs>
          <w:tab w:val="left" w:pos="567"/>
        </w:tabs>
        <w:spacing w:line="240" w:lineRule="auto"/>
        <w:ind w:left="567" w:right="-144"/>
      </w:pPr>
      <w:r>
        <w:t>9</w:t>
      </w:r>
      <w:r w:rsidR="00C453AD">
        <w:t xml:space="preserve">. </w:t>
      </w:r>
      <w:r>
        <w:t>Шарикоподшипник</w:t>
      </w:r>
      <w:r w:rsidR="00C453AD">
        <w:t>;</w:t>
      </w:r>
    </w:p>
    <w:p w14:paraId="4C15CF5E" w14:textId="6F31F974" w:rsidR="00C453AD" w:rsidRDefault="00F54E1E" w:rsidP="00C453AD">
      <w:pPr>
        <w:tabs>
          <w:tab w:val="left" w:pos="567"/>
        </w:tabs>
        <w:spacing w:line="240" w:lineRule="auto"/>
        <w:ind w:left="567" w:right="-144"/>
      </w:pPr>
      <w:r>
        <w:t>8</w:t>
      </w:r>
      <w:r w:rsidR="00C453AD">
        <w:t>. Кривошип;</w:t>
      </w:r>
    </w:p>
    <w:p w14:paraId="7BC136B1" w14:textId="77777777" w:rsidR="00C453AD" w:rsidRDefault="00C453AD" w:rsidP="00C453AD">
      <w:pPr>
        <w:tabs>
          <w:tab w:val="left" w:pos="567"/>
        </w:tabs>
        <w:spacing w:line="240" w:lineRule="auto"/>
        <w:ind w:left="567" w:right="-144"/>
      </w:pPr>
      <w:r>
        <w:t>6. Палец кривошипа;</w:t>
      </w:r>
    </w:p>
    <w:p w14:paraId="6D6797D6" w14:textId="6FA1D53B" w:rsidR="00C453AD" w:rsidRDefault="00F54E1E" w:rsidP="00C453AD">
      <w:pPr>
        <w:tabs>
          <w:tab w:val="left" w:pos="567"/>
        </w:tabs>
        <w:spacing w:line="240" w:lineRule="auto"/>
        <w:ind w:left="567" w:right="-144"/>
      </w:pPr>
      <w:r>
        <w:t>2</w:t>
      </w:r>
      <w:r w:rsidR="00C453AD">
        <w:t>. Игловодитель;</w:t>
      </w:r>
    </w:p>
    <w:p w14:paraId="3A38D7BE" w14:textId="3955ADB9" w:rsidR="00C453AD" w:rsidRDefault="00F54E1E" w:rsidP="00C453AD">
      <w:pPr>
        <w:tabs>
          <w:tab w:val="left" w:pos="567"/>
        </w:tabs>
        <w:spacing w:line="240" w:lineRule="auto"/>
        <w:ind w:left="567" w:right="-144"/>
      </w:pPr>
      <w:r>
        <w:t>3</w:t>
      </w:r>
      <w:r w:rsidR="00C453AD">
        <w:t>. Хомутик;</w:t>
      </w:r>
    </w:p>
    <w:p w14:paraId="2E2C31D3" w14:textId="570BF4FD" w:rsidR="00C453AD" w:rsidRDefault="00C453AD" w:rsidP="00C453AD">
      <w:pPr>
        <w:tabs>
          <w:tab w:val="left" w:pos="567"/>
        </w:tabs>
        <w:spacing w:line="240" w:lineRule="auto"/>
        <w:ind w:left="567" w:right="-144"/>
      </w:pPr>
      <w:r>
        <w:t>1</w:t>
      </w:r>
      <w:r w:rsidR="00F54E1E">
        <w:t>4</w:t>
      </w:r>
      <w:r>
        <w:t>. Ползун (сухарик, камень)</w:t>
      </w:r>
    </w:p>
    <w:p w14:paraId="708042F1" w14:textId="3BEAEFBE" w:rsidR="00C453AD" w:rsidRDefault="00C453AD" w:rsidP="00C453AD">
      <w:pPr>
        <w:tabs>
          <w:tab w:val="left" w:pos="567"/>
        </w:tabs>
        <w:spacing w:line="240" w:lineRule="auto"/>
        <w:ind w:left="567" w:right="-144"/>
      </w:pPr>
      <w:r>
        <w:t>1</w:t>
      </w:r>
      <w:r w:rsidR="00F54E1E">
        <w:t>3</w:t>
      </w:r>
      <w:r>
        <w:t>. Направляющая рамка;</w:t>
      </w:r>
    </w:p>
    <w:p w14:paraId="039508D9" w14:textId="25CA67A8" w:rsidR="00C453AD" w:rsidRDefault="00F54E1E" w:rsidP="00C453AD">
      <w:pPr>
        <w:tabs>
          <w:tab w:val="left" w:pos="567"/>
        </w:tabs>
        <w:spacing w:line="240" w:lineRule="auto"/>
        <w:ind w:left="567" w:right="-144"/>
      </w:pPr>
      <w:r>
        <w:t>1</w:t>
      </w:r>
      <w:r w:rsidR="00C453AD">
        <w:t>. Игла;</w:t>
      </w:r>
    </w:p>
    <w:p w14:paraId="07811286" w14:textId="2A6CE977" w:rsidR="00C453AD" w:rsidRDefault="00C453AD" w:rsidP="00C453AD">
      <w:pPr>
        <w:tabs>
          <w:tab w:val="left" w:pos="567"/>
        </w:tabs>
        <w:spacing w:line="240" w:lineRule="auto"/>
        <w:ind w:left="567" w:right="-144"/>
      </w:pPr>
      <w:r>
        <w:t>1</w:t>
      </w:r>
      <w:r w:rsidR="00F54E1E">
        <w:t>1</w:t>
      </w:r>
      <w:r>
        <w:t>. Шатун</w:t>
      </w:r>
      <w:r w:rsidR="00F54E1E">
        <w:t>;</w:t>
      </w:r>
    </w:p>
    <w:p w14:paraId="2F453580" w14:textId="5AFA9534" w:rsidR="00F54E1E" w:rsidRDefault="00F54E1E" w:rsidP="00C453AD">
      <w:pPr>
        <w:tabs>
          <w:tab w:val="left" w:pos="567"/>
        </w:tabs>
        <w:spacing w:line="240" w:lineRule="auto"/>
        <w:ind w:left="567" w:right="-144"/>
      </w:pPr>
      <w:r>
        <w:t>15 Винт крепления иглы;</w:t>
      </w:r>
    </w:p>
    <w:p w14:paraId="7DB0602A" w14:textId="5A3AE14D" w:rsidR="00C453AD" w:rsidRDefault="00F54E1E" w:rsidP="00C453AD">
      <w:pPr>
        <w:tabs>
          <w:tab w:val="left" w:pos="567"/>
        </w:tabs>
        <w:ind w:left="567" w:right="-144"/>
      </w:pPr>
      <w:r>
        <w:t>4. Винт регулировочный;</w:t>
      </w:r>
    </w:p>
    <w:p w14:paraId="1FE23904" w14:textId="2FE37171" w:rsidR="00F54E1E" w:rsidRDefault="00F54E1E" w:rsidP="00C453AD">
      <w:pPr>
        <w:tabs>
          <w:tab w:val="left" w:pos="567"/>
        </w:tabs>
        <w:ind w:left="567" w:right="-144"/>
      </w:pPr>
      <w:r>
        <w:t>7. Игольчатый подшипник;</w:t>
      </w:r>
    </w:p>
    <w:p w14:paraId="0F61FD56" w14:textId="0631645A" w:rsidR="00F54E1E" w:rsidRDefault="00F54E1E" w:rsidP="00C453AD">
      <w:pPr>
        <w:tabs>
          <w:tab w:val="left" w:pos="567"/>
        </w:tabs>
        <w:ind w:left="567" w:right="-144"/>
      </w:pPr>
      <w:r>
        <w:t>12. Винты крепления направляющей рамки.</w:t>
      </w:r>
    </w:p>
    <w:p w14:paraId="72662204" w14:textId="5B9B8A01" w:rsidR="00C453AD" w:rsidRDefault="00C453AD" w:rsidP="00C453AD">
      <w:pPr>
        <w:tabs>
          <w:tab w:val="left" w:pos="567"/>
        </w:tabs>
        <w:ind w:left="567" w:right="-144"/>
      </w:pPr>
      <w:r>
        <w:t xml:space="preserve">Основные регулировки </w:t>
      </w:r>
      <w:r>
        <w:t>Р</w:t>
      </w:r>
      <w:r>
        <w:rPr>
          <w:vertAlign w:val="subscript"/>
        </w:rPr>
        <w:t>1</w:t>
      </w:r>
      <w:r>
        <w:t xml:space="preserve"> – регулировка 1 иглы по высоте, осуществляется перемещением игловодителя (8) п</w:t>
      </w:r>
      <w:r>
        <w:t>о</w:t>
      </w:r>
      <w:r>
        <w:t>сле ослабления стягивающего винта, хомутика (9).</w:t>
      </w:r>
    </w:p>
    <w:p w14:paraId="5333EFE8" w14:textId="77777777" w:rsidR="00C453AD" w:rsidRDefault="00C453AD" w:rsidP="00C453AD">
      <w:pPr>
        <w:tabs>
          <w:tab w:val="left" w:pos="567"/>
        </w:tabs>
        <w:ind w:left="567" w:right="-144"/>
      </w:pPr>
      <w:r w:rsidRPr="0047588B">
        <w:rPr>
          <w:sz w:val="24"/>
        </w:rPr>
        <w:t xml:space="preserve">Механизм иглы </w:t>
      </w:r>
      <w:r>
        <w:rPr>
          <w:sz w:val="24"/>
        </w:rPr>
        <w:t xml:space="preserve">машины 1022-М класса </w:t>
      </w:r>
      <w:r w:rsidRPr="0047588B">
        <w:rPr>
          <w:sz w:val="24"/>
        </w:rPr>
        <w:t>в плоскости</w:t>
      </w:r>
      <w:r w:rsidRPr="0047588B">
        <w:t xml:space="preserve"> </w:t>
      </w:r>
      <w:r>
        <w:t>рисунок 1 (г)</w:t>
      </w:r>
    </w:p>
    <w:p w14:paraId="0A878C3F" w14:textId="24948FA0" w:rsidR="00C453AD" w:rsidRDefault="00C453AD" w:rsidP="00C453AD">
      <w:pPr>
        <w:tabs>
          <w:tab w:val="left" w:pos="567"/>
        </w:tabs>
        <w:ind w:left="567" w:right="-144"/>
      </w:pPr>
      <w:r>
        <w:t>1</w:t>
      </w:r>
      <w:r>
        <w:t>0</w:t>
      </w:r>
      <w:r>
        <w:t>. Главный вал;</w:t>
      </w:r>
    </w:p>
    <w:p w14:paraId="0D1C151F" w14:textId="0407FB55" w:rsidR="00C453AD" w:rsidRDefault="00C453AD" w:rsidP="00C453AD">
      <w:pPr>
        <w:tabs>
          <w:tab w:val="left" w:pos="567"/>
        </w:tabs>
        <w:ind w:left="567" w:right="-144"/>
      </w:pPr>
      <w:r>
        <w:t>8</w:t>
      </w:r>
      <w:r>
        <w:t>. Кривошипы;</w:t>
      </w:r>
    </w:p>
    <w:p w14:paraId="0962FDA3" w14:textId="09A4E5FB" w:rsidR="00C453AD" w:rsidRDefault="00C453AD" w:rsidP="00C453AD">
      <w:pPr>
        <w:tabs>
          <w:tab w:val="left" w:pos="567"/>
        </w:tabs>
        <w:ind w:left="567" w:right="-144"/>
      </w:pPr>
      <w:r>
        <w:t>11</w:t>
      </w:r>
      <w:r>
        <w:t>. Шатун;</w:t>
      </w:r>
    </w:p>
    <w:p w14:paraId="35A9129C" w14:textId="034FFD53" w:rsidR="00C453AD" w:rsidRDefault="00C453AD" w:rsidP="00C453AD">
      <w:pPr>
        <w:tabs>
          <w:tab w:val="left" w:pos="567"/>
        </w:tabs>
        <w:ind w:left="567" w:right="-144"/>
      </w:pPr>
      <w:r>
        <w:t>2</w:t>
      </w:r>
      <w:r w:rsidRPr="0047588B">
        <w:t>. Игловодитель</w:t>
      </w:r>
      <w:r>
        <w:t>;</w:t>
      </w:r>
    </w:p>
    <w:p w14:paraId="2EB60C41" w14:textId="77777777" w:rsidR="00C453AD" w:rsidRDefault="00C453AD" w:rsidP="00C453AD">
      <w:pPr>
        <w:tabs>
          <w:tab w:val="left" w:pos="567"/>
        </w:tabs>
        <w:ind w:left="567" w:right="-144"/>
      </w:pPr>
    </w:p>
    <w:p w14:paraId="2D9F8C1D" w14:textId="1052A571" w:rsidR="00C453AD" w:rsidRDefault="00C453AD" w:rsidP="00C453AD">
      <w:pPr>
        <w:tabs>
          <w:tab w:val="left" w:pos="567"/>
        </w:tabs>
        <w:ind w:left="567" w:right="-144"/>
      </w:pPr>
      <w:r>
        <w:t xml:space="preserve">                      6   7  8  9  10              7   8     9   10</w:t>
      </w:r>
    </w:p>
    <w:p w14:paraId="5CCF03BC" w14:textId="6DFDCF59" w:rsidR="00C453AD" w:rsidRDefault="00C453AD" w:rsidP="00C453AD">
      <w:pPr>
        <w:tabs>
          <w:tab w:val="left" w:pos="567"/>
        </w:tabs>
        <w:ind w:left="567" w:right="-144"/>
      </w:pPr>
      <w:r>
        <w:rPr>
          <w:noProof/>
        </w:rPr>
        <w:drawing>
          <wp:inline distT="0" distB="0" distL="0" distR="0" wp14:anchorId="7ECE6050" wp14:editId="477EFEB2">
            <wp:extent cx="4060190" cy="26917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0" cy="269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F1CEA" w14:textId="4704F76B" w:rsidR="00C453AD" w:rsidRDefault="00C453AD" w:rsidP="00C453AD">
      <w:pPr>
        <w:tabs>
          <w:tab w:val="left" w:pos="567"/>
        </w:tabs>
        <w:ind w:left="567" w:right="-144"/>
      </w:pPr>
      <w:r>
        <w:t xml:space="preserve">Рисунок 1 </w:t>
      </w:r>
      <w:r>
        <w:t>Конструктивная (б) и кинематическая схема (в) плоская структурная схема (г) механизма иглы машины 1022-М класса</w:t>
      </w:r>
    </w:p>
    <w:p w14:paraId="0094F9C7" w14:textId="77777777" w:rsidR="00C453AD" w:rsidRDefault="00C453AD" w:rsidP="00C453AD">
      <w:pPr>
        <w:tabs>
          <w:tab w:val="left" w:pos="567"/>
        </w:tabs>
        <w:ind w:left="567" w:right="-144"/>
      </w:pPr>
    </w:p>
    <w:p w14:paraId="6E3F06AE" w14:textId="1FC650C8" w:rsidR="00C453AD" w:rsidRDefault="00F54E1E" w:rsidP="00C453AD">
      <w:pPr>
        <w:tabs>
          <w:tab w:val="left" w:pos="567"/>
        </w:tabs>
        <w:ind w:left="567" w:right="-144"/>
        <w:rPr>
          <w:b/>
        </w:rPr>
      </w:pPr>
      <w:r>
        <w:rPr>
          <w:b/>
        </w:rPr>
        <w:t>Ответьте на к</w:t>
      </w:r>
      <w:r w:rsidR="00C453AD" w:rsidRPr="00B43618">
        <w:rPr>
          <w:b/>
        </w:rPr>
        <w:t>онтрольные вопросы:</w:t>
      </w:r>
    </w:p>
    <w:p w14:paraId="02F034AE" w14:textId="77777777" w:rsidR="00C453AD" w:rsidRDefault="00C453AD" w:rsidP="00C453AD">
      <w:pPr>
        <w:tabs>
          <w:tab w:val="left" w:pos="567"/>
        </w:tabs>
        <w:ind w:left="567" w:right="-144"/>
      </w:pPr>
      <w:r>
        <w:lastRenderedPageBreak/>
        <w:t>1.Назначение кинематических схем?</w:t>
      </w:r>
    </w:p>
    <w:p w14:paraId="5421B2C7" w14:textId="77777777" w:rsidR="00C453AD" w:rsidRDefault="00C453AD" w:rsidP="00C453AD">
      <w:pPr>
        <w:tabs>
          <w:tab w:val="left" w:pos="567"/>
        </w:tabs>
        <w:ind w:left="567" w:right="-144"/>
      </w:pPr>
      <w:r>
        <w:t>2. Порядок построения кинематических схем?</w:t>
      </w:r>
    </w:p>
    <w:p w14:paraId="2BD465A5" w14:textId="77777777" w:rsidR="00C453AD" w:rsidRDefault="00C453AD" w:rsidP="00C453AD">
      <w:pPr>
        <w:tabs>
          <w:tab w:val="left" w:pos="567"/>
        </w:tabs>
        <w:ind w:left="567" w:right="-144"/>
      </w:pPr>
      <w:r>
        <w:t>3. Укажите правила построения кинематических схем?</w:t>
      </w:r>
    </w:p>
    <w:p w14:paraId="0E4C4442" w14:textId="77777777" w:rsidR="00C453AD" w:rsidRDefault="00C453AD" w:rsidP="00C453AD">
      <w:pPr>
        <w:tabs>
          <w:tab w:val="left" w:pos="567"/>
        </w:tabs>
        <w:ind w:left="567" w:right="-144"/>
      </w:pPr>
      <w:r>
        <w:t>4. Какие виды механизмов используются в швейном оборудовании?</w:t>
      </w:r>
    </w:p>
    <w:p w14:paraId="1EE35F3C" w14:textId="77777777" w:rsidR="00C453AD" w:rsidRDefault="00C453AD" w:rsidP="00C453AD">
      <w:pPr>
        <w:tabs>
          <w:tab w:val="left" w:pos="567"/>
        </w:tabs>
        <w:ind w:left="567" w:right="-144"/>
      </w:pPr>
      <w:r>
        <w:t>5. В чем отличие пространственной кинематической схемы от плоской?</w:t>
      </w:r>
    </w:p>
    <w:p w14:paraId="13C950AC" w14:textId="5F5512CE" w:rsidR="00C453AD" w:rsidRDefault="00F54E1E" w:rsidP="00C453AD">
      <w:pPr>
        <w:tabs>
          <w:tab w:val="left" w:pos="567"/>
        </w:tabs>
        <w:ind w:left="567" w:right="-144"/>
      </w:pPr>
      <w:r w:rsidRPr="00F54E1E">
        <w:rPr>
          <w:b/>
          <w:bCs/>
        </w:rPr>
        <w:t>Задание:</w:t>
      </w:r>
      <w:r>
        <w:t xml:space="preserve"> Используя конструктивную схему механизма </w:t>
      </w:r>
      <w:r w:rsidRPr="00F54E1E">
        <w:t>челнока</w:t>
      </w:r>
      <w:r>
        <w:t xml:space="preserve"> машины класса 2-М и таблицу 1, выполните кинематическую схему механизма челнока.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F54E1E" w14:paraId="02915A68" w14:textId="77777777" w:rsidTr="00F54E1E">
        <w:tc>
          <w:tcPr>
            <w:tcW w:w="9345" w:type="dxa"/>
          </w:tcPr>
          <w:p w14:paraId="07271D07" w14:textId="031BE1BE" w:rsidR="00F54E1E" w:rsidRDefault="00F54E1E">
            <w:pPr>
              <w:ind w:firstLine="0"/>
            </w:pPr>
            <w:r>
              <w:rPr>
                <w:noProof/>
              </w:rPr>
              <w:drawing>
                <wp:inline distT="0" distB="0" distL="0" distR="0" wp14:anchorId="2F905126" wp14:editId="7E04396C">
                  <wp:extent cx="5971540" cy="351409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1540" cy="3514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4E1E" w14:paraId="205A8970" w14:textId="77777777" w:rsidTr="00F54E1E">
        <w:tc>
          <w:tcPr>
            <w:tcW w:w="9345" w:type="dxa"/>
          </w:tcPr>
          <w:p w14:paraId="300B6B62" w14:textId="77777777" w:rsidR="00F54E1E" w:rsidRDefault="00F54E1E">
            <w:pPr>
              <w:ind w:firstLine="0"/>
            </w:pPr>
          </w:p>
          <w:p w14:paraId="04C11BDE" w14:textId="77777777" w:rsidR="00F54E1E" w:rsidRDefault="00F54E1E">
            <w:pPr>
              <w:ind w:firstLine="0"/>
            </w:pPr>
          </w:p>
          <w:p w14:paraId="3E7B2FCC" w14:textId="77777777" w:rsidR="00F54E1E" w:rsidRDefault="00F54E1E">
            <w:pPr>
              <w:ind w:firstLine="0"/>
            </w:pPr>
          </w:p>
          <w:p w14:paraId="7E85F376" w14:textId="77777777" w:rsidR="00F54E1E" w:rsidRDefault="00F54E1E">
            <w:pPr>
              <w:ind w:firstLine="0"/>
            </w:pPr>
          </w:p>
          <w:p w14:paraId="0B82A522" w14:textId="77777777" w:rsidR="00F54E1E" w:rsidRDefault="00F54E1E">
            <w:pPr>
              <w:ind w:firstLine="0"/>
            </w:pPr>
          </w:p>
          <w:p w14:paraId="303D7F41" w14:textId="77777777" w:rsidR="00F54E1E" w:rsidRDefault="00F54E1E">
            <w:pPr>
              <w:ind w:firstLine="0"/>
            </w:pPr>
          </w:p>
          <w:p w14:paraId="5239634C" w14:textId="77777777" w:rsidR="00F54E1E" w:rsidRDefault="00F54E1E">
            <w:pPr>
              <w:ind w:firstLine="0"/>
            </w:pPr>
          </w:p>
          <w:p w14:paraId="58E311A2" w14:textId="77777777" w:rsidR="00F54E1E" w:rsidRDefault="00F54E1E">
            <w:pPr>
              <w:ind w:firstLine="0"/>
            </w:pPr>
          </w:p>
          <w:p w14:paraId="1A752BBB" w14:textId="77777777" w:rsidR="00F54E1E" w:rsidRDefault="00F54E1E">
            <w:pPr>
              <w:ind w:firstLine="0"/>
            </w:pPr>
          </w:p>
          <w:p w14:paraId="60664274" w14:textId="77777777" w:rsidR="00F54E1E" w:rsidRDefault="00F54E1E">
            <w:pPr>
              <w:ind w:firstLine="0"/>
            </w:pPr>
          </w:p>
          <w:p w14:paraId="601322EC" w14:textId="77777777" w:rsidR="00F54E1E" w:rsidRDefault="00F54E1E">
            <w:pPr>
              <w:ind w:firstLine="0"/>
            </w:pPr>
          </w:p>
          <w:p w14:paraId="125AB5C8" w14:textId="77777777" w:rsidR="00F54E1E" w:rsidRDefault="00F54E1E">
            <w:pPr>
              <w:ind w:firstLine="0"/>
            </w:pPr>
          </w:p>
          <w:p w14:paraId="3D8E6505" w14:textId="77777777" w:rsidR="00F54E1E" w:rsidRDefault="00F54E1E">
            <w:pPr>
              <w:ind w:firstLine="0"/>
            </w:pPr>
          </w:p>
          <w:p w14:paraId="448C9C4E" w14:textId="77777777" w:rsidR="00F54E1E" w:rsidRDefault="00F54E1E">
            <w:pPr>
              <w:ind w:firstLine="0"/>
            </w:pPr>
          </w:p>
          <w:p w14:paraId="1EFA97C7" w14:textId="77777777" w:rsidR="00F54E1E" w:rsidRDefault="00F54E1E">
            <w:pPr>
              <w:ind w:firstLine="0"/>
            </w:pPr>
          </w:p>
          <w:p w14:paraId="1D45F87D" w14:textId="61554310" w:rsidR="00F54E1E" w:rsidRDefault="00F54E1E">
            <w:pPr>
              <w:ind w:firstLine="0"/>
            </w:pPr>
          </w:p>
        </w:tc>
      </w:tr>
    </w:tbl>
    <w:p w14:paraId="12F7C53A" w14:textId="77777777" w:rsidR="00F54E1E" w:rsidRDefault="00F54E1E" w:rsidP="00F54E1E">
      <w:r>
        <w:t>Конструктивная схема механизма челнока</w:t>
      </w:r>
    </w:p>
    <w:p w14:paraId="113F3AD2" w14:textId="77777777" w:rsidR="00F54E1E" w:rsidRDefault="00F54E1E" w:rsidP="00F54E1E">
      <w:r>
        <w:t>17 главный вал;</w:t>
      </w:r>
    </w:p>
    <w:p w14:paraId="41C05392" w14:textId="77777777" w:rsidR="00F54E1E" w:rsidRDefault="00F54E1E" w:rsidP="00F54E1E">
      <w:r>
        <w:t>18 шатун;</w:t>
      </w:r>
    </w:p>
    <w:p w14:paraId="0A52D43F" w14:textId="77777777" w:rsidR="00F54E1E" w:rsidRDefault="00F54E1E" w:rsidP="00F54E1E">
      <w:r>
        <w:lastRenderedPageBreak/>
        <w:t>19 колено главного вала;</w:t>
      </w:r>
    </w:p>
    <w:p w14:paraId="26A51DF3" w14:textId="77777777" w:rsidR="00F54E1E" w:rsidRDefault="00F54E1E" w:rsidP="00F54E1E">
      <w:r>
        <w:t>21 маховое колесо;</w:t>
      </w:r>
    </w:p>
    <w:p w14:paraId="277ABB6F" w14:textId="77777777" w:rsidR="00F54E1E" w:rsidRDefault="00F54E1E" w:rsidP="00F54E1E">
      <w:r>
        <w:t>22 втулка;</w:t>
      </w:r>
    </w:p>
    <w:p w14:paraId="2A756818" w14:textId="77777777" w:rsidR="00F54E1E" w:rsidRDefault="00F54E1E" w:rsidP="00F54E1E">
      <w:r>
        <w:t>25 конусные оси;</w:t>
      </w:r>
    </w:p>
    <w:p w14:paraId="7527213B" w14:textId="77777777" w:rsidR="00F54E1E" w:rsidRDefault="00F54E1E" w:rsidP="00F54E1E">
      <w:r>
        <w:t>26 стопорные винты;</w:t>
      </w:r>
    </w:p>
    <w:p w14:paraId="7932BD54" w14:textId="77777777" w:rsidR="00F54E1E" w:rsidRDefault="00F54E1E" w:rsidP="00F54E1E">
      <w:r>
        <w:t>27 коромысло;</w:t>
      </w:r>
    </w:p>
    <w:p w14:paraId="2A964B1C" w14:textId="77777777" w:rsidR="00F54E1E" w:rsidRDefault="00F54E1E" w:rsidP="00F54E1E">
      <w:r>
        <w:t>28 контр. Гайка;</w:t>
      </w:r>
    </w:p>
    <w:p w14:paraId="62CC33EE" w14:textId="77777777" w:rsidR="00F54E1E" w:rsidRDefault="00F54E1E" w:rsidP="00F54E1E">
      <w:r>
        <w:t>29 шарнирный конусный винт;</w:t>
      </w:r>
    </w:p>
    <w:p w14:paraId="4EF12B98" w14:textId="77777777" w:rsidR="00F54E1E" w:rsidRDefault="00F54E1E" w:rsidP="00F54E1E">
      <w:r>
        <w:t>30 качающийся конусный валик с вилкой (кулиса).</w:t>
      </w:r>
    </w:p>
    <w:p w14:paraId="152242E8" w14:textId="77777777" w:rsidR="00F54E1E" w:rsidRDefault="00F54E1E" w:rsidP="00F54E1E">
      <w:r>
        <w:t>31 камень;</w:t>
      </w:r>
    </w:p>
    <w:p w14:paraId="5E6D8C35" w14:textId="77777777" w:rsidR="00F54E1E" w:rsidRDefault="00F54E1E" w:rsidP="00F54E1E">
      <w:r>
        <w:t>32 коромысло;</w:t>
      </w:r>
    </w:p>
    <w:p w14:paraId="2BA8A37F" w14:textId="77777777" w:rsidR="00F54E1E" w:rsidRDefault="00F54E1E" w:rsidP="00F54E1E">
      <w:r>
        <w:t>33 фиксация коромысла;</w:t>
      </w:r>
    </w:p>
    <w:p w14:paraId="7F951B98" w14:textId="77777777" w:rsidR="00F54E1E" w:rsidRDefault="00F54E1E" w:rsidP="00F54E1E">
      <w:r>
        <w:t>34 челночный вал;</w:t>
      </w:r>
    </w:p>
    <w:p w14:paraId="16509BF8" w14:textId="77777777" w:rsidR="00F54E1E" w:rsidRDefault="00F54E1E" w:rsidP="00F54E1E">
      <w:r>
        <w:t>35 фиксации толкателя челнока;</w:t>
      </w:r>
    </w:p>
    <w:p w14:paraId="2D7C356A" w14:textId="77777777" w:rsidR="00F54E1E" w:rsidRDefault="00F54E1E" w:rsidP="00F54E1E">
      <w:r>
        <w:t>36 толкатель челнока с рожками;</w:t>
      </w:r>
    </w:p>
    <w:p w14:paraId="1119DF74" w14:textId="77777777" w:rsidR="00F54E1E" w:rsidRDefault="00F54E1E" w:rsidP="00F54E1E">
      <w:r>
        <w:t>37 винт;</w:t>
      </w:r>
    </w:p>
    <w:p w14:paraId="289E249B" w14:textId="77777777" w:rsidR="00F54E1E" w:rsidRDefault="00F54E1E" w:rsidP="00F54E1E">
      <w:r>
        <w:t>38 пружина;</w:t>
      </w:r>
    </w:p>
    <w:p w14:paraId="55EF2261" w14:textId="77777777" w:rsidR="00F54E1E" w:rsidRDefault="00F54E1E" w:rsidP="00F54E1E">
      <w:r>
        <w:t>39 корпус хода челнока;</w:t>
      </w:r>
    </w:p>
    <w:p w14:paraId="5206B56F" w14:textId="77777777" w:rsidR="00F54E1E" w:rsidRDefault="00F54E1E" w:rsidP="00F54E1E">
      <w:r>
        <w:t xml:space="preserve">40 цилиндрические  штифты </w:t>
      </w:r>
    </w:p>
    <w:p w14:paraId="666B4720" w14:textId="77777777" w:rsidR="00F54E1E" w:rsidRDefault="00F54E1E" w:rsidP="00F54E1E">
      <w:r>
        <w:t>42 открытый паз корпуса хода челнока</w:t>
      </w:r>
    </w:p>
    <w:p w14:paraId="3C9494BB" w14:textId="77777777" w:rsidR="00F54E1E" w:rsidRDefault="00F54E1E" w:rsidP="00F54E1E">
      <w:r>
        <w:t>43 челнок</w:t>
      </w:r>
    </w:p>
    <w:p w14:paraId="2B1A984F" w14:textId="77777777" w:rsidR="00F54E1E" w:rsidRDefault="00F54E1E" w:rsidP="00F54E1E">
      <w:r>
        <w:t>44 накладное кольцо</w:t>
      </w:r>
    </w:p>
    <w:p w14:paraId="3651E864" w14:textId="77777777" w:rsidR="00F54E1E" w:rsidRDefault="00F54E1E" w:rsidP="00F54E1E">
      <w:r>
        <w:t>45 плоская пружина</w:t>
      </w:r>
    </w:p>
    <w:p w14:paraId="7F4D080F" w14:textId="77777777" w:rsidR="00F54E1E" w:rsidRDefault="00F54E1E" w:rsidP="00F54E1E">
      <w:r>
        <w:t>46 винт плоской пружины</w:t>
      </w:r>
    </w:p>
    <w:p w14:paraId="493B2F72" w14:textId="77777777" w:rsidR="00F54E1E" w:rsidRDefault="00F54E1E" w:rsidP="00F54E1E">
      <w:r>
        <w:t>47 защелка</w:t>
      </w:r>
    </w:p>
    <w:p w14:paraId="7E97F5F6" w14:textId="77777777" w:rsidR="00F54E1E" w:rsidRDefault="00F54E1E" w:rsidP="00F54E1E">
      <w:r>
        <w:t>48 шпульный колпачок</w:t>
      </w:r>
    </w:p>
    <w:p w14:paraId="26C3DE7F" w14:textId="77777777" w:rsidR="00F54E1E" w:rsidRDefault="00F54E1E" w:rsidP="00F54E1E">
      <w:r>
        <w:t>49 установочный палец</w:t>
      </w:r>
    </w:p>
    <w:p w14:paraId="433B78FD" w14:textId="77777777" w:rsidR="00F54E1E" w:rsidRDefault="00F54E1E" w:rsidP="00F54E1E">
      <w:r>
        <w:t>50 шпулька</w:t>
      </w:r>
    </w:p>
    <w:p w14:paraId="5B9D6D5B" w14:textId="77777777" w:rsidR="00F54E1E" w:rsidRDefault="00F54E1E" w:rsidP="00F54E1E">
      <w:r>
        <w:t>51 отверстие накладного кольца</w:t>
      </w:r>
    </w:p>
    <w:p w14:paraId="41792808" w14:textId="77777777" w:rsidR="00F54E1E" w:rsidRDefault="00F54E1E" w:rsidP="00F54E1E">
      <w:r>
        <w:t>52 паз накладного кольца</w:t>
      </w:r>
    </w:p>
    <w:p w14:paraId="60018AEE" w14:textId="77777777" w:rsidR="00F54E1E" w:rsidRDefault="00F54E1E" w:rsidP="00F54E1E">
      <w:r>
        <w:t>53 стержень челнока</w:t>
      </w:r>
    </w:p>
    <w:p w14:paraId="3ADD6CD4" w14:textId="363BA600" w:rsidR="00205C3F" w:rsidRDefault="00F54E1E" w:rsidP="00F54E1E">
      <w:r>
        <w:t>54 пластина.</w:t>
      </w:r>
    </w:p>
    <w:sectPr w:rsidR="00205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34721E"/>
    <w:multiLevelType w:val="hybridMultilevel"/>
    <w:tmpl w:val="921EEBBE"/>
    <w:lvl w:ilvl="0" w:tplc="BD7495A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C02"/>
    <w:rsid w:val="00205C3F"/>
    <w:rsid w:val="00A45C02"/>
    <w:rsid w:val="00C453AD"/>
    <w:rsid w:val="00F5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9B0C9F3"/>
  <w15:chartTrackingRefBased/>
  <w15:docId w15:val="{6C356F0B-0387-4A41-98A8-2E81F68BD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53AD"/>
    <w:pPr>
      <w:widowControl w:val="0"/>
      <w:spacing w:after="0" w:line="276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2">
    <w:name w:val="heading 2"/>
    <w:aliases w:val="Заголовок 2 Знак Знак"/>
    <w:basedOn w:val="a"/>
    <w:next w:val="a"/>
    <w:link w:val="20"/>
    <w:qFormat/>
    <w:rsid w:val="00C453AD"/>
    <w:pPr>
      <w:keepNext/>
      <w:suppressAutoHyphens/>
      <w:spacing w:before="360" w:after="360"/>
      <w:ind w:firstLine="0"/>
      <w:jc w:val="center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Заголовок 2 Знак Знак Знак"/>
    <w:basedOn w:val="a0"/>
    <w:link w:val="2"/>
    <w:rsid w:val="00C453A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F54E1E"/>
    <w:pPr>
      <w:ind w:left="720"/>
      <w:contextualSpacing/>
    </w:pPr>
  </w:style>
  <w:style w:type="table" w:styleId="a4">
    <w:name w:val="Table Grid"/>
    <w:basedOn w:val="a1"/>
    <w:uiPriority w:val="39"/>
    <w:rsid w:val="00F54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2021-01-27T10:58:00Z</dcterms:created>
  <dcterms:modified xsi:type="dcterms:W3CDTF">2021-01-27T11:18:00Z</dcterms:modified>
</cp:coreProperties>
</file>