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7F5" w:rsidRPr="00C315FB" w:rsidRDefault="001447F5" w:rsidP="001447F5">
      <w:pPr>
        <w:jc w:val="center"/>
        <w:rPr>
          <w:rFonts w:ascii="Times New Roman" w:hAnsi="Times New Roman" w:cs="Times New Roman"/>
          <w:b/>
          <w:sz w:val="32"/>
          <w:szCs w:val="32"/>
        </w:rPr>
      </w:pPr>
      <w:r w:rsidRPr="00C315FB">
        <w:rPr>
          <w:rFonts w:ascii="Times New Roman" w:hAnsi="Times New Roman" w:cs="Times New Roman"/>
          <w:b/>
          <w:sz w:val="32"/>
          <w:szCs w:val="32"/>
        </w:rPr>
        <w:t xml:space="preserve">Лекция </w:t>
      </w:r>
    </w:p>
    <w:p w:rsidR="001447F5" w:rsidRDefault="00117ABC" w:rsidP="001447F5">
      <w:pPr>
        <w:jc w:val="center"/>
        <w:rPr>
          <w:rFonts w:ascii="Times New Roman" w:hAnsi="Times New Roman" w:cs="Times New Roman"/>
          <w:b/>
          <w:sz w:val="32"/>
          <w:szCs w:val="32"/>
        </w:rPr>
      </w:pPr>
      <w:r w:rsidRPr="00C315FB">
        <w:rPr>
          <w:rFonts w:ascii="Times New Roman" w:hAnsi="Times New Roman" w:cs="Times New Roman"/>
          <w:b/>
          <w:sz w:val="32"/>
          <w:szCs w:val="32"/>
        </w:rPr>
        <w:t xml:space="preserve">Тема: </w:t>
      </w:r>
      <w:r w:rsidR="00150E84" w:rsidRPr="00C315FB">
        <w:rPr>
          <w:rFonts w:ascii="Times New Roman" w:hAnsi="Times New Roman" w:cs="Times New Roman"/>
          <w:b/>
          <w:sz w:val="32"/>
          <w:szCs w:val="32"/>
        </w:rPr>
        <w:t>Социальное проектирование в социальной работе</w:t>
      </w:r>
    </w:p>
    <w:p w:rsidR="00C315FB" w:rsidRDefault="00C315FB" w:rsidP="00C315FB">
      <w:pPr>
        <w:pStyle w:val="a4"/>
        <w:numPr>
          <w:ilvl w:val="0"/>
          <w:numId w:val="1"/>
        </w:numPr>
        <w:rPr>
          <w:rFonts w:ascii="Times New Roman" w:hAnsi="Times New Roman" w:cs="Times New Roman"/>
          <w:sz w:val="28"/>
          <w:szCs w:val="28"/>
        </w:rPr>
      </w:pPr>
      <w:r w:rsidRPr="00C315FB">
        <w:rPr>
          <w:rFonts w:ascii="Times New Roman" w:hAnsi="Times New Roman" w:cs="Times New Roman"/>
          <w:sz w:val="28"/>
          <w:szCs w:val="28"/>
        </w:rPr>
        <w:t xml:space="preserve">Понятие социального </w:t>
      </w:r>
      <w:r w:rsidR="00876B59">
        <w:rPr>
          <w:rFonts w:ascii="Times New Roman" w:hAnsi="Times New Roman" w:cs="Times New Roman"/>
          <w:sz w:val="28"/>
          <w:szCs w:val="28"/>
        </w:rPr>
        <w:t>проектирования</w:t>
      </w:r>
      <w:r w:rsidRPr="00C315FB">
        <w:rPr>
          <w:rFonts w:ascii="Times New Roman" w:hAnsi="Times New Roman" w:cs="Times New Roman"/>
          <w:sz w:val="28"/>
          <w:szCs w:val="28"/>
        </w:rPr>
        <w:t>.</w:t>
      </w:r>
      <w:r w:rsidR="006C04D8">
        <w:rPr>
          <w:rFonts w:ascii="Times New Roman" w:hAnsi="Times New Roman" w:cs="Times New Roman"/>
          <w:sz w:val="28"/>
          <w:szCs w:val="28"/>
        </w:rPr>
        <w:t xml:space="preserve"> Сущность  социального </w:t>
      </w:r>
      <w:r w:rsidR="00876B59">
        <w:rPr>
          <w:rFonts w:ascii="Times New Roman" w:hAnsi="Times New Roman" w:cs="Times New Roman"/>
          <w:sz w:val="28"/>
          <w:szCs w:val="28"/>
        </w:rPr>
        <w:t>проектирования</w:t>
      </w:r>
    </w:p>
    <w:p w:rsidR="00C315FB" w:rsidRDefault="00876B59" w:rsidP="00C315FB">
      <w:pPr>
        <w:pStyle w:val="a4"/>
        <w:numPr>
          <w:ilvl w:val="0"/>
          <w:numId w:val="1"/>
        </w:numPr>
        <w:rPr>
          <w:rFonts w:ascii="Times New Roman" w:hAnsi="Times New Roman" w:cs="Times New Roman"/>
          <w:sz w:val="28"/>
          <w:szCs w:val="28"/>
        </w:rPr>
      </w:pPr>
      <w:r>
        <w:rPr>
          <w:rFonts w:ascii="Times New Roman" w:hAnsi="Times New Roman" w:cs="Times New Roman"/>
          <w:sz w:val="28"/>
          <w:szCs w:val="28"/>
        </w:rPr>
        <w:t>Типология социальных проектов</w:t>
      </w:r>
    </w:p>
    <w:p w:rsidR="005B4B53" w:rsidRPr="00C315FB" w:rsidRDefault="005B4B53" w:rsidP="00C315FB">
      <w:pPr>
        <w:pStyle w:val="a4"/>
        <w:numPr>
          <w:ilvl w:val="0"/>
          <w:numId w:val="1"/>
        </w:numPr>
        <w:rPr>
          <w:rFonts w:ascii="Times New Roman" w:hAnsi="Times New Roman" w:cs="Times New Roman"/>
          <w:sz w:val="28"/>
          <w:szCs w:val="28"/>
        </w:rPr>
      </w:pPr>
      <w:r>
        <w:rPr>
          <w:rFonts w:ascii="Times New Roman" w:hAnsi="Times New Roman" w:cs="Times New Roman"/>
          <w:sz w:val="28"/>
          <w:szCs w:val="28"/>
        </w:rPr>
        <w:t>Структура социального проекта</w:t>
      </w:r>
      <w:r w:rsidR="002976A9">
        <w:rPr>
          <w:rFonts w:ascii="Times New Roman" w:hAnsi="Times New Roman" w:cs="Times New Roman"/>
          <w:sz w:val="28"/>
          <w:szCs w:val="28"/>
        </w:rPr>
        <w:t xml:space="preserve"> Текстовое  описание.</w:t>
      </w:r>
      <w:bookmarkStart w:id="0" w:name="_GoBack"/>
      <w:bookmarkEnd w:id="0"/>
    </w:p>
    <w:p w:rsidR="001447F5" w:rsidRPr="006C04D8" w:rsidRDefault="006C04D8" w:rsidP="006C04D8">
      <w:pPr>
        <w:jc w:val="center"/>
        <w:rPr>
          <w:rFonts w:ascii="Times New Roman" w:hAnsi="Times New Roman" w:cs="Times New Roman"/>
          <w:b/>
          <w:sz w:val="32"/>
          <w:szCs w:val="32"/>
        </w:rPr>
      </w:pPr>
      <w:r w:rsidRPr="006C04D8">
        <w:rPr>
          <w:rFonts w:ascii="Times New Roman" w:hAnsi="Times New Roman" w:cs="Times New Roman"/>
          <w:b/>
          <w:sz w:val="32"/>
          <w:szCs w:val="32"/>
        </w:rPr>
        <w:t>1.</w:t>
      </w:r>
      <w:r w:rsidRPr="006C04D8">
        <w:rPr>
          <w:rFonts w:ascii="Times New Roman" w:hAnsi="Times New Roman" w:cs="Times New Roman"/>
          <w:b/>
          <w:sz w:val="32"/>
          <w:szCs w:val="32"/>
        </w:rPr>
        <w:tab/>
        <w:t xml:space="preserve">Понятие социального </w:t>
      </w:r>
      <w:r w:rsidR="00876B59">
        <w:rPr>
          <w:rFonts w:ascii="Times New Roman" w:hAnsi="Times New Roman" w:cs="Times New Roman"/>
          <w:b/>
          <w:sz w:val="32"/>
          <w:szCs w:val="32"/>
        </w:rPr>
        <w:t>проектирования</w:t>
      </w:r>
      <w:r w:rsidRPr="006C04D8">
        <w:rPr>
          <w:rFonts w:ascii="Times New Roman" w:hAnsi="Times New Roman" w:cs="Times New Roman"/>
          <w:b/>
          <w:sz w:val="32"/>
          <w:szCs w:val="32"/>
        </w:rPr>
        <w:t>.</w:t>
      </w:r>
      <w:r w:rsidR="00876B59">
        <w:rPr>
          <w:rFonts w:ascii="Times New Roman" w:hAnsi="Times New Roman" w:cs="Times New Roman"/>
          <w:b/>
          <w:sz w:val="32"/>
          <w:szCs w:val="32"/>
        </w:rPr>
        <w:t xml:space="preserve"> Сущность социального проектирования</w:t>
      </w:r>
    </w:p>
    <w:p w:rsidR="001447F5"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В современном мире организации и учреждения, реализующие деятельность в сфере социального обслуживания, должны уметь адаптироваться к быстро меняющимся условиям окружающей среды и предвидеть тенденции социальных изменений. Особую актуальность в этой связи приобретает внедрение разных инноваций в социальной сфере. Одним из инструментов исследования и разрешения социальных проблем в современном обществе является социальное проектирование. Проектирование социальных процессов и систем позволяет внести определенные изменения в социальную среду человека. Именно оно дает возможность в идеальной форме задать изменения социальных процессов, а в последующем через проект их реализовать. </w:t>
      </w:r>
    </w:p>
    <w:p w:rsidR="001447F5"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Социальное проектирование относится к технологии социальной работы. Оно является одним из форм опережающего отражения социальной действительности, содержащее предложения относительно данной разработки на практике. Результат социального проектирования — научно обоснованные определения инновационного развития социальных процессов и явлений. </w:t>
      </w:r>
    </w:p>
    <w:p w:rsidR="001447F5"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Самое общее </w:t>
      </w:r>
      <w:r w:rsidRPr="00117ABC">
        <w:rPr>
          <w:rFonts w:ascii="Times New Roman" w:hAnsi="Times New Roman" w:cs="Times New Roman"/>
          <w:b/>
          <w:i/>
          <w:sz w:val="24"/>
          <w:szCs w:val="24"/>
        </w:rPr>
        <w:t>определение понятия “социальное проектирование”</w:t>
      </w:r>
      <w:r w:rsidRPr="00117ABC">
        <w:rPr>
          <w:rFonts w:ascii="Times New Roman" w:hAnsi="Times New Roman" w:cs="Times New Roman"/>
          <w:sz w:val="24"/>
          <w:szCs w:val="24"/>
        </w:rPr>
        <w:t xml:space="preserve"> можно выразить следующей фразой: социальное проектирование — это конструирование индивидом, группой или организацией действия, направленного на достижение социально значимой цели и локализованного по месту, времени и ресурсам. </w:t>
      </w:r>
    </w:p>
    <w:p w:rsidR="001447F5" w:rsidRPr="00117ABC" w:rsidRDefault="00150E84" w:rsidP="00B67181">
      <w:pPr>
        <w:ind w:firstLine="708"/>
        <w:jc w:val="both"/>
        <w:rPr>
          <w:rFonts w:ascii="Times New Roman" w:hAnsi="Times New Roman" w:cs="Times New Roman"/>
          <w:b/>
          <w:i/>
          <w:sz w:val="24"/>
          <w:szCs w:val="24"/>
        </w:rPr>
      </w:pPr>
      <w:r w:rsidRPr="00117ABC">
        <w:rPr>
          <w:rFonts w:ascii="Times New Roman" w:hAnsi="Times New Roman" w:cs="Times New Roman"/>
          <w:sz w:val="24"/>
          <w:szCs w:val="24"/>
        </w:rPr>
        <w:t xml:space="preserve">Процесс социального проектирования называют социальным конструированием. </w:t>
      </w:r>
      <w:r w:rsidRPr="00117ABC">
        <w:rPr>
          <w:rFonts w:ascii="Times New Roman" w:hAnsi="Times New Roman" w:cs="Times New Roman"/>
          <w:b/>
          <w:i/>
          <w:sz w:val="24"/>
          <w:szCs w:val="24"/>
        </w:rPr>
        <w:t>Сущность социального проектирования</w:t>
      </w:r>
      <w:r w:rsidRPr="00117ABC">
        <w:rPr>
          <w:rFonts w:ascii="Times New Roman" w:hAnsi="Times New Roman" w:cs="Times New Roman"/>
          <w:sz w:val="24"/>
          <w:szCs w:val="24"/>
        </w:rPr>
        <w:t xml:space="preserve"> состоит в конструировании желаемых состояний будущего. Создатель социального проекта ставит перед собой реальные цели и имеет в своем распоряжении необходимые для осуществления проекта ресурсы. Социальное проектирование в своей основе предполагает определенные социальные изменения. Эти изменения задумываются, получают обоснование, планируются; применяются различные технологии и средства их достижения. Иначе говоря, </w:t>
      </w:r>
      <w:r w:rsidRPr="00117ABC">
        <w:rPr>
          <w:rFonts w:ascii="Times New Roman" w:hAnsi="Times New Roman" w:cs="Times New Roman"/>
          <w:b/>
          <w:i/>
          <w:sz w:val="24"/>
          <w:szCs w:val="24"/>
        </w:rPr>
        <w:t>социальное проектирование</w:t>
      </w:r>
      <w:r w:rsidRPr="00117ABC">
        <w:rPr>
          <w:rFonts w:ascii="Times New Roman" w:hAnsi="Times New Roman" w:cs="Times New Roman"/>
          <w:sz w:val="24"/>
          <w:szCs w:val="24"/>
        </w:rPr>
        <w:t xml:space="preserve"> представляет собой </w:t>
      </w:r>
      <w:r w:rsidRPr="00117ABC">
        <w:rPr>
          <w:rFonts w:ascii="Times New Roman" w:hAnsi="Times New Roman" w:cs="Times New Roman"/>
          <w:b/>
          <w:i/>
          <w:sz w:val="24"/>
          <w:szCs w:val="24"/>
        </w:rPr>
        <w:t xml:space="preserve">разновидность инновационной деятельности. </w:t>
      </w:r>
    </w:p>
    <w:p w:rsidR="001447F5"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Латинское слово </w:t>
      </w:r>
      <w:proofErr w:type="spellStart"/>
      <w:r w:rsidRPr="00117ABC">
        <w:rPr>
          <w:rFonts w:ascii="Times New Roman" w:hAnsi="Times New Roman" w:cs="Times New Roman"/>
          <w:sz w:val="24"/>
          <w:szCs w:val="24"/>
        </w:rPr>
        <w:t>projicio</w:t>
      </w:r>
      <w:proofErr w:type="spellEnd"/>
      <w:r w:rsidRPr="00117ABC">
        <w:rPr>
          <w:rFonts w:ascii="Times New Roman" w:hAnsi="Times New Roman" w:cs="Times New Roman"/>
          <w:sz w:val="24"/>
          <w:szCs w:val="24"/>
        </w:rPr>
        <w:t xml:space="preserve"> переводится как “бросаю вперед”, “держу перед собой”, </w:t>
      </w:r>
      <w:proofErr w:type="spellStart"/>
      <w:r w:rsidRPr="00117ABC">
        <w:rPr>
          <w:rFonts w:ascii="Times New Roman" w:hAnsi="Times New Roman" w:cs="Times New Roman"/>
          <w:sz w:val="24"/>
          <w:szCs w:val="24"/>
        </w:rPr>
        <w:t>projectus</w:t>
      </w:r>
      <w:proofErr w:type="spellEnd"/>
      <w:r w:rsidRPr="00117ABC">
        <w:rPr>
          <w:rFonts w:ascii="Times New Roman" w:hAnsi="Times New Roman" w:cs="Times New Roman"/>
          <w:sz w:val="24"/>
          <w:szCs w:val="24"/>
        </w:rPr>
        <w:t xml:space="preserve"> буквально означает “</w:t>
      </w:r>
      <w:proofErr w:type="gramStart"/>
      <w:r w:rsidRPr="00117ABC">
        <w:rPr>
          <w:rFonts w:ascii="Times New Roman" w:hAnsi="Times New Roman" w:cs="Times New Roman"/>
          <w:sz w:val="24"/>
          <w:szCs w:val="24"/>
        </w:rPr>
        <w:t>брошенный</w:t>
      </w:r>
      <w:proofErr w:type="gramEnd"/>
      <w:r w:rsidRPr="00117ABC">
        <w:rPr>
          <w:rFonts w:ascii="Times New Roman" w:hAnsi="Times New Roman" w:cs="Times New Roman"/>
          <w:sz w:val="24"/>
          <w:szCs w:val="24"/>
        </w:rPr>
        <w:t xml:space="preserve"> вперед”. Первыми слово “проект” употребляли архитекторы в XVI в. В XIV в. во Флоренции была приостановлена работа по строительству собора. Архитектору </w:t>
      </w:r>
      <w:proofErr w:type="spellStart"/>
      <w:r w:rsidRPr="00117ABC">
        <w:rPr>
          <w:rFonts w:ascii="Times New Roman" w:hAnsi="Times New Roman" w:cs="Times New Roman"/>
          <w:sz w:val="24"/>
          <w:szCs w:val="24"/>
        </w:rPr>
        <w:t>Филиппо</w:t>
      </w:r>
      <w:proofErr w:type="spellEnd"/>
      <w:r w:rsidRPr="00117ABC">
        <w:rPr>
          <w:rFonts w:ascii="Times New Roman" w:hAnsi="Times New Roman" w:cs="Times New Roman"/>
          <w:sz w:val="24"/>
          <w:szCs w:val="24"/>
        </w:rPr>
        <w:t xml:space="preserve"> </w:t>
      </w:r>
      <w:proofErr w:type="spellStart"/>
      <w:r w:rsidRPr="00117ABC">
        <w:rPr>
          <w:rFonts w:ascii="Times New Roman" w:hAnsi="Times New Roman" w:cs="Times New Roman"/>
          <w:sz w:val="24"/>
          <w:szCs w:val="24"/>
        </w:rPr>
        <w:t>Бруннелеши</w:t>
      </w:r>
      <w:proofErr w:type="spellEnd"/>
      <w:r w:rsidRPr="00117ABC">
        <w:rPr>
          <w:rFonts w:ascii="Times New Roman" w:hAnsi="Times New Roman" w:cs="Times New Roman"/>
          <w:sz w:val="24"/>
          <w:szCs w:val="24"/>
        </w:rPr>
        <w:t xml:space="preserve"> было поручено завершить это </w:t>
      </w:r>
      <w:r w:rsidRPr="00117ABC">
        <w:rPr>
          <w:rFonts w:ascii="Times New Roman" w:hAnsi="Times New Roman" w:cs="Times New Roman"/>
          <w:sz w:val="24"/>
          <w:szCs w:val="24"/>
        </w:rPr>
        <w:lastRenderedPageBreak/>
        <w:t xml:space="preserve">строительство. Прежде чем приступать к работе, он создал </w:t>
      </w:r>
      <w:proofErr w:type="spellStart"/>
      <w:r w:rsidRPr="00117ABC">
        <w:rPr>
          <w:rFonts w:ascii="Times New Roman" w:hAnsi="Times New Roman" w:cs="Times New Roman"/>
          <w:sz w:val="24"/>
          <w:szCs w:val="24"/>
        </w:rPr>
        <w:t>projetto</w:t>
      </w:r>
      <w:proofErr w:type="spellEnd"/>
      <w:r w:rsidRPr="00117ABC">
        <w:rPr>
          <w:rFonts w:ascii="Times New Roman" w:hAnsi="Times New Roman" w:cs="Times New Roman"/>
          <w:sz w:val="24"/>
          <w:szCs w:val="24"/>
        </w:rPr>
        <w:t xml:space="preserve"> — план собора, который содержал различные варианты будущего здания. </w:t>
      </w:r>
      <w:proofErr w:type="spellStart"/>
      <w:r w:rsidRPr="00117ABC">
        <w:rPr>
          <w:rFonts w:ascii="Times New Roman" w:hAnsi="Times New Roman" w:cs="Times New Roman"/>
          <w:sz w:val="24"/>
          <w:szCs w:val="24"/>
        </w:rPr>
        <w:t>Бруннелеши</w:t>
      </w:r>
      <w:proofErr w:type="spellEnd"/>
      <w:r w:rsidRPr="00117ABC">
        <w:rPr>
          <w:rFonts w:ascii="Times New Roman" w:hAnsi="Times New Roman" w:cs="Times New Roman"/>
          <w:sz w:val="24"/>
          <w:szCs w:val="24"/>
        </w:rPr>
        <w:t xml:space="preserve"> впервые рационализировал архитектуру и разделил планирование и строительство, т. е. проект и его реализацию. </w:t>
      </w:r>
    </w:p>
    <w:p w:rsidR="001447F5"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В современном понимании </w:t>
      </w:r>
      <w:r w:rsidRPr="00117ABC">
        <w:rPr>
          <w:rFonts w:ascii="Times New Roman" w:hAnsi="Times New Roman" w:cs="Times New Roman"/>
          <w:b/>
          <w:i/>
          <w:sz w:val="24"/>
          <w:szCs w:val="24"/>
        </w:rPr>
        <w:t>социальный проект — это</w:t>
      </w:r>
      <w:r w:rsidRPr="00117ABC">
        <w:rPr>
          <w:rFonts w:ascii="Times New Roman" w:hAnsi="Times New Roman" w:cs="Times New Roman"/>
          <w:sz w:val="24"/>
          <w:szCs w:val="24"/>
        </w:rPr>
        <w:t xml:space="preserve"> сконструированное инициатором социальное нововведение, цель которого — модернизация или поддержание в изменившейся среде материальной или духовной ценности, изменения в социальных процессах и технологиях решения проблем населения.</w:t>
      </w:r>
    </w:p>
    <w:p w:rsidR="005B4B53" w:rsidRPr="005B4B53" w:rsidRDefault="005B4B53" w:rsidP="005B4B53">
      <w:pPr>
        <w:pStyle w:val="a4"/>
        <w:numPr>
          <w:ilvl w:val="0"/>
          <w:numId w:val="3"/>
        </w:numPr>
        <w:jc w:val="both"/>
        <w:rPr>
          <w:rFonts w:ascii="Times New Roman" w:hAnsi="Times New Roman" w:cs="Times New Roman"/>
          <w:b/>
          <w:sz w:val="32"/>
          <w:szCs w:val="32"/>
        </w:rPr>
      </w:pPr>
      <w:r w:rsidRPr="005B4B53">
        <w:rPr>
          <w:rFonts w:ascii="Times New Roman" w:hAnsi="Times New Roman" w:cs="Times New Roman"/>
          <w:b/>
          <w:sz w:val="32"/>
          <w:szCs w:val="32"/>
        </w:rPr>
        <w:t xml:space="preserve">Типология </w:t>
      </w:r>
      <w:proofErr w:type="spellStart"/>
      <w:r w:rsidRPr="005B4B53">
        <w:rPr>
          <w:rFonts w:ascii="Times New Roman" w:hAnsi="Times New Roman" w:cs="Times New Roman"/>
          <w:b/>
          <w:sz w:val="32"/>
          <w:szCs w:val="32"/>
        </w:rPr>
        <w:t>социиальных</w:t>
      </w:r>
      <w:proofErr w:type="spellEnd"/>
      <w:r w:rsidRPr="005B4B53">
        <w:rPr>
          <w:rFonts w:ascii="Times New Roman" w:hAnsi="Times New Roman" w:cs="Times New Roman"/>
          <w:b/>
          <w:sz w:val="32"/>
          <w:szCs w:val="32"/>
        </w:rPr>
        <w:t xml:space="preserve"> проектов</w:t>
      </w:r>
    </w:p>
    <w:p w:rsidR="001447F5"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w:t>
      </w:r>
      <w:r w:rsidRPr="00117ABC">
        <w:rPr>
          <w:rFonts w:ascii="Times New Roman" w:hAnsi="Times New Roman" w:cs="Times New Roman"/>
          <w:b/>
          <w:i/>
          <w:sz w:val="24"/>
          <w:szCs w:val="24"/>
        </w:rPr>
        <w:t>Типология социальных проектов</w:t>
      </w:r>
      <w:r w:rsidRPr="00117ABC">
        <w:rPr>
          <w:rFonts w:ascii="Times New Roman" w:hAnsi="Times New Roman" w:cs="Times New Roman"/>
          <w:sz w:val="24"/>
          <w:szCs w:val="24"/>
        </w:rPr>
        <w:t xml:space="preserve"> представлена </w:t>
      </w:r>
    </w:p>
    <w:p w:rsidR="00722C62" w:rsidRPr="005B4B53" w:rsidRDefault="00722C62" w:rsidP="005B4B53">
      <w:pPr>
        <w:pStyle w:val="a4"/>
        <w:numPr>
          <w:ilvl w:val="0"/>
          <w:numId w:val="4"/>
        </w:numPr>
        <w:jc w:val="both"/>
        <w:rPr>
          <w:rFonts w:ascii="Times New Roman" w:hAnsi="Times New Roman" w:cs="Times New Roman"/>
          <w:sz w:val="24"/>
          <w:szCs w:val="24"/>
        </w:rPr>
      </w:pPr>
      <w:r w:rsidRPr="005B4B53">
        <w:rPr>
          <w:rFonts w:ascii="Times New Roman" w:hAnsi="Times New Roman" w:cs="Times New Roman"/>
          <w:sz w:val="24"/>
          <w:szCs w:val="24"/>
        </w:rPr>
        <w:t>По характеру проектируемых изменений</w:t>
      </w:r>
    </w:p>
    <w:p w:rsidR="00722C62" w:rsidRPr="005B4B53" w:rsidRDefault="00722C62" w:rsidP="005B4B53">
      <w:pPr>
        <w:pStyle w:val="a4"/>
        <w:numPr>
          <w:ilvl w:val="0"/>
          <w:numId w:val="4"/>
        </w:numPr>
        <w:jc w:val="both"/>
        <w:rPr>
          <w:rFonts w:ascii="Times New Roman" w:hAnsi="Times New Roman" w:cs="Times New Roman"/>
          <w:sz w:val="24"/>
          <w:szCs w:val="24"/>
        </w:rPr>
      </w:pPr>
      <w:r w:rsidRPr="005B4B53">
        <w:rPr>
          <w:rFonts w:ascii="Times New Roman" w:hAnsi="Times New Roman" w:cs="Times New Roman"/>
          <w:sz w:val="24"/>
          <w:szCs w:val="24"/>
        </w:rPr>
        <w:t>По особенностям финансирования</w:t>
      </w:r>
    </w:p>
    <w:p w:rsidR="00722C62" w:rsidRPr="005B4B53" w:rsidRDefault="00722C62" w:rsidP="005B4B53">
      <w:pPr>
        <w:pStyle w:val="a4"/>
        <w:numPr>
          <w:ilvl w:val="0"/>
          <w:numId w:val="4"/>
        </w:numPr>
        <w:jc w:val="both"/>
        <w:rPr>
          <w:rFonts w:ascii="Times New Roman" w:hAnsi="Times New Roman" w:cs="Times New Roman"/>
          <w:sz w:val="24"/>
          <w:szCs w:val="24"/>
        </w:rPr>
      </w:pPr>
      <w:r w:rsidRPr="005B4B53">
        <w:rPr>
          <w:rFonts w:ascii="Times New Roman" w:hAnsi="Times New Roman" w:cs="Times New Roman"/>
          <w:sz w:val="24"/>
          <w:szCs w:val="24"/>
        </w:rPr>
        <w:t xml:space="preserve">По срокам реализации </w:t>
      </w:r>
    </w:p>
    <w:p w:rsidR="00722C62" w:rsidRPr="005B4B53" w:rsidRDefault="00722C62" w:rsidP="005B4B53">
      <w:pPr>
        <w:pStyle w:val="a4"/>
        <w:numPr>
          <w:ilvl w:val="0"/>
          <w:numId w:val="4"/>
        </w:numPr>
        <w:jc w:val="both"/>
        <w:rPr>
          <w:rFonts w:ascii="Times New Roman" w:hAnsi="Times New Roman" w:cs="Times New Roman"/>
          <w:sz w:val="24"/>
          <w:szCs w:val="24"/>
        </w:rPr>
      </w:pPr>
      <w:r w:rsidRPr="005B4B53">
        <w:rPr>
          <w:rFonts w:ascii="Times New Roman" w:hAnsi="Times New Roman" w:cs="Times New Roman"/>
          <w:sz w:val="24"/>
          <w:szCs w:val="24"/>
        </w:rPr>
        <w:t>По масштабам</w:t>
      </w:r>
    </w:p>
    <w:p w:rsidR="00722C62" w:rsidRPr="005B4B53" w:rsidRDefault="00722C62" w:rsidP="005B4B53">
      <w:pPr>
        <w:pStyle w:val="a4"/>
        <w:numPr>
          <w:ilvl w:val="0"/>
          <w:numId w:val="4"/>
        </w:numPr>
        <w:jc w:val="both"/>
        <w:rPr>
          <w:rFonts w:ascii="Times New Roman" w:hAnsi="Times New Roman" w:cs="Times New Roman"/>
          <w:sz w:val="24"/>
          <w:szCs w:val="24"/>
        </w:rPr>
      </w:pPr>
      <w:r w:rsidRPr="005B4B53">
        <w:rPr>
          <w:rFonts w:ascii="Times New Roman" w:hAnsi="Times New Roman" w:cs="Times New Roman"/>
          <w:sz w:val="24"/>
          <w:szCs w:val="24"/>
        </w:rPr>
        <w:t>По направлениям деятельности</w:t>
      </w:r>
    </w:p>
    <w:p w:rsidR="00722C62" w:rsidRPr="00117ABC" w:rsidRDefault="00722C62" w:rsidP="00B67181">
      <w:pPr>
        <w:ind w:firstLine="708"/>
        <w:jc w:val="both"/>
        <w:rPr>
          <w:rFonts w:ascii="Times New Roman" w:hAnsi="Times New Roman" w:cs="Times New Roman"/>
          <w:sz w:val="24"/>
          <w:szCs w:val="24"/>
        </w:rPr>
      </w:pPr>
    </w:p>
    <w:p w:rsidR="00722C62"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Проекты по характеру проектируемых изменений разделяются </w:t>
      </w:r>
      <w:r w:rsidRPr="00117ABC">
        <w:rPr>
          <w:rFonts w:ascii="Times New Roman" w:hAnsi="Times New Roman" w:cs="Times New Roman"/>
          <w:b/>
          <w:i/>
          <w:sz w:val="24"/>
          <w:szCs w:val="24"/>
        </w:rPr>
        <w:t>на инновационные</w:t>
      </w:r>
      <w:r w:rsidRPr="00117ABC">
        <w:rPr>
          <w:rFonts w:ascii="Times New Roman" w:hAnsi="Times New Roman" w:cs="Times New Roman"/>
          <w:sz w:val="24"/>
          <w:szCs w:val="24"/>
        </w:rPr>
        <w:t xml:space="preserve"> и </w:t>
      </w:r>
      <w:r w:rsidRPr="00117ABC">
        <w:rPr>
          <w:rFonts w:ascii="Times New Roman" w:hAnsi="Times New Roman" w:cs="Times New Roman"/>
          <w:b/>
          <w:i/>
          <w:sz w:val="24"/>
          <w:szCs w:val="24"/>
        </w:rPr>
        <w:t>поддерживающие проекты</w:t>
      </w:r>
      <w:r w:rsidRPr="00117ABC">
        <w:rPr>
          <w:rFonts w:ascii="Times New Roman" w:hAnsi="Times New Roman" w:cs="Times New Roman"/>
          <w:sz w:val="24"/>
          <w:szCs w:val="24"/>
        </w:rPr>
        <w:t xml:space="preserve">. </w:t>
      </w:r>
      <w:r w:rsidRPr="00117ABC">
        <w:rPr>
          <w:rFonts w:ascii="Times New Roman" w:hAnsi="Times New Roman" w:cs="Times New Roman"/>
          <w:b/>
          <w:i/>
          <w:sz w:val="24"/>
          <w:szCs w:val="24"/>
        </w:rPr>
        <w:t>Задача инновационных проектов</w:t>
      </w:r>
      <w:r w:rsidRPr="00117ABC">
        <w:rPr>
          <w:rFonts w:ascii="Times New Roman" w:hAnsi="Times New Roman" w:cs="Times New Roman"/>
          <w:sz w:val="24"/>
          <w:szCs w:val="24"/>
        </w:rPr>
        <w:t xml:space="preserve"> в социальных организациях — внедрение принципиально новых разработок в практику деятельности; </w:t>
      </w:r>
      <w:r w:rsidRPr="00117ABC">
        <w:rPr>
          <w:rFonts w:ascii="Times New Roman" w:hAnsi="Times New Roman" w:cs="Times New Roman"/>
          <w:b/>
          <w:i/>
          <w:sz w:val="24"/>
          <w:szCs w:val="24"/>
        </w:rPr>
        <w:t>поддерживающие проекты решают задачи экологического характера</w:t>
      </w:r>
      <w:r w:rsidRPr="00117ABC">
        <w:rPr>
          <w:rFonts w:ascii="Times New Roman" w:hAnsi="Times New Roman" w:cs="Times New Roman"/>
          <w:sz w:val="24"/>
          <w:szCs w:val="24"/>
        </w:rPr>
        <w:t xml:space="preserve">, иначе их называют реанимационные или реставрационные проекты. </w:t>
      </w:r>
    </w:p>
    <w:p w:rsidR="001447F5"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Типы проектов по направлениям деятельности</w:t>
      </w:r>
      <w:r w:rsidRPr="00117ABC">
        <w:rPr>
          <w:rFonts w:ascii="Times New Roman" w:hAnsi="Times New Roman" w:cs="Times New Roman"/>
          <w:sz w:val="24"/>
          <w:szCs w:val="24"/>
        </w:rPr>
        <w:t xml:space="preserve">: образовательные, научно-технические, культурные (социокультурные) проекты. </w:t>
      </w:r>
    </w:p>
    <w:p w:rsidR="001447F5"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Типология социальных проектов</w:t>
      </w:r>
      <w:r w:rsidRPr="00117ABC">
        <w:rPr>
          <w:rFonts w:ascii="Times New Roman" w:hAnsi="Times New Roman" w:cs="Times New Roman"/>
          <w:sz w:val="24"/>
          <w:szCs w:val="24"/>
        </w:rPr>
        <w:t xml:space="preserve"> </w:t>
      </w:r>
    </w:p>
    <w:p w:rsidR="00722C62"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В образовательных проектах</w:t>
      </w:r>
      <w:r w:rsidRPr="00117ABC">
        <w:rPr>
          <w:rFonts w:ascii="Times New Roman" w:hAnsi="Times New Roman" w:cs="Times New Roman"/>
          <w:sz w:val="24"/>
          <w:szCs w:val="24"/>
        </w:rPr>
        <w:t xml:space="preserve"> основная цель деятельности — предоставление образовательных услуг в решении социальных проблем получателей услуг или для повышения профессиональной компетентности специалистов. </w:t>
      </w:r>
      <w:r w:rsidRPr="00117ABC">
        <w:rPr>
          <w:rFonts w:ascii="Times New Roman" w:hAnsi="Times New Roman" w:cs="Times New Roman"/>
          <w:b/>
          <w:i/>
          <w:sz w:val="24"/>
          <w:szCs w:val="24"/>
        </w:rPr>
        <w:t>Научно-технические проекты</w:t>
      </w:r>
      <w:r w:rsidRPr="00117ABC">
        <w:rPr>
          <w:rFonts w:ascii="Times New Roman" w:hAnsi="Times New Roman" w:cs="Times New Roman"/>
          <w:sz w:val="24"/>
          <w:szCs w:val="24"/>
        </w:rPr>
        <w:t xml:space="preserve"> могут рассматриваться как социальные в том случае, если они своими последствиями непосредственно затрагивают социальную жизнь общества. </w:t>
      </w:r>
      <w:r w:rsidRPr="00117ABC">
        <w:rPr>
          <w:rFonts w:ascii="Times New Roman" w:hAnsi="Times New Roman" w:cs="Times New Roman"/>
          <w:b/>
          <w:i/>
          <w:sz w:val="24"/>
          <w:szCs w:val="24"/>
        </w:rPr>
        <w:t>Культурные (социокультурные) проекты</w:t>
      </w:r>
      <w:r w:rsidRPr="00117ABC">
        <w:rPr>
          <w:rFonts w:ascii="Times New Roman" w:hAnsi="Times New Roman" w:cs="Times New Roman"/>
          <w:sz w:val="24"/>
          <w:szCs w:val="24"/>
        </w:rPr>
        <w:t xml:space="preserve"> также тесно включены в социальную жизнь. Основное внимание в них обращается на социальную функцию, а не на эстетическую или культурную сторону проекта. </w:t>
      </w:r>
    </w:p>
    <w:p w:rsidR="00722C62" w:rsidRPr="00117ABC" w:rsidRDefault="00150E84" w:rsidP="00B67181">
      <w:pPr>
        <w:ind w:firstLine="708"/>
        <w:jc w:val="both"/>
        <w:rPr>
          <w:rFonts w:ascii="Times New Roman" w:hAnsi="Times New Roman" w:cs="Times New Roman"/>
          <w:b/>
          <w:i/>
          <w:sz w:val="24"/>
          <w:szCs w:val="24"/>
        </w:rPr>
      </w:pPr>
      <w:r w:rsidRPr="00117ABC">
        <w:rPr>
          <w:rFonts w:ascii="Times New Roman" w:hAnsi="Times New Roman" w:cs="Times New Roman"/>
          <w:b/>
          <w:i/>
          <w:sz w:val="24"/>
          <w:szCs w:val="24"/>
        </w:rPr>
        <w:t>Типы проектов по особенностям финансирования</w:t>
      </w:r>
      <w:r w:rsidRPr="00117ABC">
        <w:rPr>
          <w:rFonts w:ascii="Times New Roman" w:hAnsi="Times New Roman" w:cs="Times New Roman"/>
          <w:sz w:val="24"/>
          <w:szCs w:val="24"/>
        </w:rPr>
        <w:t xml:space="preserve">. Социальные проекты нуждаются в финансировании. Большинство из них являются проектами со смешанным финансированием (финансированием из различных источников и на разных условиях). Классификация социальных проектов по особенностям финансирования в качестве </w:t>
      </w:r>
      <w:proofErr w:type="spellStart"/>
      <w:r w:rsidRPr="00117ABC">
        <w:rPr>
          <w:rFonts w:ascii="Times New Roman" w:hAnsi="Times New Roman" w:cs="Times New Roman"/>
          <w:sz w:val="24"/>
          <w:szCs w:val="24"/>
        </w:rPr>
        <w:t>типообразующего</w:t>
      </w:r>
      <w:proofErr w:type="spellEnd"/>
      <w:r w:rsidRPr="00117ABC">
        <w:rPr>
          <w:rFonts w:ascii="Times New Roman" w:hAnsi="Times New Roman" w:cs="Times New Roman"/>
          <w:sz w:val="24"/>
          <w:szCs w:val="24"/>
        </w:rPr>
        <w:t xml:space="preserve"> выделяются основной </w:t>
      </w:r>
      <w:r w:rsidRPr="00117ABC">
        <w:rPr>
          <w:rFonts w:ascii="Times New Roman" w:hAnsi="Times New Roman" w:cs="Times New Roman"/>
          <w:b/>
          <w:i/>
          <w:sz w:val="24"/>
          <w:szCs w:val="24"/>
        </w:rPr>
        <w:t>способ финансирования.</w:t>
      </w:r>
      <w:r w:rsidRPr="00117ABC">
        <w:rPr>
          <w:rFonts w:ascii="Times New Roman" w:hAnsi="Times New Roman" w:cs="Times New Roman"/>
          <w:sz w:val="24"/>
          <w:szCs w:val="24"/>
        </w:rPr>
        <w:t xml:space="preserve"> </w:t>
      </w:r>
      <w:r w:rsidRPr="00117ABC">
        <w:rPr>
          <w:rFonts w:ascii="Times New Roman" w:hAnsi="Times New Roman" w:cs="Times New Roman"/>
          <w:b/>
          <w:i/>
          <w:sz w:val="24"/>
          <w:szCs w:val="24"/>
        </w:rPr>
        <w:t xml:space="preserve">Различают инвестиционные, спонсорские, кредитные, бюджетные, благотворительные проекты. </w:t>
      </w:r>
    </w:p>
    <w:p w:rsidR="00722C62"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lastRenderedPageBreak/>
        <w:t xml:space="preserve">Для </w:t>
      </w:r>
      <w:r w:rsidRPr="00117ABC">
        <w:rPr>
          <w:rFonts w:ascii="Times New Roman" w:hAnsi="Times New Roman" w:cs="Times New Roman"/>
          <w:b/>
          <w:i/>
          <w:sz w:val="24"/>
          <w:szCs w:val="24"/>
        </w:rPr>
        <w:t>инвестиционного проекта</w:t>
      </w:r>
      <w:r w:rsidRPr="00117ABC">
        <w:rPr>
          <w:rFonts w:ascii="Times New Roman" w:hAnsi="Times New Roman" w:cs="Times New Roman"/>
          <w:sz w:val="24"/>
          <w:szCs w:val="24"/>
        </w:rPr>
        <w:t xml:space="preserve"> характерно удовлетворение основного мотива инвестора — получение максимальной прибыли. В качестве инвестиций рассматриваются: денежные средства и их эквиваленты, земля, 266 здания и сооружения, оборудование и машины, имущественные права. В роли инвестора может выступать государство в лице органов государственной власти, органы местного самоуправления, частные инвесторы, сам инициатор проекта. </w:t>
      </w:r>
      <w:r w:rsidRPr="00117ABC">
        <w:rPr>
          <w:rFonts w:ascii="Times New Roman" w:hAnsi="Times New Roman" w:cs="Times New Roman"/>
          <w:b/>
          <w:i/>
          <w:sz w:val="24"/>
          <w:szCs w:val="24"/>
        </w:rPr>
        <w:t>В спонсорских проектах</w:t>
      </w:r>
      <w:r w:rsidRPr="00117ABC">
        <w:rPr>
          <w:rFonts w:ascii="Times New Roman" w:hAnsi="Times New Roman" w:cs="Times New Roman"/>
          <w:sz w:val="24"/>
          <w:szCs w:val="24"/>
        </w:rPr>
        <w:t xml:space="preserve">, как и в инвестиционных, в первую очередь преследуется выгода спонсора, выделяющего деньги. Спонсор предоставляет средства на поддержку проекта, если это может стать формой его рекламы или презентации, формирования паблисити (например, поддержка команд КВН, спортивных команд, финансирование трансляций спортивны соревнований и т. п.). </w:t>
      </w:r>
      <w:r w:rsidRPr="00117ABC">
        <w:rPr>
          <w:rFonts w:ascii="Times New Roman" w:hAnsi="Times New Roman" w:cs="Times New Roman"/>
          <w:b/>
          <w:i/>
          <w:sz w:val="24"/>
          <w:szCs w:val="24"/>
        </w:rPr>
        <w:t>В кредитных проектах</w:t>
      </w:r>
      <w:r w:rsidRPr="00117ABC">
        <w:rPr>
          <w:rFonts w:ascii="Times New Roman" w:hAnsi="Times New Roman" w:cs="Times New Roman"/>
          <w:sz w:val="24"/>
          <w:szCs w:val="24"/>
        </w:rPr>
        <w:t xml:space="preserve"> получение финансовых средств возможно только под условие предоставления гарантий кредитному учреждению. К кредитным проектам близки </w:t>
      </w:r>
      <w:r w:rsidRPr="00117ABC">
        <w:rPr>
          <w:rFonts w:ascii="Times New Roman" w:hAnsi="Times New Roman" w:cs="Times New Roman"/>
          <w:b/>
          <w:i/>
          <w:sz w:val="24"/>
          <w:szCs w:val="24"/>
        </w:rPr>
        <w:t>проекты с применением лизинга</w:t>
      </w:r>
      <w:r w:rsidRPr="00117ABC">
        <w:rPr>
          <w:rFonts w:ascii="Times New Roman" w:hAnsi="Times New Roman" w:cs="Times New Roman"/>
          <w:sz w:val="24"/>
          <w:szCs w:val="24"/>
        </w:rPr>
        <w:t>. Лизинг — долгосрочная аренда сре</w:t>
      </w:r>
      <w:proofErr w:type="gramStart"/>
      <w:r w:rsidRPr="00117ABC">
        <w:rPr>
          <w:rFonts w:ascii="Times New Roman" w:hAnsi="Times New Roman" w:cs="Times New Roman"/>
          <w:sz w:val="24"/>
          <w:szCs w:val="24"/>
        </w:rPr>
        <w:t>дств пр</w:t>
      </w:r>
      <w:proofErr w:type="gramEnd"/>
      <w:r w:rsidRPr="00117ABC">
        <w:rPr>
          <w:rFonts w:ascii="Times New Roman" w:hAnsi="Times New Roman" w:cs="Times New Roman"/>
          <w:sz w:val="24"/>
          <w:szCs w:val="24"/>
        </w:rPr>
        <w:t xml:space="preserve">оизводства, предполагающая возможный последующий выкуп арендатором полученного в аренду имущества. </w:t>
      </w:r>
    </w:p>
    <w:p w:rsidR="00722C62"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Социальные проекты</w:t>
      </w:r>
      <w:r w:rsidRPr="00117ABC">
        <w:rPr>
          <w:rFonts w:ascii="Times New Roman" w:hAnsi="Times New Roman" w:cs="Times New Roman"/>
          <w:sz w:val="24"/>
          <w:szCs w:val="24"/>
        </w:rPr>
        <w:t xml:space="preserve"> нередко бездоходны и убыточны в прямом финансовом выражении, но при этом решают важные социальные задачи. Поэтому значительная их часть </w:t>
      </w:r>
      <w:r w:rsidRPr="00117ABC">
        <w:rPr>
          <w:rFonts w:ascii="Times New Roman" w:hAnsi="Times New Roman" w:cs="Times New Roman"/>
          <w:b/>
          <w:i/>
          <w:sz w:val="24"/>
          <w:szCs w:val="24"/>
        </w:rPr>
        <w:t>осуществляется в рамках государственной социальной политики и финансируется из соответствующих бюджетов</w:t>
      </w:r>
      <w:r w:rsidRPr="00117ABC">
        <w:rPr>
          <w:rFonts w:ascii="Times New Roman" w:hAnsi="Times New Roman" w:cs="Times New Roman"/>
          <w:sz w:val="24"/>
          <w:szCs w:val="24"/>
        </w:rPr>
        <w:t xml:space="preserve"> (федерального, регионального, местного). Множество благотворительных организаций и частных фондов </w:t>
      </w:r>
      <w:r w:rsidRPr="00117ABC">
        <w:rPr>
          <w:rFonts w:ascii="Times New Roman" w:hAnsi="Times New Roman" w:cs="Times New Roman"/>
          <w:b/>
          <w:i/>
          <w:sz w:val="24"/>
          <w:szCs w:val="24"/>
        </w:rPr>
        <w:t>также поддерживают проекты в социальной сфере в форме грантов</w:t>
      </w:r>
      <w:r w:rsidRPr="00117ABC">
        <w:rPr>
          <w:rFonts w:ascii="Times New Roman" w:hAnsi="Times New Roman" w:cs="Times New Roman"/>
          <w:sz w:val="24"/>
          <w:szCs w:val="24"/>
        </w:rPr>
        <w:t>. Грант — фиксированная денежная сумма, которую владелец средств (</w:t>
      </w:r>
      <w:proofErr w:type="spellStart"/>
      <w:r w:rsidRPr="00117ABC">
        <w:rPr>
          <w:rFonts w:ascii="Times New Roman" w:hAnsi="Times New Roman" w:cs="Times New Roman"/>
          <w:sz w:val="24"/>
          <w:szCs w:val="24"/>
        </w:rPr>
        <w:t>грантодатель</w:t>
      </w:r>
      <w:proofErr w:type="spellEnd"/>
      <w:r w:rsidRPr="00117ABC">
        <w:rPr>
          <w:rFonts w:ascii="Times New Roman" w:hAnsi="Times New Roman" w:cs="Times New Roman"/>
          <w:sz w:val="24"/>
          <w:szCs w:val="24"/>
        </w:rPr>
        <w:t>) передает безвозмездно исполнителю обусловленных работ или услуг (</w:t>
      </w:r>
      <w:proofErr w:type="spellStart"/>
      <w:r w:rsidRPr="00117ABC">
        <w:rPr>
          <w:rFonts w:ascii="Times New Roman" w:hAnsi="Times New Roman" w:cs="Times New Roman"/>
          <w:sz w:val="24"/>
          <w:szCs w:val="24"/>
        </w:rPr>
        <w:t>грантополучателю</w:t>
      </w:r>
      <w:proofErr w:type="spellEnd"/>
      <w:r w:rsidRPr="00117ABC">
        <w:rPr>
          <w:rFonts w:ascii="Times New Roman" w:hAnsi="Times New Roman" w:cs="Times New Roman"/>
          <w:sz w:val="24"/>
          <w:szCs w:val="24"/>
        </w:rPr>
        <w:t xml:space="preserve">). При этом </w:t>
      </w:r>
      <w:proofErr w:type="spellStart"/>
      <w:r w:rsidRPr="00117ABC">
        <w:rPr>
          <w:rFonts w:ascii="Times New Roman" w:hAnsi="Times New Roman" w:cs="Times New Roman"/>
          <w:sz w:val="24"/>
          <w:szCs w:val="24"/>
        </w:rPr>
        <w:t>грантополучатель</w:t>
      </w:r>
      <w:proofErr w:type="spellEnd"/>
      <w:r w:rsidRPr="00117ABC">
        <w:rPr>
          <w:rFonts w:ascii="Times New Roman" w:hAnsi="Times New Roman" w:cs="Times New Roman"/>
          <w:sz w:val="24"/>
          <w:szCs w:val="24"/>
        </w:rPr>
        <w:t xml:space="preserve"> </w:t>
      </w:r>
      <w:proofErr w:type="gramStart"/>
      <w:r w:rsidRPr="00117ABC">
        <w:rPr>
          <w:rFonts w:ascii="Times New Roman" w:hAnsi="Times New Roman" w:cs="Times New Roman"/>
          <w:sz w:val="24"/>
          <w:szCs w:val="24"/>
        </w:rPr>
        <w:t>отчитывается о расходовании</w:t>
      </w:r>
      <w:proofErr w:type="gramEnd"/>
      <w:r w:rsidRPr="00117ABC">
        <w:rPr>
          <w:rFonts w:ascii="Times New Roman" w:hAnsi="Times New Roman" w:cs="Times New Roman"/>
          <w:sz w:val="24"/>
          <w:szCs w:val="24"/>
        </w:rPr>
        <w:t xml:space="preserve"> средств в установленные сроки в соответствии с утвержденной </w:t>
      </w:r>
      <w:proofErr w:type="spellStart"/>
      <w:r w:rsidRPr="00117ABC">
        <w:rPr>
          <w:rFonts w:ascii="Times New Roman" w:hAnsi="Times New Roman" w:cs="Times New Roman"/>
          <w:sz w:val="24"/>
          <w:szCs w:val="24"/>
        </w:rPr>
        <w:t>грантодателем</w:t>
      </w:r>
      <w:proofErr w:type="spellEnd"/>
      <w:r w:rsidRPr="00117ABC">
        <w:rPr>
          <w:rFonts w:ascii="Times New Roman" w:hAnsi="Times New Roman" w:cs="Times New Roman"/>
          <w:sz w:val="24"/>
          <w:szCs w:val="24"/>
        </w:rPr>
        <w:t xml:space="preserve"> сметой расходов. Гранты выделяются на конкурсных условиях. Финансирование благотворительных проектов имеет форму меценатства, когда лицо или организация, обеспечивающая проект средствами, не ставит задач коммерческого характера и само по возможности участвует в проекте не только выделением финансов (например, Третьяковская картинная галерея, созданная П. М. Третьяковым и безвозмездно переданная Москве). </w:t>
      </w:r>
    </w:p>
    <w:p w:rsidR="00722C62"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w:t>
      </w:r>
      <w:r w:rsidRPr="00117ABC">
        <w:rPr>
          <w:rFonts w:ascii="Times New Roman" w:hAnsi="Times New Roman" w:cs="Times New Roman"/>
          <w:b/>
          <w:i/>
          <w:sz w:val="24"/>
          <w:szCs w:val="24"/>
        </w:rPr>
        <w:t>Типы проектов по масштабам</w:t>
      </w:r>
      <w:r w:rsidRPr="00117ABC">
        <w:rPr>
          <w:rFonts w:ascii="Times New Roman" w:hAnsi="Times New Roman" w:cs="Times New Roman"/>
          <w:sz w:val="24"/>
          <w:szCs w:val="24"/>
        </w:rPr>
        <w:t xml:space="preserve">: </w:t>
      </w:r>
      <w:proofErr w:type="spellStart"/>
      <w:r w:rsidRPr="00117ABC">
        <w:rPr>
          <w:rFonts w:ascii="Times New Roman" w:hAnsi="Times New Roman" w:cs="Times New Roman"/>
          <w:sz w:val="24"/>
          <w:szCs w:val="24"/>
        </w:rPr>
        <w:t>микропроекты</w:t>
      </w:r>
      <w:proofErr w:type="spellEnd"/>
      <w:r w:rsidRPr="00117ABC">
        <w:rPr>
          <w:rFonts w:ascii="Times New Roman" w:hAnsi="Times New Roman" w:cs="Times New Roman"/>
          <w:sz w:val="24"/>
          <w:szCs w:val="24"/>
        </w:rPr>
        <w:t xml:space="preserve"> (</w:t>
      </w:r>
      <w:proofErr w:type="spellStart"/>
      <w:r w:rsidRPr="00117ABC">
        <w:rPr>
          <w:rFonts w:ascii="Times New Roman" w:hAnsi="Times New Roman" w:cs="Times New Roman"/>
          <w:sz w:val="24"/>
          <w:szCs w:val="24"/>
        </w:rPr>
        <w:t>минипроекты</w:t>
      </w:r>
      <w:proofErr w:type="spellEnd"/>
      <w:r w:rsidRPr="00117ABC">
        <w:rPr>
          <w:rFonts w:ascii="Times New Roman" w:hAnsi="Times New Roman" w:cs="Times New Roman"/>
          <w:sz w:val="24"/>
          <w:szCs w:val="24"/>
        </w:rPr>
        <w:t xml:space="preserve">), малые проекты и </w:t>
      </w:r>
      <w:proofErr w:type="spellStart"/>
      <w:r w:rsidRPr="00117ABC">
        <w:rPr>
          <w:rFonts w:ascii="Times New Roman" w:hAnsi="Times New Roman" w:cs="Times New Roman"/>
          <w:sz w:val="24"/>
          <w:szCs w:val="24"/>
        </w:rPr>
        <w:t>мегапроекты</w:t>
      </w:r>
      <w:proofErr w:type="spellEnd"/>
      <w:r w:rsidRPr="00117ABC">
        <w:rPr>
          <w:rFonts w:ascii="Times New Roman" w:hAnsi="Times New Roman" w:cs="Times New Roman"/>
          <w:sz w:val="24"/>
          <w:szCs w:val="24"/>
        </w:rPr>
        <w:t xml:space="preserve">. </w:t>
      </w:r>
    </w:p>
    <w:p w:rsidR="00722C62" w:rsidRPr="00117ABC" w:rsidRDefault="00150E84" w:rsidP="00B67181">
      <w:pPr>
        <w:ind w:firstLine="708"/>
        <w:jc w:val="both"/>
        <w:rPr>
          <w:rFonts w:ascii="Times New Roman" w:hAnsi="Times New Roman" w:cs="Times New Roman"/>
          <w:sz w:val="24"/>
          <w:szCs w:val="24"/>
        </w:rPr>
      </w:pPr>
      <w:proofErr w:type="spellStart"/>
      <w:r w:rsidRPr="00117ABC">
        <w:rPr>
          <w:rFonts w:ascii="Times New Roman" w:hAnsi="Times New Roman" w:cs="Times New Roman"/>
          <w:b/>
          <w:i/>
          <w:sz w:val="24"/>
          <w:szCs w:val="24"/>
        </w:rPr>
        <w:t>Микропроект</w:t>
      </w:r>
      <w:proofErr w:type="spellEnd"/>
      <w:r w:rsidRPr="00117ABC">
        <w:rPr>
          <w:rFonts w:ascii="Times New Roman" w:hAnsi="Times New Roman" w:cs="Times New Roman"/>
          <w:sz w:val="24"/>
          <w:szCs w:val="24"/>
        </w:rPr>
        <w:t xml:space="preserve"> — форма представления индивидуальной инициативы, получающей признание окружающих. Он делается для себя и для своих, может не требовать внешнего финансирования, специального оборудования, может создаваться из подручных средств. Малые проекты не предусматривают слишком большого числа потребителей, достаточно просты в управлении, не требуют крупного финансирования. Специфика малых проектов состоит в том, что они допускают некоторые упрощения в процедуре проектирования и реализации (простой график проекта, руководитель — одно лицо, не обязательно создание команды проекта).</w:t>
      </w:r>
    </w:p>
    <w:p w:rsidR="00722C62"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 xml:space="preserve"> </w:t>
      </w:r>
      <w:proofErr w:type="spellStart"/>
      <w:r w:rsidRPr="00117ABC">
        <w:rPr>
          <w:rFonts w:ascii="Times New Roman" w:hAnsi="Times New Roman" w:cs="Times New Roman"/>
          <w:b/>
          <w:i/>
          <w:sz w:val="24"/>
          <w:szCs w:val="24"/>
        </w:rPr>
        <w:t>Мегапроекты</w:t>
      </w:r>
      <w:proofErr w:type="spellEnd"/>
      <w:r w:rsidRPr="00117ABC">
        <w:rPr>
          <w:rFonts w:ascii="Times New Roman" w:hAnsi="Times New Roman" w:cs="Times New Roman"/>
          <w:sz w:val="24"/>
          <w:szCs w:val="24"/>
        </w:rPr>
        <w:t xml:space="preserve"> — целевые программы, состоящие из взаимосвязанных компонентов. </w:t>
      </w:r>
      <w:r w:rsidRPr="00117ABC">
        <w:rPr>
          <w:rFonts w:ascii="Times New Roman" w:hAnsi="Times New Roman" w:cs="Times New Roman"/>
          <w:b/>
          <w:i/>
          <w:sz w:val="24"/>
          <w:szCs w:val="24"/>
        </w:rPr>
        <w:t>Типы проектов по срокам реализации</w:t>
      </w:r>
      <w:r w:rsidRPr="00117ABC">
        <w:rPr>
          <w:rFonts w:ascii="Times New Roman" w:hAnsi="Times New Roman" w:cs="Times New Roman"/>
          <w:sz w:val="24"/>
          <w:szCs w:val="24"/>
        </w:rPr>
        <w:t xml:space="preserve">: </w:t>
      </w:r>
    </w:p>
    <w:p w:rsidR="00722C62"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lastRenderedPageBreak/>
        <w:t xml:space="preserve">краткосрочные проекты со сроком реализации 1–2 года, </w:t>
      </w:r>
    </w:p>
    <w:p w:rsidR="00722C62" w:rsidRPr="00117ABC" w:rsidRDefault="00150E84" w:rsidP="00B67181">
      <w:pPr>
        <w:ind w:firstLine="708"/>
        <w:jc w:val="both"/>
        <w:rPr>
          <w:rFonts w:ascii="Times New Roman" w:hAnsi="Times New Roman" w:cs="Times New Roman"/>
          <w:sz w:val="24"/>
          <w:szCs w:val="24"/>
        </w:rPr>
      </w:pPr>
      <w:proofErr w:type="gramStart"/>
      <w:r w:rsidRPr="00117ABC">
        <w:rPr>
          <w:rFonts w:ascii="Times New Roman" w:hAnsi="Times New Roman" w:cs="Times New Roman"/>
          <w:sz w:val="24"/>
          <w:szCs w:val="24"/>
        </w:rPr>
        <w:t>среднесрочные</w:t>
      </w:r>
      <w:proofErr w:type="gramEnd"/>
      <w:r w:rsidRPr="00117ABC">
        <w:rPr>
          <w:rFonts w:ascii="Times New Roman" w:hAnsi="Times New Roman" w:cs="Times New Roman"/>
          <w:sz w:val="24"/>
          <w:szCs w:val="24"/>
        </w:rPr>
        <w:t xml:space="preserve"> — осуществляются за 3–5 лет,</w:t>
      </w:r>
    </w:p>
    <w:p w:rsidR="00722C62"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долгосрочные проекты — рассчитаны на 10–15 лет. </w:t>
      </w:r>
    </w:p>
    <w:p w:rsidR="00C751E1"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В процессе разработки ид</w:t>
      </w:r>
      <w:proofErr w:type="gramStart"/>
      <w:r w:rsidRPr="00117ABC">
        <w:rPr>
          <w:rFonts w:ascii="Times New Roman" w:hAnsi="Times New Roman" w:cs="Times New Roman"/>
          <w:sz w:val="24"/>
          <w:szCs w:val="24"/>
        </w:rPr>
        <w:t>еи и ее</w:t>
      </w:r>
      <w:proofErr w:type="gramEnd"/>
      <w:r w:rsidRPr="00117ABC">
        <w:rPr>
          <w:rFonts w:ascii="Times New Roman" w:hAnsi="Times New Roman" w:cs="Times New Roman"/>
          <w:sz w:val="24"/>
          <w:szCs w:val="24"/>
        </w:rPr>
        <w:t xml:space="preserve"> реализации целый ряд этапов связан </w:t>
      </w:r>
      <w:r w:rsidRPr="00117ABC">
        <w:rPr>
          <w:rFonts w:ascii="Times New Roman" w:hAnsi="Times New Roman" w:cs="Times New Roman"/>
          <w:b/>
          <w:i/>
          <w:sz w:val="24"/>
          <w:szCs w:val="24"/>
        </w:rPr>
        <w:t>с текстовой работой</w:t>
      </w:r>
      <w:r w:rsidRPr="00117ABC">
        <w:rPr>
          <w:rFonts w:ascii="Times New Roman" w:hAnsi="Times New Roman" w:cs="Times New Roman"/>
          <w:sz w:val="24"/>
          <w:szCs w:val="24"/>
        </w:rPr>
        <w:t xml:space="preserve">. Чтобы проследить эти этапы, необходимо рассмотреть </w:t>
      </w:r>
      <w:r w:rsidRPr="00117ABC">
        <w:rPr>
          <w:rFonts w:ascii="Times New Roman" w:hAnsi="Times New Roman" w:cs="Times New Roman"/>
          <w:b/>
          <w:i/>
          <w:sz w:val="24"/>
          <w:szCs w:val="24"/>
        </w:rPr>
        <w:t>структуру жизненного цикла проекта.</w:t>
      </w:r>
      <w:r w:rsidRPr="00117ABC">
        <w:rPr>
          <w:rFonts w:ascii="Times New Roman" w:hAnsi="Times New Roman" w:cs="Times New Roman"/>
          <w:sz w:val="24"/>
          <w:szCs w:val="24"/>
        </w:rPr>
        <w:t xml:space="preserve"> Жизненный цикл проекта — промежуток времени между моментами появления проекта и его завершения. Этапы жизненного цикла проекта: разработка концепции проекта, оценка жизнеспособности проекта, планирование проекта, составление бюджета, защита проекта, предварительный контроль, этап реализации проекта, коррекция проекта по итогам мониторинга, завершение работ по проекту.</w:t>
      </w:r>
    </w:p>
    <w:p w:rsidR="005B4B53" w:rsidRPr="005B4B53" w:rsidRDefault="005B4B53" w:rsidP="00B67181">
      <w:pPr>
        <w:ind w:firstLine="708"/>
        <w:jc w:val="both"/>
        <w:rPr>
          <w:rFonts w:ascii="Times New Roman" w:hAnsi="Times New Roman" w:cs="Times New Roman"/>
          <w:b/>
          <w:sz w:val="32"/>
          <w:szCs w:val="32"/>
        </w:rPr>
      </w:pPr>
      <w:r w:rsidRPr="005B4B53">
        <w:rPr>
          <w:rFonts w:ascii="Times New Roman" w:hAnsi="Times New Roman" w:cs="Times New Roman"/>
          <w:b/>
          <w:sz w:val="32"/>
          <w:szCs w:val="32"/>
        </w:rPr>
        <w:t>3.</w:t>
      </w:r>
      <w:r w:rsidRPr="005B4B53">
        <w:rPr>
          <w:rFonts w:ascii="Times New Roman" w:hAnsi="Times New Roman" w:cs="Times New Roman"/>
          <w:b/>
          <w:sz w:val="32"/>
          <w:szCs w:val="32"/>
        </w:rPr>
        <w:tab/>
        <w:t xml:space="preserve">Структура социального проекта. Текстовое описание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 xml:space="preserve"> Текстовое описание проекта</w:t>
      </w:r>
      <w:r w:rsidRPr="00117ABC">
        <w:rPr>
          <w:rFonts w:ascii="Times New Roman" w:hAnsi="Times New Roman" w:cs="Times New Roman"/>
          <w:sz w:val="24"/>
          <w:szCs w:val="24"/>
        </w:rPr>
        <w:t xml:space="preserve"> строится примерно по одной схеме:</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1. Название проекта.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2. Описание проблемы, на решение которой направлен проект, актуальность проекта, целевая группа проекта.</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3. Цель проекта.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4. Задачи проекта.</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5. Содержание деятельности: описание работ (услуг, мероприятий), которые должны быть выполнены в рамках проекта, предъявляемые к ним требования.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6. Срок реализации проекта.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7. Ожидаемые результаты проекта и порядок использования полученных результатов, критерии эффективности проекта.</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8. Ресурсы проекта (кадровое, финансовое и </w:t>
      </w:r>
      <w:proofErr w:type="spellStart"/>
      <w:r w:rsidRPr="00117ABC">
        <w:rPr>
          <w:rFonts w:ascii="Times New Roman" w:hAnsi="Times New Roman" w:cs="Times New Roman"/>
          <w:sz w:val="24"/>
          <w:szCs w:val="24"/>
        </w:rPr>
        <w:t>материальнотехническое</w:t>
      </w:r>
      <w:proofErr w:type="spellEnd"/>
      <w:r w:rsidRPr="00117ABC">
        <w:rPr>
          <w:rFonts w:ascii="Times New Roman" w:hAnsi="Times New Roman" w:cs="Times New Roman"/>
          <w:sz w:val="24"/>
          <w:szCs w:val="24"/>
        </w:rPr>
        <w:t xml:space="preserve"> обеспечение).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9. Порядок осуществления руководства и </w:t>
      </w:r>
      <w:proofErr w:type="gramStart"/>
      <w:r w:rsidRPr="00117ABC">
        <w:rPr>
          <w:rFonts w:ascii="Times New Roman" w:hAnsi="Times New Roman" w:cs="Times New Roman"/>
          <w:sz w:val="24"/>
          <w:szCs w:val="24"/>
        </w:rPr>
        <w:t>контроля за</w:t>
      </w:r>
      <w:proofErr w:type="gramEnd"/>
      <w:r w:rsidRPr="00117ABC">
        <w:rPr>
          <w:rFonts w:ascii="Times New Roman" w:hAnsi="Times New Roman" w:cs="Times New Roman"/>
          <w:sz w:val="24"/>
          <w:szCs w:val="24"/>
        </w:rPr>
        <w:t xml:space="preserve"> выполнением проекта, список лиц, входящих в команду проекта.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10. Смета расходов (бюджет проекта).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11. Возможные риски (препятствия реализации проекта).</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w:t>
      </w:r>
      <w:r w:rsidRPr="00117ABC">
        <w:rPr>
          <w:rFonts w:ascii="Times New Roman" w:hAnsi="Times New Roman" w:cs="Times New Roman"/>
          <w:b/>
          <w:i/>
          <w:sz w:val="24"/>
          <w:szCs w:val="24"/>
        </w:rPr>
        <w:t>Концепция проекта</w:t>
      </w:r>
      <w:r w:rsidRPr="00117ABC">
        <w:rPr>
          <w:rFonts w:ascii="Times New Roman" w:hAnsi="Times New Roman" w:cs="Times New Roman"/>
          <w:sz w:val="24"/>
          <w:szCs w:val="24"/>
        </w:rPr>
        <w:t xml:space="preserve"> — это его основные положения, представленные в определенной системе. Назначение концепции — определить конечные цели проекта и выявить возможные пути их достижения. Обычно </w:t>
      </w:r>
      <w:r w:rsidRPr="00117ABC">
        <w:rPr>
          <w:rFonts w:ascii="Times New Roman" w:hAnsi="Times New Roman" w:cs="Times New Roman"/>
          <w:b/>
          <w:i/>
          <w:sz w:val="24"/>
          <w:szCs w:val="24"/>
        </w:rPr>
        <w:t>в концепции проекта получают отражение</w:t>
      </w:r>
      <w:r w:rsidRPr="00117ABC">
        <w:rPr>
          <w:rFonts w:ascii="Times New Roman" w:hAnsi="Times New Roman" w:cs="Times New Roman"/>
          <w:sz w:val="24"/>
          <w:szCs w:val="24"/>
        </w:rPr>
        <w:t xml:space="preserve">: актуальность проекта; цель и задачи проекта; содержание предполагаемой деятельности; правовое, экономическое и организационное обоснование проекта; ожидаемые последствия его осуществления.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lastRenderedPageBreak/>
        <w:t>Актуальность проекта</w:t>
      </w:r>
      <w:r w:rsidRPr="00117ABC">
        <w:rPr>
          <w:rFonts w:ascii="Times New Roman" w:hAnsi="Times New Roman" w:cs="Times New Roman"/>
          <w:sz w:val="24"/>
          <w:szCs w:val="24"/>
        </w:rPr>
        <w:t xml:space="preserve"> определяется тем, насколько значима для общества (сообщества, группы людей, организаций, с ориентацией на потребности которых строился проект) социальная проблема, решению которой проект способствует.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Под социальной проблемой понимается</w:t>
      </w:r>
      <w:r w:rsidRPr="00117ABC">
        <w:rPr>
          <w:rFonts w:ascii="Times New Roman" w:hAnsi="Times New Roman" w:cs="Times New Roman"/>
          <w:sz w:val="24"/>
          <w:szCs w:val="24"/>
        </w:rPr>
        <w:t xml:space="preserve"> такое обнаруживаемое на любом уровне социальной жизни противоречие между сущим и должным или желаемым (т. е. тем, что есть, и тем, что должно быть или хотелось бы, чтобы было), которое вызывает в обществе или в организации напряженность и которое нужно преодолеть.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Схема формулирования социальной проблемы такова: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1. Необходимо в одном предложении дать краткую формулировку ситуации, которая требует изменения.</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2. Определившись с исходной формулировкой проблемы, следует достаточно точно установить: чья это проблема (т. е. кого она касается, что это за люди или организации), каковы масштабы проблемы, поддается ли проблема решению, что будет, если проблема не найдет решения.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Ответ на эти вопросы важен, так как из них вытекает формулировка задач проекта, которые необходимо решать. Одной формулировки недостаточно, проблему следует представить в количественных и качественных (структурных) характеристиках.  В большинстве проектов разработчики сталкиваются с целой совокупностью проблем и проблемных ситуаций. В таких случаях целесообразно пользоваться </w:t>
      </w:r>
      <w:r w:rsidRPr="00117ABC">
        <w:rPr>
          <w:rFonts w:ascii="Times New Roman" w:hAnsi="Times New Roman" w:cs="Times New Roman"/>
          <w:b/>
          <w:i/>
          <w:sz w:val="24"/>
          <w:szCs w:val="24"/>
        </w:rPr>
        <w:t>методикой построения “дерева проблем”.</w:t>
      </w:r>
      <w:r w:rsidRPr="00117ABC">
        <w:rPr>
          <w:rFonts w:ascii="Times New Roman" w:hAnsi="Times New Roman" w:cs="Times New Roman"/>
          <w:sz w:val="24"/>
          <w:szCs w:val="24"/>
        </w:rPr>
        <w:t xml:space="preserve"> Социальные проблемы в реальности имеют разное значение: одни лежат в основе других. Иерархия проблем отражена в дереве проблем: корни дерева — ключевые проблемы, ствол — </w:t>
      </w:r>
      <w:proofErr w:type="spellStart"/>
      <w:r w:rsidRPr="00117ABC">
        <w:rPr>
          <w:rFonts w:ascii="Times New Roman" w:hAnsi="Times New Roman" w:cs="Times New Roman"/>
          <w:sz w:val="24"/>
          <w:szCs w:val="24"/>
        </w:rPr>
        <w:t>субключевые</w:t>
      </w:r>
      <w:proofErr w:type="spellEnd"/>
      <w:r w:rsidRPr="00117ABC">
        <w:rPr>
          <w:rFonts w:ascii="Times New Roman" w:hAnsi="Times New Roman" w:cs="Times New Roman"/>
          <w:sz w:val="24"/>
          <w:szCs w:val="24"/>
        </w:rPr>
        <w:t xml:space="preserve"> (производные первого порядка), ветви — производные второго, третьего и последующих порядков. Проблемы последующих порядков получают возможность разрешения по мере успешного разрешения предыдущих.</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 xml:space="preserve"> Цель проекта</w:t>
      </w:r>
      <w:r w:rsidRPr="00117ABC">
        <w:rPr>
          <w:rFonts w:ascii="Times New Roman" w:hAnsi="Times New Roman" w:cs="Times New Roman"/>
          <w:sz w:val="24"/>
          <w:szCs w:val="24"/>
        </w:rPr>
        <w:t xml:space="preserve"> — это то, чего необходимо достичь в ходе реализации проекта.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Формулировка цели</w:t>
      </w:r>
      <w:r w:rsidRPr="00117ABC">
        <w:rPr>
          <w:rFonts w:ascii="Times New Roman" w:hAnsi="Times New Roman" w:cs="Times New Roman"/>
          <w:sz w:val="24"/>
          <w:szCs w:val="24"/>
        </w:rPr>
        <w:t xml:space="preserve"> требует немалого размышления. Цель формулируется одним предложением. В крупных проектах цель формулируется как “дерево целей”.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Основные требования к формулировке цели таковы: она должна быть достижима в рамках проекта (достижимая цель), формулироваться как безусловная, предусматривать итоговый результат (количественно и качественно измеримая цель). </w:t>
      </w:r>
    </w:p>
    <w:p w:rsidR="00C751E1" w:rsidRPr="00117ABC" w:rsidRDefault="00150E84" w:rsidP="00B67181">
      <w:pPr>
        <w:ind w:firstLine="708"/>
        <w:jc w:val="both"/>
        <w:rPr>
          <w:rFonts w:ascii="Times New Roman" w:hAnsi="Times New Roman" w:cs="Times New Roman"/>
          <w:b/>
          <w:i/>
          <w:sz w:val="24"/>
          <w:szCs w:val="24"/>
        </w:rPr>
      </w:pPr>
      <w:r w:rsidRPr="00117ABC">
        <w:rPr>
          <w:rFonts w:ascii="Times New Roman" w:hAnsi="Times New Roman" w:cs="Times New Roman"/>
          <w:b/>
          <w:i/>
          <w:sz w:val="24"/>
          <w:szCs w:val="24"/>
        </w:rPr>
        <w:t xml:space="preserve">Проблемно-целевой ромб.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Крупный российский специалист в области социального прогнозирования И. В. Бестужев-Лада предложил объединить дерево целей и дерево проблем, а поскольку одно дерево (проблем) растет снизу вверх, а другое (целей) — сверху вниз, в соединении они образуют проблемно-целевой ромб</w:t>
      </w:r>
      <w:proofErr w:type="gramStart"/>
      <w:r w:rsidRPr="00117ABC">
        <w:rPr>
          <w:rFonts w:ascii="Times New Roman" w:hAnsi="Times New Roman" w:cs="Times New Roman"/>
          <w:sz w:val="24"/>
          <w:szCs w:val="24"/>
        </w:rPr>
        <w:t>1</w:t>
      </w:r>
      <w:proofErr w:type="gramEnd"/>
      <w:r w:rsidRPr="00117ABC">
        <w:rPr>
          <w:rFonts w:ascii="Times New Roman" w:hAnsi="Times New Roman" w:cs="Times New Roman"/>
          <w:sz w:val="24"/>
          <w:szCs w:val="24"/>
        </w:rPr>
        <w:t xml:space="preserve">. </w:t>
      </w:r>
    </w:p>
    <w:p w:rsidR="00C751E1"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Задачи проекта.</w:t>
      </w:r>
      <w:r w:rsidRPr="00117ABC">
        <w:rPr>
          <w:rFonts w:ascii="Times New Roman" w:hAnsi="Times New Roman" w:cs="Times New Roman"/>
          <w:sz w:val="24"/>
          <w:szCs w:val="24"/>
        </w:rPr>
        <w:t xml:space="preserve"> Согласно современному словарю русского литературного языка задача — цель, к которой стремятся, которой хотят достичь. Задачи проекта — это конкретные действия, которые предстоит осуществить. Задачи прямо вытекают из цели </w:t>
      </w:r>
      <w:r w:rsidRPr="00117ABC">
        <w:rPr>
          <w:rFonts w:ascii="Times New Roman" w:hAnsi="Times New Roman" w:cs="Times New Roman"/>
          <w:sz w:val="24"/>
          <w:szCs w:val="24"/>
        </w:rPr>
        <w:lastRenderedPageBreak/>
        <w:t xml:space="preserve">проекта. Конкретность и обозримость результатов реализации — отличительная сторона и главное требование к формулировке задач. Содержание деятельности. В текстовом отношении формулирование содержания деятельности — это описание функционирования проекта. </w:t>
      </w:r>
    </w:p>
    <w:p w:rsidR="00A5784F"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b/>
          <w:i/>
          <w:sz w:val="24"/>
          <w:szCs w:val="24"/>
        </w:rPr>
        <w:t>Содержание деятельности</w:t>
      </w:r>
      <w:r w:rsidRPr="00117ABC">
        <w:rPr>
          <w:rFonts w:ascii="Times New Roman" w:hAnsi="Times New Roman" w:cs="Times New Roman"/>
          <w:sz w:val="24"/>
          <w:szCs w:val="24"/>
        </w:rPr>
        <w:t xml:space="preserve"> нередко увязывается с графиком (календарным планом) реализации проекта. </w:t>
      </w:r>
      <w:proofErr w:type="gramStart"/>
      <w:r w:rsidR="00A5784F" w:rsidRPr="00117ABC">
        <w:rPr>
          <w:rFonts w:ascii="Times New Roman" w:hAnsi="Times New Roman" w:cs="Times New Roman"/>
          <w:sz w:val="24"/>
          <w:szCs w:val="24"/>
        </w:rPr>
        <w:t>(</w:t>
      </w:r>
      <w:r w:rsidRPr="00117ABC">
        <w:rPr>
          <w:rFonts w:ascii="Times New Roman" w:hAnsi="Times New Roman" w:cs="Times New Roman"/>
          <w:sz w:val="24"/>
          <w:szCs w:val="24"/>
        </w:rPr>
        <w:t xml:space="preserve"> Подробнее см.: Бестужев-Лада И. В. Социальное прогнозирование.</w:t>
      </w:r>
      <w:proofErr w:type="gramEnd"/>
      <w:r w:rsidRPr="00117ABC">
        <w:rPr>
          <w:rFonts w:ascii="Times New Roman" w:hAnsi="Times New Roman" w:cs="Times New Roman"/>
          <w:sz w:val="24"/>
          <w:szCs w:val="24"/>
        </w:rPr>
        <w:t xml:space="preserve"> Курс лекций. М.: Педагогическое общество России, 2002. 392 с</w:t>
      </w:r>
      <w:r w:rsidR="00A5784F" w:rsidRPr="00117ABC">
        <w:rPr>
          <w:rFonts w:ascii="Times New Roman" w:hAnsi="Times New Roman" w:cs="Times New Roman"/>
          <w:sz w:val="24"/>
          <w:szCs w:val="24"/>
        </w:rPr>
        <w:t>).</w:t>
      </w:r>
    </w:p>
    <w:p w:rsidR="00A5784F" w:rsidRPr="00117ABC"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 </w:t>
      </w:r>
      <w:r w:rsidRPr="00117ABC">
        <w:rPr>
          <w:rFonts w:ascii="Times New Roman" w:hAnsi="Times New Roman" w:cs="Times New Roman"/>
          <w:b/>
          <w:i/>
          <w:sz w:val="24"/>
          <w:szCs w:val="24"/>
        </w:rPr>
        <w:t>Обоснование проекта.</w:t>
      </w:r>
      <w:r w:rsidRPr="00117ABC">
        <w:rPr>
          <w:rFonts w:ascii="Times New Roman" w:hAnsi="Times New Roman" w:cs="Times New Roman"/>
          <w:sz w:val="24"/>
          <w:szCs w:val="24"/>
        </w:rPr>
        <w:t xml:space="preserve"> </w:t>
      </w:r>
    </w:p>
    <w:p w:rsidR="00D67C19"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Обоснование проекта характеризует его реализацию в правовом, экономическом и организационном отношениях. </w:t>
      </w:r>
    </w:p>
    <w:p w:rsidR="00D67C19"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Наличие </w:t>
      </w:r>
      <w:r w:rsidRPr="00D67C19">
        <w:rPr>
          <w:rFonts w:ascii="Times New Roman" w:hAnsi="Times New Roman" w:cs="Times New Roman"/>
          <w:b/>
          <w:i/>
          <w:sz w:val="24"/>
          <w:szCs w:val="24"/>
        </w:rPr>
        <w:t>правового обоснования</w:t>
      </w:r>
      <w:r w:rsidRPr="00117ABC">
        <w:rPr>
          <w:rFonts w:ascii="Times New Roman" w:hAnsi="Times New Roman" w:cs="Times New Roman"/>
          <w:sz w:val="24"/>
          <w:szCs w:val="24"/>
        </w:rPr>
        <w:t xml:space="preserve"> проекта зависит от того, создаем или нет в процессе его реализации новую организацию. Если проект реализуется на базе существующей организации, то правового обоснования не требуется. </w:t>
      </w:r>
    </w:p>
    <w:p w:rsidR="00D67C19" w:rsidRDefault="00150E84" w:rsidP="00B67181">
      <w:pPr>
        <w:ind w:firstLine="708"/>
        <w:jc w:val="both"/>
        <w:rPr>
          <w:rFonts w:ascii="Times New Roman" w:hAnsi="Times New Roman" w:cs="Times New Roman"/>
          <w:sz w:val="24"/>
          <w:szCs w:val="24"/>
        </w:rPr>
      </w:pPr>
      <w:r w:rsidRPr="00D67C19">
        <w:rPr>
          <w:rFonts w:ascii="Times New Roman" w:hAnsi="Times New Roman" w:cs="Times New Roman"/>
          <w:b/>
          <w:i/>
          <w:sz w:val="24"/>
          <w:szCs w:val="24"/>
        </w:rPr>
        <w:t>Финансовое (экономическое) обоснование проекта</w:t>
      </w:r>
      <w:r w:rsidRPr="00117ABC">
        <w:rPr>
          <w:rFonts w:ascii="Times New Roman" w:hAnsi="Times New Roman" w:cs="Times New Roman"/>
          <w:sz w:val="24"/>
          <w:szCs w:val="24"/>
        </w:rPr>
        <w:t xml:space="preserve"> включает базовые расчеты необходимых средств, источники финансирования. </w:t>
      </w:r>
    </w:p>
    <w:p w:rsidR="00D67C19" w:rsidRDefault="00150E84" w:rsidP="00B67181">
      <w:pPr>
        <w:ind w:firstLine="708"/>
        <w:jc w:val="both"/>
        <w:rPr>
          <w:rFonts w:ascii="Times New Roman" w:hAnsi="Times New Roman" w:cs="Times New Roman"/>
          <w:sz w:val="24"/>
          <w:szCs w:val="24"/>
        </w:rPr>
      </w:pPr>
      <w:r w:rsidRPr="00117ABC">
        <w:rPr>
          <w:rFonts w:ascii="Times New Roman" w:hAnsi="Times New Roman" w:cs="Times New Roman"/>
          <w:sz w:val="24"/>
          <w:szCs w:val="24"/>
        </w:rPr>
        <w:t xml:space="preserve">В </w:t>
      </w:r>
      <w:r w:rsidRPr="00D67C19">
        <w:rPr>
          <w:rFonts w:ascii="Times New Roman" w:hAnsi="Times New Roman" w:cs="Times New Roman"/>
          <w:b/>
          <w:i/>
          <w:sz w:val="24"/>
          <w:szCs w:val="24"/>
        </w:rPr>
        <w:t>организационном обосновании</w:t>
      </w:r>
      <w:r w:rsidRPr="00117ABC">
        <w:rPr>
          <w:rFonts w:ascii="Times New Roman" w:hAnsi="Times New Roman" w:cs="Times New Roman"/>
          <w:sz w:val="24"/>
          <w:szCs w:val="24"/>
        </w:rPr>
        <w:t xml:space="preserve"> проекта характеризуются участники его реализации и их функции (в том числе даются сведения о руководителе проекта, его опыте работы и квалификации, называются проекты, успешно реализованные при его участии); место и время осуществления проекта; имеющиеся в наличии материально-технические, интеллектуальные и другие ресурсы. </w:t>
      </w:r>
    </w:p>
    <w:p w:rsidR="00D67C19" w:rsidRDefault="00150E84" w:rsidP="00B67181">
      <w:pPr>
        <w:ind w:firstLine="708"/>
        <w:jc w:val="both"/>
        <w:rPr>
          <w:rFonts w:ascii="Times New Roman" w:hAnsi="Times New Roman" w:cs="Times New Roman"/>
          <w:sz w:val="24"/>
          <w:szCs w:val="24"/>
        </w:rPr>
      </w:pPr>
      <w:r w:rsidRPr="00D67C19">
        <w:rPr>
          <w:rFonts w:ascii="Times New Roman" w:hAnsi="Times New Roman" w:cs="Times New Roman"/>
          <w:b/>
          <w:i/>
          <w:sz w:val="24"/>
          <w:szCs w:val="24"/>
        </w:rPr>
        <w:t>В целом обоснование проекта призвано</w:t>
      </w:r>
      <w:r w:rsidRPr="00117ABC">
        <w:rPr>
          <w:rFonts w:ascii="Times New Roman" w:hAnsi="Times New Roman" w:cs="Times New Roman"/>
          <w:sz w:val="24"/>
          <w:szCs w:val="24"/>
        </w:rPr>
        <w:t xml:space="preserve"> показать, что проект реален для исполнения: есть необходимые ресурсы, есть люди, которые могут осуществить цель проекта, есть необходимые правовые и финансовые предпосылки для того, чтобы достичь конечных результатов. </w:t>
      </w:r>
    </w:p>
    <w:p w:rsidR="00D67C19" w:rsidRDefault="00150E84" w:rsidP="00B67181">
      <w:pPr>
        <w:ind w:firstLine="708"/>
        <w:jc w:val="both"/>
        <w:rPr>
          <w:rFonts w:ascii="Times New Roman" w:hAnsi="Times New Roman" w:cs="Times New Roman"/>
          <w:sz w:val="24"/>
          <w:szCs w:val="24"/>
        </w:rPr>
      </w:pPr>
      <w:r w:rsidRPr="00B547E8">
        <w:rPr>
          <w:rFonts w:ascii="Times New Roman" w:hAnsi="Times New Roman" w:cs="Times New Roman"/>
          <w:b/>
          <w:i/>
          <w:sz w:val="24"/>
          <w:szCs w:val="24"/>
        </w:rPr>
        <w:t>Ожидаемые последствия</w:t>
      </w:r>
      <w:r w:rsidRPr="00117ABC">
        <w:rPr>
          <w:rFonts w:ascii="Times New Roman" w:hAnsi="Times New Roman" w:cs="Times New Roman"/>
          <w:sz w:val="24"/>
          <w:szCs w:val="24"/>
        </w:rPr>
        <w:t xml:space="preserve">. </w:t>
      </w:r>
      <w:r w:rsidRPr="00D67C19">
        <w:rPr>
          <w:rFonts w:ascii="Times New Roman" w:hAnsi="Times New Roman" w:cs="Times New Roman"/>
          <w:b/>
          <w:i/>
          <w:sz w:val="24"/>
          <w:szCs w:val="24"/>
        </w:rPr>
        <w:t>Заключительная часть</w:t>
      </w:r>
      <w:r w:rsidRPr="00117ABC">
        <w:rPr>
          <w:rFonts w:ascii="Times New Roman" w:hAnsi="Times New Roman" w:cs="Times New Roman"/>
          <w:sz w:val="24"/>
          <w:szCs w:val="24"/>
        </w:rPr>
        <w:t xml:space="preserve"> концепции проекта посвящена тем социальным изменениям, которые произойдут в процессе его реализации. В этой же части следует изучить возможные риски. Делать это необходимо в интересах успешности проекта. </w:t>
      </w:r>
    </w:p>
    <w:p w:rsidR="00D67C19" w:rsidRDefault="00150E84" w:rsidP="00B67181">
      <w:pPr>
        <w:ind w:firstLine="708"/>
        <w:jc w:val="both"/>
        <w:rPr>
          <w:rFonts w:ascii="Times New Roman" w:hAnsi="Times New Roman" w:cs="Times New Roman"/>
          <w:sz w:val="24"/>
          <w:szCs w:val="24"/>
        </w:rPr>
      </w:pPr>
      <w:r w:rsidRPr="00D67C19">
        <w:rPr>
          <w:rFonts w:ascii="Times New Roman" w:hAnsi="Times New Roman" w:cs="Times New Roman"/>
          <w:b/>
          <w:i/>
          <w:sz w:val="24"/>
          <w:szCs w:val="24"/>
        </w:rPr>
        <w:t>Жизнеспособность проекта</w:t>
      </w:r>
      <w:r w:rsidRPr="00117ABC">
        <w:rPr>
          <w:rFonts w:ascii="Times New Roman" w:hAnsi="Times New Roman" w:cs="Times New Roman"/>
          <w:sz w:val="24"/>
          <w:szCs w:val="24"/>
        </w:rPr>
        <w:t xml:space="preserve">. Оценивая жизнеспособность проекта, важно выяснить особенности социальной среды, в которой планируется его реализовать, а также ответить на ряд следующих вопросов: имеется ли система интересующей нас проблемы на уровне государства, местного самоуправления, организаций, неформальных групп людей? Кто и за что здесь отвечает? Какие есть возможности для контакта с этими лицами? Будут ли они мешать или помогать проекту? Как их привлечь на свою сторону или нейтрализовать? Имеются ли конкурирующие проекты? </w:t>
      </w:r>
    </w:p>
    <w:p w:rsidR="00D67C19" w:rsidRDefault="00150E84" w:rsidP="00B67181">
      <w:pPr>
        <w:ind w:firstLine="708"/>
        <w:jc w:val="both"/>
        <w:rPr>
          <w:rFonts w:ascii="Times New Roman" w:hAnsi="Times New Roman" w:cs="Times New Roman"/>
          <w:sz w:val="24"/>
          <w:szCs w:val="24"/>
        </w:rPr>
      </w:pPr>
      <w:r w:rsidRPr="00D67C19">
        <w:rPr>
          <w:rFonts w:ascii="Times New Roman" w:hAnsi="Times New Roman" w:cs="Times New Roman"/>
          <w:b/>
          <w:i/>
          <w:sz w:val="24"/>
          <w:szCs w:val="24"/>
        </w:rPr>
        <w:t>Планирование проекта</w:t>
      </w:r>
      <w:r w:rsidRPr="00117ABC">
        <w:rPr>
          <w:rFonts w:ascii="Times New Roman" w:hAnsi="Times New Roman" w:cs="Times New Roman"/>
          <w:sz w:val="24"/>
          <w:szCs w:val="24"/>
        </w:rPr>
        <w:t xml:space="preserve">. Это означает установить перечень и порядок реализации мероприятий проекта. При планировании социального проекта следует ориентироваться на правила ресурсов, времени, места, последствий.  </w:t>
      </w:r>
    </w:p>
    <w:p w:rsidR="00D67C19" w:rsidRDefault="00150E84" w:rsidP="00B67181">
      <w:pPr>
        <w:ind w:firstLine="708"/>
        <w:jc w:val="both"/>
        <w:rPr>
          <w:rFonts w:ascii="Times New Roman" w:hAnsi="Times New Roman" w:cs="Times New Roman"/>
          <w:sz w:val="24"/>
          <w:szCs w:val="24"/>
        </w:rPr>
      </w:pPr>
      <w:r w:rsidRPr="00D67C19">
        <w:rPr>
          <w:rFonts w:ascii="Times New Roman" w:hAnsi="Times New Roman" w:cs="Times New Roman"/>
          <w:b/>
          <w:i/>
          <w:sz w:val="24"/>
          <w:szCs w:val="24"/>
        </w:rPr>
        <w:lastRenderedPageBreak/>
        <w:t>Правило ресурсов</w:t>
      </w:r>
      <w:r w:rsidRPr="00117ABC">
        <w:rPr>
          <w:rFonts w:ascii="Times New Roman" w:hAnsi="Times New Roman" w:cs="Times New Roman"/>
          <w:sz w:val="24"/>
          <w:szCs w:val="24"/>
        </w:rPr>
        <w:t xml:space="preserve">. Ресурсы, которые можно не использовать без большого ущерба для достижения цели, не следует использовать. </w:t>
      </w:r>
    </w:p>
    <w:p w:rsidR="00D67C19" w:rsidRDefault="00150E84" w:rsidP="00B67181">
      <w:pPr>
        <w:ind w:firstLine="708"/>
        <w:jc w:val="both"/>
        <w:rPr>
          <w:rFonts w:ascii="Times New Roman" w:hAnsi="Times New Roman" w:cs="Times New Roman"/>
          <w:sz w:val="24"/>
          <w:szCs w:val="24"/>
        </w:rPr>
      </w:pPr>
      <w:r w:rsidRPr="00D67C19">
        <w:rPr>
          <w:rFonts w:ascii="Times New Roman" w:hAnsi="Times New Roman" w:cs="Times New Roman"/>
          <w:b/>
          <w:i/>
          <w:sz w:val="24"/>
          <w:szCs w:val="24"/>
        </w:rPr>
        <w:t>Правило времени</w:t>
      </w:r>
      <w:r w:rsidRPr="00117ABC">
        <w:rPr>
          <w:rFonts w:ascii="Times New Roman" w:hAnsi="Times New Roman" w:cs="Times New Roman"/>
          <w:sz w:val="24"/>
          <w:szCs w:val="24"/>
        </w:rPr>
        <w:t xml:space="preserve">. Если проект выходит за пределы среднесрочного планирования, его целесообразно разделить на несколько последовательно осуществляемых проектов. </w:t>
      </w:r>
    </w:p>
    <w:p w:rsidR="00D67C19" w:rsidRDefault="00150E84" w:rsidP="00B67181">
      <w:pPr>
        <w:ind w:firstLine="708"/>
        <w:jc w:val="both"/>
        <w:rPr>
          <w:rFonts w:ascii="Times New Roman" w:hAnsi="Times New Roman" w:cs="Times New Roman"/>
          <w:sz w:val="24"/>
          <w:szCs w:val="24"/>
        </w:rPr>
      </w:pPr>
      <w:r w:rsidRPr="00D67C19">
        <w:rPr>
          <w:rFonts w:ascii="Times New Roman" w:hAnsi="Times New Roman" w:cs="Times New Roman"/>
          <w:b/>
          <w:i/>
          <w:sz w:val="24"/>
          <w:szCs w:val="24"/>
        </w:rPr>
        <w:t>Правило места.</w:t>
      </w:r>
      <w:r w:rsidRPr="00117ABC">
        <w:rPr>
          <w:rFonts w:ascii="Times New Roman" w:hAnsi="Times New Roman" w:cs="Times New Roman"/>
          <w:sz w:val="24"/>
          <w:szCs w:val="24"/>
        </w:rPr>
        <w:t xml:space="preserve"> Если проект не может быть осуществлен по единому стандарту и подходам на большой территории, то лучше его разделить на локальные проекты, определяя свои стандарты и подходы для каждой группы однородных территорий. </w:t>
      </w:r>
    </w:p>
    <w:p w:rsidR="008E695A" w:rsidRPr="00117ABC" w:rsidRDefault="00150E84" w:rsidP="00B67181">
      <w:pPr>
        <w:ind w:firstLine="708"/>
        <w:jc w:val="both"/>
        <w:rPr>
          <w:rFonts w:ascii="Times New Roman" w:hAnsi="Times New Roman" w:cs="Times New Roman"/>
          <w:sz w:val="24"/>
          <w:szCs w:val="24"/>
        </w:rPr>
      </w:pPr>
      <w:r w:rsidRPr="00D67C19">
        <w:rPr>
          <w:rFonts w:ascii="Times New Roman" w:hAnsi="Times New Roman" w:cs="Times New Roman"/>
          <w:b/>
          <w:i/>
          <w:sz w:val="24"/>
          <w:szCs w:val="24"/>
        </w:rPr>
        <w:t>Правило последствий</w:t>
      </w:r>
      <w:r w:rsidRPr="00117ABC">
        <w:rPr>
          <w:rFonts w:ascii="Times New Roman" w:hAnsi="Times New Roman" w:cs="Times New Roman"/>
          <w:sz w:val="24"/>
          <w:szCs w:val="24"/>
        </w:rPr>
        <w:t xml:space="preserve">. Поскольку всякий проект имеет позитивные и негативные последствия, надо стремиться к уменьшению до минимума негативных и развертыванию до максимума позитивных последствий его осуществления. </w:t>
      </w:r>
    </w:p>
    <w:p w:rsidR="008E695A" w:rsidRPr="00117ABC" w:rsidRDefault="00150E84" w:rsidP="001447F5">
      <w:pPr>
        <w:ind w:firstLine="708"/>
        <w:rPr>
          <w:rFonts w:ascii="Times New Roman" w:hAnsi="Times New Roman" w:cs="Times New Roman"/>
          <w:sz w:val="24"/>
          <w:szCs w:val="24"/>
        </w:rPr>
      </w:pPr>
      <w:r w:rsidRPr="00117ABC">
        <w:rPr>
          <w:rFonts w:ascii="Times New Roman" w:hAnsi="Times New Roman" w:cs="Times New Roman"/>
          <w:b/>
          <w:i/>
          <w:sz w:val="24"/>
          <w:szCs w:val="24"/>
        </w:rPr>
        <w:t>Социально значимые направления разработки проектов</w:t>
      </w:r>
      <w:r w:rsidRPr="00117ABC">
        <w:rPr>
          <w:rFonts w:ascii="Times New Roman" w:hAnsi="Times New Roman" w:cs="Times New Roman"/>
          <w:sz w:val="24"/>
          <w:szCs w:val="24"/>
        </w:rPr>
        <w:t xml:space="preserve">.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 Повышение престижа профессии “социальная работа”.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2. Повышение профессионального мастерства.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3. </w:t>
      </w:r>
      <w:proofErr w:type="spellStart"/>
      <w:r w:rsidRPr="008F56C4">
        <w:rPr>
          <w:rFonts w:ascii="Times New Roman" w:hAnsi="Times New Roman" w:cs="Times New Roman"/>
          <w:sz w:val="24"/>
          <w:szCs w:val="24"/>
        </w:rPr>
        <w:t>Стационарозамещающие</w:t>
      </w:r>
      <w:proofErr w:type="spellEnd"/>
      <w:r w:rsidRPr="008F56C4">
        <w:rPr>
          <w:rFonts w:ascii="Times New Roman" w:hAnsi="Times New Roman" w:cs="Times New Roman"/>
          <w:sz w:val="24"/>
          <w:szCs w:val="24"/>
        </w:rPr>
        <w:t xml:space="preserve"> технологии.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4. Технологии предоставления дополнительных услуг.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5. Развитие социального сопровождения.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6. Повышение качества и эффективности социальной работы.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7. Технологии межведомственного взаимодействия.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8. Технологии реабилитации и адаптации различных категорий населения.</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 9. Активизация внутреннего потенциала получателей услуг и их семей.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10. Взаимодействие </w:t>
      </w:r>
      <w:proofErr w:type="gramStart"/>
      <w:r w:rsidRPr="008F56C4">
        <w:rPr>
          <w:rFonts w:ascii="Times New Roman" w:hAnsi="Times New Roman" w:cs="Times New Roman"/>
          <w:sz w:val="24"/>
          <w:szCs w:val="24"/>
        </w:rPr>
        <w:t>с</w:t>
      </w:r>
      <w:proofErr w:type="gramEnd"/>
      <w:r w:rsidRPr="008F56C4">
        <w:rPr>
          <w:rFonts w:ascii="Times New Roman" w:hAnsi="Times New Roman" w:cs="Times New Roman"/>
          <w:sz w:val="24"/>
          <w:szCs w:val="24"/>
        </w:rPr>
        <w:t xml:space="preserve"> СО НКО.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11. Повышение адресности предоставляемых социальных услуг.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12. Повышение доступности социальных услуг.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13. Технологии раннего выявления и дальнейшей профилактической работы с семьей.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14. Технологии информирования населения о системе оказания помощи и поддержки.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15. Технологии, направленные на формирование партнерских отношений с семьей.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16. Профилактика жестокого обращения. </w:t>
      </w:r>
    </w:p>
    <w:p w:rsidR="008E695A" w:rsidRPr="008F56C4" w:rsidRDefault="00150E84" w:rsidP="008F56C4">
      <w:pPr>
        <w:pStyle w:val="a3"/>
        <w:rPr>
          <w:rFonts w:ascii="Times New Roman" w:hAnsi="Times New Roman" w:cs="Times New Roman"/>
          <w:sz w:val="24"/>
          <w:szCs w:val="24"/>
        </w:rPr>
      </w:pPr>
      <w:r w:rsidRPr="008F56C4">
        <w:rPr>
          <w:rFonts w:ascii="Times New Roman" w:hAnsi="Times New Roman" w:cs="Times New Roman"/>
          <w:sz w:val="24"/>
          <w:szCs w:val="24"/>
        </w:rPr>
        <w:t xml:space="preserve">17. Развитие мобильных служб и совершенствование выездных форм социальной работы. 18. Консультирование населения современными средствами связи. </w:t>
      </w:r>
    </w:p>
    <w:p w:rsidR="008F56C4" w:rsidRDefault="008F56C4" w:rsidP="001447F5">
      <w:pPr>
        <w:ind w:firstLine="708"/>
        <w:rPr>
          <w:rFonts w:ascii="Times New Roman" w:hAnsi="Times New Roman" w:cs="Times New Roman"/>
          <w:sz w:val="24"/>
          <w:szCs w:val="24"/>
        </w:rPr>
      </w:pPr>
    </w:p>
    <w:p w:rsidR="008F56C4" w:rsidRDefault="00150E84" w:rsidP="001447F5">
      <w:pPr>
        <w:ind w:firstLine="708"/>
        <w:rPr>
          <w:rFonts w:ascii="Times New Roman" w:hAnsi="Times New Roman" w:cs="Times New Roman"/>
          <w:sz w:val="24"/>
          <w:szCs w:val="24"/>
        </w:rPr>
      </w:pPr>
      <w:r w:rsidRPr="00117ABC">
        <w:rPr>
          <w:rFonts w:ascii="Times New Roman" w:hAnsi="Times New Roman" w:cs="Times New Roman"/>
          <w:sz w:val="24"/>
          <w:szCs w:val="24"/>
        </w:rPr>
        <w:t>Вопросы и задани</w:t>
      </w:r>
      <w:r w:rsidR="008F56C4">
        <w:rPr>
          <w:rFonts w:ascii="Times New Roman" w:hAnsi="Times New Roman" w:cs="Times New Roman"/>
          <w:sz w:val="24"/>
          <w:szCs w:val="24"/>
        </w:rPr>
        <w:t xml:space="preserve">я: </w:t>
      </w:r>
    </w:p>
    <w:p w:rsidR="008E695A" w:rsidRPr="00117ABC" w:rsidRDefault="00150E84" w:rsidP="001447F5">
      <w:pPr>
        <w:ind w:firstLine="708"/>
        <w:rPr>
          <w:rFonts w:ascii="Times New Roman" w:hAnsi="Times New Roman" w:cs="Times New Roman"/>
          <w:sz w:val="24"/>
          <w:szCs w:val="24"/>
        </w:rPr>
      </w:pPr>
      <w:r w:rsidRPr="00117ABC">
        <w:rPr>
          <w:rFonts w:ascii="Times New Roman" w:hAnsi="Times New Roman" w:cs="Times New Roman"/>
          <w:sz w:val="24"/>
          <w:szCs w:val="24"/>
        </w:rPr>
        <w:t xml:space="preserve">1. Назовите основные факторы, обусловливающие значимость социального проектирования в настоящее время в российской социальной работе. </w:t>
      </w:r>
    </w:p>
    <w:p w:rsidR="008E695A" w:rsidRPr="00117ABC" w:rsidRDefault="00150E84" w:rsidP="001447F5">
      <w:pPr>
        <w:ind w:firstLine="708"/>
        <w:rPr>
          <w:rFonts w:ascii="Times New Roman" w:hAnsi="Times New Roman" w:cs="Times New Roman"/>
          <w:sz w:val="24"/>
          <w:szCs w:val="24"/>
        </w:rPr>
      </w:pPr>
      <w:r w:rsidRPr="00117ABC">
        <w:rPr>
          <w:rFonts w:ascii="Times New Roman" w:hAnsi="Times New Roman" w:cs="Times New Roman"/>
          <w:sz w:val="24"/>
          <w:szCs w:val="24"/>
        </w:rPr>
        <w:t xml:space="preserve">2. Проведите исследование взаимосвязей основных направлений социальной политики государства и тематики социальных проектов в организациях. Результаты представьте в виде таблицы. </w:t>
      </w:r>
    </w:p>
    <w:p w:rsidR="008E695A" w:rsidRPr="00117ABC" w:rsidRDefault="00150E84" w:rsidP="001447F5">
      <w:pPr>
        <w:ind w:firstLine="708"/>
        <w:rPr>
          <w:rFonts w:ascii="Times New Roman" w:hAnsi="Times New Roman" w:cs="Times New Roman"/>
          <w:sz w:val="24"/>
          <w:szCs w:val="24"/>
        </w:rPr>
      </w:pPr>
      <w:r w:rsidRPr="00117ABC">
        <w:rPr>
          <w:rFonts w:ascii="Times New Roman" w:hAnsi="Times New Roman" w:cs="Times New Roman"/>
          <w:sz w:val="24"/>
          <w:szCs w:val="24"/>
        </w:rPr>
        <w:t xml:space="preserve">3. Предложите идеи социальных проектов для различных организаций социального обслуживания. Дайте обоснование этим идеям, покажите их актуальность и необходимость. Результаты оформите в виде эссе (2-3 с.) </w:t>
      </w:r>
    </w:p>
    <w:p w:rsidR="008E695A" w:rsidRPr="00117ABC" w:rsidRDefault="00150E84" w:rsidP="008E695A">
      <w:pPr>
        <w:ind w:firstLine="708"/>
        <w:jc w:val="center"/>
        <w:rPr>
          <w:rFonts w:ascii="Times New Roman" w:hAnsi="Times New Roman" w:cs="Times New Roman"/>
          <w:sz w:val="24"/>
          <w:szCs w:val="24"/>
        </w:rPr>
      </w:pPr>
      <w:r w:rsidRPr="00117ABC">
        <w:rPr>
          <w:rFonts w:ascii="Times New Roman" w:hAnsi="Times New Roman" w:cs="Times New Roman"/>
          <w:sz w:val="24"/>
          <w:szCs w:val="24"/>
        </w:rPr>
        <w:t>Литература</w:t>
      </w:r>
    </w:p>
    <w:p w:rsidR="00F84BFE" w:rsidRPr="00117ABC" w:rsidRDefault="00F84BFE" w:rsidP="00F84BFE">
      <w:pPr>
        <w:ind w:firstLine="708"/>
        <w:rPr>
          <w:rFonts w:ascii="Times New Roman" w:hAnsi="Times New Roman" w:cs="Times New Roman"/>
          <w:sz w:val="24"/>
          <w:szCs w:val="24"/>
        </w:rPr>
      </w:pPr>
      <w:r w:rsidRPr="00117ABC">
        <w:rPr>
          <w:rFonts w:ascii="Times New Roman" w:hAnsi="Times New Roman" w:cs="Times New Roman"/>
          <w:sz w:val="24"/>
          <w:szCs w:val="24"/>
        </w:rPr>
        <w:lastRenderedPageBreak/>
        <w:t>1. Бестужев-Лада И. В. Социальное прогнозирование. Курс лекций. М.: Педагогическое общество России, 2002. 392 с.</w:t>
      </w:r>
    </w:p>
    <w:p w:rsidR="008E695A" w:rsidRPr="00117ABC" w:rsidRDefault="00150E84" w:rsidP="001447F5">
      <w:pPr>
        <w:ind w:firstLine="708"/>
        <w:rPr>
          <w:rFonts w:ascii="Times New Roman" w:hAnsi="Times New Roman" w:cs="Times New Roman"/>
          <w:sz w:val="24"/>
          <w:szCs w:val="24"/>
        </w:rPr>
      </w:pPr>
      <w:r w:rsidRPr="00117ABC">
        <w:rPr>
          <w:rFonts w:ascii="Times New Roman" w:hAnsi="Times New Roman" w:cs="Times New Roman"/>
          <w:sz w:val="24"/>
          <w:szCs w:val="24"/>
        </w:rPr>
        <w:t xml:space="preserve"> </w:t>
      </w:r>
      <w:r w:rsidR="00F84BFE" w:rsidRPr="00117ABC">
        <w:rPr>
          <w:rFonts w:ascii="Times New Roman" w:hAnsi="Times New Roman" w:cs="Times New Roman"/>
          <w:sz w:val="24"/>
          <w:szCs w:val="24"/>
        </w:rPr>
        <w:t>2</w:t>
      </w:r>
      <w:r w:rsidRPr="00117ABC">
        <w:rPr>
          <w:rFonts w:ascii="Times New Roman" w:hAnsi="Times New Roman" w:cs="Times New Roman"/>
          <w:sz w:val="24"/>
          <w:szCs w:val="24"/>
        </w:rPr>
        <w:t>. Российская энциклопедия социальной работы / Под общ</w:t>
      </w:r>
      <w:proofErr w:type="gramStart"/>
      <w:r w:rsidRPr="00117ABC">
        <w:rPr>
          <w:rFonts w:ascii="Times New Roman" w:hAnsi="Times New Roman" w:cs="Times New Roman"/>
          <w:sz w:val="24"/>
          <w:szCs w:val="24"/>
        </w:rPr>
        <w:t>.</w:t>
      </w:r>
      <w:proofErr w:type="gramEnd"/>
      <w:r w:rsidRPr="00117ABC">
        <w:rPr>
          <w:rFonts w:ascii="Times New Roman" w:hAnsi="Times New Roman" w:cs="Times New Roman"/>
          <w:sz w:val="24"/>
          <w:szCs w:val="24"/>
        </w:rPr>
        <w:t xml:space="preserve"> </w:t>
      </w:r>
      <w:proofErr w:type="gramStart"/>
      <w:r w:rsidRPr="00117ABC">
        <w:rPr>
          <w:rFonts w:ascii="Times New Roman" w:hAnsi="Times New Roman" w:cs="Times New Roman"/>
          <w:sz w:val="24"/>
          <w:szCs w:val="24"/>
        </w:rPr>
        <w:t>р</w:t>
      </w:r>
      <w:proofErr w:type="gramEnd"/>
      <w:r w:rsidRPr="00117ABC">
        <w:rPr>
          <w:rFonts w:ascii="Times New Roman" w:hAnsi="Times New Roman" w:cs="Times New Roman"/>
          <w:sz w:val="24"/>
          <w:szCs w:val="24"/>
        </w:rPr>
        <w:t xml:space="preserve">ед. Е. И. </w:t>
      </w:r>
      <w:proofErr w:type="spellStart"/>
      <w:r w:rsidRPr="00117ABC">
        <w:rPr>
          <w:rFonts w:ascii="Times New Roman" w:hAnsi="Times New Roman" w:cs="Times New Roman"/>
          <w:sz w:val="24"/>
          <w:szCs w:val="24"/>
        </w:rPr>
        <w:t>Холостовой</w:t>
      </w:r>
      <w:proofErr w:type="spellEnd"/>
      <w:r w:rsidRPr="00117ABC">
        <w:rPr>
          <w:rFonts w:ascii="Times New Roman" w:hAnsi="Times New Roman" w:cs="Times New Roman"/>
          <w:sz w:val="24"/>
          <w:szCs w:val="24"/>
        </w:rPr>
        <w:t>. — М.: ИТК “Дашков и К°”, 2017.</w:t>
      </w:r>
    </w:p>
    <w:p w:rsidR="008E695A" w:rsidRPr="00117ABC" w:rsidRDefault="00F84BFE" w:rsidP="001447F5">
      <w:pPr>
        <w:ind w:firstLine="708"/>
        <w:rPr>
          <w:rFonts w:ascii="Times New Roman" w:hAnsi="Times New Roman" w:cs="Times New Roman"/>
          <w:sz w:val="24"/>
          <w:szCs w:val="24"/>
        </w:rPr>
      </w:pPr>
      <w:r w:rsidRPr="00117ABC">
        <w:rPr>
          <w:rFonts w:ascii="Times New Roman" w:hAnsi="Times New Roman" w:cs="Times New Roman"/>
          <w:sz w:val="24"/>
          <w:szCs w:val="24"/>
        </w:rPr>
        <w:t>3</w:t>
      </w:r>
      <w:r w:rsidR="00150E84" w:rsidRPr="00117ABC">
        <w:rPr>
          <w:rFonts w:ascii="Times New Roman" w:hAnsi="Times New Roman" w:cs="Times New Roman"/>
          <w:sz w:val="24"/>
          <w:szCs w:val="24"/>
        </w:rPr>
        <w:t>. Социальная работа: от идеи до практики: Хрестоматия / Под общ</w:t>
      </w:r>
      <w:proofErr w:type="gramStart"/>
      <w:r w:rsidR="00150E84" w:rsidRPr="00117ABC">
        <w:rPr>
          <w:rFonts w:ascii="Times New Roman" w:hAnsi="Times New Roman" w:cs="Times New Roman"/>
          <w:sz w:val="24"/>
          <w:szCs w:val="24"/>
        </w:rPr>
        <w:t>.</w:t>
      </w:r>
      <w:proofErr w:type="gramEnd"/>
      <w:r w:rsidR="00150E84" w:rsidRPr="00117ABC">
        <w:rPr>
          <w:rFonts w:ascii="Times New Roman" w:hAnsi="Times New Roman" w:cs="Times New Roman"/>
          <w:sz w:val="24"/>
          <w:szCs w:val="24"/>
        </w:rPr>
        <w:t xml:space="preserve"> </w:t>
      </w:r>
      <w:proofErr w:type="gramStart"/>
      <w:r w:rsidR="00150E84" w:rsidRPr="00117ABC">
        <w:rPr>
          <w:rFonts w:ascii="Times New Roman" w:hAnsi="Times New Roman" w:cs="Times New Roman"/>
          <w:sz w:val="24"/>
          <w:szCs w:val="24"/>
        </w:rPr>
        <w:t>р</w:t>
      </w:r>
      <w:proofErr w:type="gramEnd"/>
      <w:r w:rsidR="00150E84" w:rsidRPr="00117ABC">
        <w:rPr>
          <w:rFonts w:ascii="Times New Roman" w:hAnsi="Times New Roman" w:cs="Times New Roman"/>
          <w:sz w:val="24"/>
          <w:szCs w:val="24"/>
        </w:rPr>
        <w:t xml:space="preserve">ед. Е. И. </w:t>
      </w:r>
      <w:proofErr w:type="spellStart"/>
      <w:r w:rsidR="00150E84" w:rsidRPr="00117ABC">
        <w:rPr>
          <w:rFonts w:ascii="Times New Roman" w:hAnsi="Times New Roman" w:cs="Times New Roman"/>
          <w:sz w:val="24"/>
          <w:szCs w:val="24"/>
        </w:rPr>
        <w:t>Холостовой</w:t>
      </w:r>
      <w:proofErr w:type="spellEnd"/>
      <w:r w:rsidR="00150E84" w:rsidRPr="00117ABC">
        <w:rPr>
          <w:rFonts w:ascii="Times New Roman" w:hAnsi="Times New Roman" w:cs="Times New Roman"/>
          <w:sz w:val="24"/>
          <w:szCs w:val="24"/>
        </w:rPr>
        <w:t>. — М.: ИТК “Дашков и К°”, 2016. — 976 с.</w:t>
      </w:r>
    </w:p>
    <w:p w:rsidR="008E695A" w:rsidRPr="00117ABC" w:rsidRDefault="00F84BFE" w:rsidP="001447F5">
      <w:pPr>
        <w:ind w:firstLine="708"/>
        <w:rPr>
          <w:rFonts w:ascii="Times New Roman" w:hAnsi="Times New Roman" w:cs="Times New Roman"/>
          <w:sz w:val="24"/>
          <w:szCs w:val="24"/>
        </w:rPr>
      </w:pPr>
      <w:r w:rsidRPr="00117ABC">
        <w:rPr>
          <w:rFonts w:ascii="Times New Roman" w:hAnsi="Times New Roman" w:cs="Times New Roman"/>
          <w:sz w:val="24"/>
          <w:szCs w:val="24"/>
        </w:rPr>
        <w:t>4</w:t>
      </w:r>
      <w:r w:rsidR="00150E84" w:rsidRPr="00117ABC">
        <w:rPr>
          <w:rFonts w:ascii="Times New Roman" w:hAnsi="Times New Roman" w:cs="Times New Roman"/>
          <w:sz w:val="24"/>
          <w:szCs w:val="24"/>
        </w:rPr>
        <w:t>. Технология социальной работы: Учебник для бакалавров</w:t>
      </w:r>
      <w:proofErr w:type="gramStart"/>
      <w:r w:rsidR="00150E84" w:rsidRPr="00117ABC">
        <w:rPr>
          <w:rFonts w:ascii="Times New Roman" w:hAnsi="Times New Roman" w:cs="Times New Roman"/>
          <w:sz w:val="24"/>
          <w:szCs w:val="24"/>
        </w:rPr>
        <w:t xml:space="preserve"> / П</w:t>
      </w:r>
      <w:proofErr w:type="gramEnd"/>
      <w:r w:rsidR="00150E84" w:rsidRPr="00117ABC">
        <w:rPr>
          <w:rFonts w:ascii="Times New Roman" w:hAnsi="Times New Roman" w:cs="Times New Roman"/>
          <w:sz w:val="24"/>
          <w:szCs w:val="24"/>
        </w:rPr>
        <w:t xml:space="preserve">од ред. Е. И. </w:t>
      </w:r>
      <w:proofErr w:type="spellStart"/>
      <w:r w:rsidR="00150E84" w:rsidRPr="00117ABC">
        <w:rPr>
          <w:rFonts w:ascii="Times New Roman" w:hAnsi="Times New Roman" w:cs="Times New Roman"/>
          <w:sz w:val="24"/>
          <w:szCs w:val="24"/>
        </w:rPr>
        <w:t>Холостовой</w:t>
      </w:r>
      <w:proofErr w:type="spellEnd"/>
      <w:r w:rsidR="00150E84" w:rsidRPr="00117ABC">
        <w:rPr>
          <w:rFonts w:ascii="Times New Roman" w:hAnsi="Times New Roman" w:cs="Times New Roman"/>
          <w:sz w:val="24"/>
          <w:szCs w:val="24"/>
        </w:rPr>
        <w:t xml:space="preserve">, Л. И. Кононовой. — М.: </w:t>
      </w:r>
      <w:proofErr w:type="spellStart"/>
      <w:r w:rsidR="00150E84" w:rsidRPr="00117ABC">
        <w:rPr>
          <w:rFonts w:ascii="Times New Roman" w:hAnsi="Times New Roman" w:cs="Times New Roman"/>
          <w:sz w:val="24"/>
          <w:szCs w:val="24"/>
        </w:rPr>
        <w:t>Юрайт</w:t>
      </w:r>
      <w:proofErr w:type="spellEnd"/>
      <w:r w:rsidR="00150E84" w:rsidRPr="00117ABC">
        <w:rPr>
          <w:rFonts w:ascii="Times New Roman" w:hAnsi="Times New Roman" w:cs="Times New Roman"/>
          <w:sz w:val="24"/>
          <w:szCs w:val="24"/>
        </w:rPr>
        <w:t xml:space="preserve">, 2012. — 503 с. </w:t>
      </w:r>
    </w:p>
    <w:p w:rsidR="001B2649" w:rsidRPr="00117ABC" w:rsidRDefault="00F84BFE" w:rsidP="001447F5">
      <w:pPr>
        <w:ind w:firstLine="708"/>
        <w:rPr>
          <w:rFonts w:ascii="Times New Roman" w:hAnsi="Times New Roman" w:cs="Times New Roman"/>
          <w:sz w:val="24"/>
          <w:szCs w:val="24"/>
        </w:rPr>
      </w:pPr>
      <w:r w:rsidRPr="00117ABC">
        <w:rPr>
          <w:rFonts w:ascii="Times New Roman" w:hAnsi="Times New Roman" w:cs="Times New Roman"/>
          <w:sz w:val="24"/>
          <w:szCs w:val="24"/>
        </w:rPr>
        <w:t>5</w:t>
      </w:r>
      <w:r w:rsidR="00150E84" w:rsidRPr="00117ABC">
        <w:rPr>
          <w:rFonts w:ascii="Times New Roman" w:hAnsi="Times New Roman" w:cs="Times New Roman"/>
          <w:sz w:val="24"/>
          <w:szCs w:val="24"/>
        </w:rPr>
        <w:t xml:space="preserve">. </w:t>
      </w:r>
      <w:proofErr w:type="spellStart"/>
      <w:r w:rsidR="00150E84" w:rsidRPr="00117ABC">
        <w:rPr>
          <w:rFonts w:ascii="Times New Roman" w:hAnsi="Times New Roman" w:cs="Times New Roman"/>
          <w:sz w:val="24"/>
          <w:szCs w:val="24"/>
        </w:rPr>
        <w:t>Холостова</w:t>
      </w:r>
      <w:proofErr w:type="spellEnd"/>
      <w:r w:rsidR="00150E84" w:rsidRPr="00117ABC">
        <w:rPr>
          <w:rFonts w:ascii="Times New Roman" w:hAnsi="Times New Roman" w:cs="Times New Roman"/>
          <w:sz w:val="24"/>
          <w:szCs w:val="24"/>
        </w:rPr>
        <w:t xml:space="preserve"> Е. И. Социальная работа: Учебник для бакалавров. — М.: ИТК “Дашков и К°”, 2013. — 612 с.</w:t>
      </w:r>
    </w:p>
    <w:sectPr w:rsidR="001B2649" w:rsidRPr="00117A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F02A7"/>
    <w:multiLevelType w:val="hybridMultilevel"/>
    <w:tmpl w:val="686445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6B093A"/>
    <w:multiLevelType w:val="hybridMultilevel"/>
    <w:tmpl w:val="D91C9EC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5063F8"/>
    <w:multiLevelType w:val="hybridMultilevel"/>
    <w:tmpl w:val="D4FA041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706D5BEB"/>
    <w:multiLevelType w:val="hybridMultilevel"/>
    <w:tmpl w:val="7F926796"/>
    <w:lvl w:ilvl="0" w:tplc="C5F03B8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4CA"/>
    <w:rsid w:val="00117ABC"/>
    <w:rsid w:val="001447F5"/>
    <w:rsid w:val="00150E84"/>
    <w:rsid w:val="001B2649"/>
    <w:rsid w:val="002976A9"/>
    <w:rsid w:val="003924CA"/>
    <w:rsid w:val="005B4B53"/>
    <w:rsid w:val="006C04D8"/>
    <w:rsid w:val="00722C62"/>
    <w:rsid w:val="00876B59"/>
    <w:rsid w:val="008E695A"/>
    <w:rsid w:val="008F56C4"/>
    <w:rsid w:val="00A5784F"/>
    <w:rsid w:val="00B547E8"/>
    <w:rsid w:val="00B67181"/>
    <w:rsid w:val="00C315FB"/>
    <w:rsid w:val="00C751E1"/>
    <w:rsid w:val="00D67C19"/>
    <w:rsid w:val="00F84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56C4"/>
    <w:pPr>
      <w:spacing w:after="0" w:line="240" w:lineRule="auto"/>
    </w:pPr>
  </w:style>
  <w:style w:type="paragraph" w:styleId="a4">
    <w:name w:val="List Paragraph"/>
    <w:basedOn w:val="a"/>
    <w:uiPriority w:val="34"/>
    <w:qFormat/>
    <w:rsid w:val="00C315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56C4"/>
    <w:pPr>
      <w:spacing w:after="0" w:line="240" w:lineRule="auto"/>
    </w:pPr>
  </w:style>
  <w:style w:type="paragraph" w:styleId="a4">
    <w:name w:val="List Paragraph"/>
    <w:basedOn w:val="a"/>
    <w:uiPriority w:val="34"/>
    <w:qFormat/>
    <w:rsid w:val="00C315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8</Pages>
  <Words>2684</Words>
  <Characters>15301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Кафедра соцработы</dc:creator>
  <cp:keywords/>
  <dc:description/>
  <cp:lastModifiedBy>Кафедра соцработы</cp:lastModifiedBy>
  <cp:revision>14</cp:revision>
  <dcterms:created xsi:type="dcterms:W3CDTF">2020-05-16T17:46:00Z</dcterms:created>
  <dcterms:modified xsi:type="dcterms:W3CDTF">2020-05-17T17:16:00Z</dcterms:modified>
</cp:coreProperties>
</file>