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2A97" w:rsidRPr="00EA3D45" w:rsidRDefault="00AF2A97" w:rsidP="00EA3D45">
      <w:pPr>
        <w:jc w:val="center"/>
        <w:rPr>
          <w:rFonts w:ascii="Times New Roman" w:hAnsi="Times New Roman" w:cs="Times New Roman"/>
          <w:sz w:val="28"/>
          <w:szCs w:val="28"/>
        </w:rPr>
      </w:pPr>
      <w:r w:rsidRPr="00EA3D45">
        <w:rPr>
          <w:rFonts w:ascii="Times New Roman" w:hAnsi="Times New Roman" w:cs="Times New Roman"/>
          <w:sz w:val="28"/>
          <w:szCs w:val="28"/>
        </w:rPr>
        <w:t xml:space="preserve">ЛЕКЦИЯ </w:t>
      </w:r>
    </w:p>
    <w:p w:rsidR="00AF2A97" w:rsidRPr="00EA3D45" w:rsidRDefault="00AF2A97" w:rsidP="00EA3D45">
      <w:pPr>
        <w:jc w:val="center"/>
        <w:rPr>
          <w:rFonts w:ascii="Times New Roman" w:hAnsi="Times New Roman" w:cs="Times New Roman"/>
          <w:sz w:val="28"/>
          <w:szCs w:val="28"/>
        </w:rPr>
      </w:pPr>
      <w:r>
        <w:rPr>
          <w:rFonts w:ascii="Times New Roman" w:hAnsi="Times New Roman" w:cs="Times New Roman"/>
          <w:sz w:val="28"/>
          <w:szCs w:val="28"/>
        </w:rPr>
        <w:t>Тема: «</w:t>
      </w:r>
      <w:r w:rsidRPr="00EA3D45">
        <w:rPr>
          <w:rFonts w:ascii="Times New Roman" w:hAnsi="Times New Roman" w:cs="Times New Roman"/>
          <w:b/>
          <w:bCs/>
          <w:sz w:val="28"/>
          <w:szCs w:val="28"/>
        </w:rPr>
        <w:t>СОЦИАЛЬНОЕ ПРОГНОЗИРОВАНИЕ»</w:t>
      </w:r>
    </w:p>
    <w:p w:rsidR="00AF2A97" w:rsidRPr="00EA3D45" w:rsidRDefault="00AF2A97" w:rsidP="00296BA2">
      <w:pPr>
        <w:jc w:val="center"/>
        <w:rPr>
          <w:rFonts w:ascii="Times New Roman" w:hAnsi="Times New Roman" w:cs="Times New Roman"/>
          <w:sz w:val="28"/>
          <w:szCs w:val="28"/>
        </w:rPr>
      </w:pPr>
      <w:r w:rsidRPr="00296BA2">
        <w:rPr>
          <w:rFonts w:ascii="Times New Roman" w:hAnsi="Times New Roman" w:cs="Times New Roman"/>
          <w:sz w:val="28"/>
          <w:szCs w:val="28"/>
        </w:rPr>
        <w:t>План лекции</w:t>
      </w:r>
    </w:p>
    <w:p w:rsidR="00A34AEC" w:rsidRPr="00A34AEC" w:rsidRDefault="008E0F2A" w:rsidP="00386263">
      <w:pPr>
        <w:numPr>
          <w:ilvl w:val="0"/>
          <w:numId w:val="1"/>
        </w:numPr>
        <w:shd w:val="clear" w:color="auto" w:fill="FFFFFF"/>
        <w:spacing w:before="480" w:after="0" w:line="240" w:lineRule="auto"/>
        <w:outlineLvl w:val="1"/>
        <w:rPr>
          <w:rFonts w:ascii="Times New Roman" w:eastAsia="Times New Roman" w:hAnsi="Times New Roman" w:cs="Times New Roman"/>
          <w:bCs/>
          <w:i/>
          <w:color w:val="000000"/>
          <w:sz w:val="32"/>
          <w:szCs w:val="32"/>
          <w:lang w:eastAsia="ru-RU"/>
        </w:rPr>
      </w:pPr>
      <w:r w:rsidRPr="00A34AEC">
        <w:rPr>
          <w:rFonts w:ascii="Times New Roman" w:hAnsi="Times New Roman" w:cs="Times New Roman"/>
          <w:sz w:val="28"/>
          <w:szCs w:val="28"/>
        </w:rPr>
        <w:t>Понятие</w:t>
      </w:r>
      <w:r w:rsidR="000E2E5A" w:rsidRPr="00A34AEC">
        <w:rPr>
          <w:rFonts w:ascii="Times New Roman" w:hAnsi="Times New Roman" w:cs="Times New Roman"/>
          <w:sz w:val="28"/>
          <w:szCs w:val="28"/>
        </w:rPr>
        <w:t xml:space="preserve">. </w:t>
      </w:r>
      <w:r w:rsidR="00296BA2" w:rsidRPr="00A34AEC">
        <w:rPr>
          <w:rFonts w:ascii="Times New Roman" w:hAnsi="Times New Roman" w:cs="Times New Roman"/>
          <w:sz w:val="28"/>
          <w:szCs w:val="28"/>
        </w:rPr>
        <w:t>Цель социального прогнозирования.</w:t>
      </w:r>
    </w:p>
    <w:p w:rsidR="00386263" w:rsidRPr="00A34AEC" w:rsidRDefault="00296BA2" w:rsidP="00386263">
      <w:pPr>
        <w:numPr>
          <w:ilvl w:val="0"/>
          <w:numId w:val="1"/>
        </w:numPr>
        <w:shd w:val="clear" w:color="auto" w:fill="FFFFFF"/>
        <w:spacing w:before="480" w:after="0" w:line="240" w:lineRule="auto"/>
        <w:outlineLvl w:val="1"/>
        <w:rPr>
          <w:rFonts w:ascii="Times New Roman" w:eastAsia="Times New Roman" w:hAnsi="Times New Roman" w:cs="Times New Roman"/>
          <w:bCs/>
          <w:i/>
          <w:color w:val="000000"/>
          <w:sz w:val="32"/>
          <w:szCs w:val="32"/>
          <w:lang w:eastAsia="ru-RU"/>
        </w:rPr>
      </w:pPr>
      <w:r w:rsidRPr="00A34AEC">
        <w:rPr>
          <w:rFonts w:ascii="Times New Roman" w:hAnsi="Times New Roman" w:cs="Times New Roman"/>
          <w:sz w:val="28"/>
          <w:szCs w:val="28"/>
        </w:rPr>
        <w:t>Методы и этапы социального прогнозирования.</w:t>
      </w:r>
    </w:p>
    <w:p w:rsidR="00386263" w:rsidRPr="00386263" w:rsidRDefault="00386263" w:rsidP="00386263">
      <w:pPr>
        <w:numPr>
          <w:ilvl w:val="0"/>
          <w:numId w:val="1"/>
        </w:numPr>
        <w:shd w:val="clear" w:color="auto" w:fill="FFFFFF"/>
        <w:spacing w:before="480" w:after="0" w:line="240" w:lineRule="auto"/>
        <w:outlineLvl w:val="1"/>
        <w:rPr>
          <w:rFonts w:ascii="Times New Roman" w:eastAsia="Times New Roman" w:hAnsi="Times New Roman" w:cs="Times New Roman"/>
          <w:bCs/>
          <w:i/>
          <w:color w:val="000000"/>
          <w:sz w:val="32"/>
          <w:szCs w:val="32"/>
          <w:lang w:eastAsia="ru-RU"/>
        </w:rPr>
      </w:pPr>
      <w:r w:rsidRPr="00386263">
        <w:rPr>
          <w:rFonts w:ascii="Times New Roman" w:eastAsia="Times New Roman" w:hAnsi="Times New Roman" w:cs="Times New Roman"/>
          <w:bCs/>
          <w:i/>
          <w:color w:val="000000"/>
          <w:sz w:val="32"/>
          <w:szCs w:val="32"/>
          <w:lang w:eastAsia="ru-RU"/>
        </w:rPr>
        <w:t>Цели, задачи и функции прогнозирования в социальной работе</w:t>
      </w:r>
    </w:p>
    <w:p w:rsidR="00296BA2" w:rsidRPr="00386263" w:rsidRDefault="00296BA2" w:rsidP="00296BA2">
      <w:pPr>
        <w:ind w:left="720"/>
        <w:rPr>
          <w:rFonts w:ascii="Times New Roman" w:hAnsi="Times New Roman" w:cs="Times New Roman"/>
          <w:sz w:val="28"/>
          <w:szCs w:val="28"/>
        </w:rPr>
      </w:pPr>
    </w:p>
    <w:p w:rsidR="00296BA2" w:rsidRPr="00296BA2" w:rsidRDefault="00AF2A97" w:rsidP="00296BA2">
      <w:pPr>
        <w:ind w:firstLine="360"/>
        <w:rPr>
          <w:rFonts w:ascii="Times New Roman" w:hAnsi="Times New Roman" w:cs="Times New Roman"/>
          <w:b/>
          <w:i/>
          <w:sz w:val="32"/>
          <w:szCs w:val="32"/>
        </w:rPr>
      </w:pPr>
      <w:r w:rsidRPr="00296BA2">
        <w:rPr>
          <w:rFonts w:ascii="Times New Roman" w:hAnsi="Times New Roman" w:cs="Times New Roman"/>
          <w:b/>
          <w:i/>
          <w:sz w:val="32"/>
          <w:szCs w:val="32"/>
        </w:rPr>
        <w:t xml:space="preserve">1. </w:t>
      </w:r>
      <w:r w:rsidR="00296BA2" w:rsidRPr="00296BA2">
        <w:rPr>
          <w:rFonts w:ascii="Times New Roman" w:hAnsi="Times New Roman" w:cs="Times New Roman"/>
          <w:b/>
          <w:i/>
          <w:sz w:val="32"/>
          <w:szCs w:val="32"/>
        </w:rPr>
        <w:t>Понятие. Цель социального прогнозирования.</w:t>
      </w:r>
    </w:p>
    <w:p w:rsidR="008E0F2A" w:rsidRDefault="00AF2A97" w:rsidP="00296BA2">
      <w:pPr>
        <w:ind w:firstLine="708"/>
        <w:rPr>
          <w:rFonts w:ascii="Times New Roman" w:hAnsi="Times New Roman" w:cs="Times New Roman"/>
          <w:sz w:val="28"/>
          <w:szCs w:val="28"/>
        </w:rPr>
      </w:pPr>
      <w:proofErr w:type="gramStart"/>
      <w:r w:rsidRPr="00296BA2">
        <w:rPr>
          <w:rFonts w:ascii="Times New Roman" w:hAnsi="Times New Roman" w:cs="Times New Roman"/>
          <w:i/>
          <w:sz w:val="28"/>
          <w:szCs w:val="28"/>
        </w:rPr>
        <w:t>Термин «прогноз</w:t>
      </w:r>
      <w:r w:rsidRPr="007F27C0">
        <w:rPr>
          <w:rFonts w:ascii="Times New Roman" w:hAnsi="Times New Roman" w:cs="Times New Roman"/>
          <w:b/>
          <w:i/>
          <w:sz w:val="28"/>
          <w:szCs w:val="28"/>
        </w:rPr>
        <w:t>»</w:t>
      </w:r>
      <w:r w:rsidRPr="00EA3D45">
        <w:rPr>
          <w:rFonts w:ascii="Times New Roman" w:hAnsi="Times New Roman" w:cs="Times New Roman"/>
          <w:sz w:val="28"/>
          <w:szCs w:val="28"/>
        </w:rPr>
        <w:t xml:space="preserve"> </w:t>
      </w:r>
      <w:r w:rsidR="007F27C0">
        <w:rPr>
          <w:rFonts w:ascii="Times New Roman" w:hAnsi="Times New Roman" w:cs="Times New Roman"/>
          <w:sz w:val="28"/>
          <w:szCs w:val="28"/>
        </w:rPr>
        <w:t>(</w:t>
      </w:r>
      <w:r w:rsidR="006A072D">
        <w:rPr>
          <w:rFonts w:ascii="Times New Roman" w:hAnsi="Times New Roman" w:cs="Times New Roman"/>
          <w:sz w:val="28"/>
          <w:szCs w:val="28"/>
        </w:rPr>
        <w:t xml:space="preserve">в пер. </w:t>
      </w:r>
      <w:r w:rsidR="007F27C0">
        <w:rPr>
          <w:rFonts w:ascii="Times New Roman" w:hAnsi="Times New Roman" w:cs="Times New Roman"/>
          <w:sz w:val="28"/>
          <w:szCs w:val="28"/>
        </w:rPr>
        <w:t xml:space="preserve">с греческого) </w:t>
      </w:r>
      <w:r w:rsidRPr="00EA3D45">
        <w:rPr>
          <w:rFonts w:ascii="Times New Roman" w:hAnsi="Times New Roman" w:cs="Times New Roman"/>
          <w:sz w:val="28"/>
          <w:szCs w:val="28"/>
        </w:rPr>
        <w:t xml:space="preserve">означает </w:t>
      </w:r>
      <w:r w:rsidRPr="007F27C0">
        <w:rPr>
          <w:rFonts w:ascii="Times New Roman" w:hAnsi="Times New Roman" w:cs="Times New Roman"/>
          <w:i/>
          <w:sz w:val="28"/>
          <w:szCs w:val="28"/>
        </w:rPr>
        <w:t>предвидение, предсказание</w:t>
      </w:r>
      <w:r w:rsidRPr="00EA3D45">
        <w:rPr>
          <w:rFonts w:ascii="Times New Roman" w:hAnsi="Times New Roman" w:cs="Times New Roman"/>
          <w:sz w:val="28"/>
          <w:szCs w:val="28"/>
        </w:rPr>
        <w:t xml:space="preserve">. </w:t>
      </w:r>
      <w:proofErr w:type="gramEnd"/>
    </w:p>
    <w:p w:rsidR="00E41C4F" w:rsidRPr="00296BA2" w:rsidRDefault="00AF2A97" w:rsidP="00E41C4F">
      <w:pPr>
        <w:pStyle w:val="c4"/>
        <w:shd w:val="clear" w:color="auto" w:fill="FFFFFF"/>
        <w:spacing w:before="0" w:beforeAutospacing="0" w:after="0" w:afterAutospacing="0"/>
        <w:ind w:firstLine="708"/>
        <w:jc w:val="both"/>
        <w:rPr>
          <w:i/>
          <w:sz w:val="28"/>
          <w:szCs w:val="28"/>
        </w:rPr>
      </w:pPr>
      <w:r w:rsidRPr="00296BA2">
        <w:rPr>
          <w:i/>
          <w:sz w:val="28"/>
          <w:szCs w:val="28"/>
        </w:rPr>
        <w:t xml:space="preserve">Технология социального прогнозирования — научное исследование конкретных перспектив социальных процессов и разрешения кризисных ситуаций. </w:t>
      </w:r>
    </w:p>
    <w:p w:rsidR="00E41C4F" w:rsidRDefault="00E41C4F" w:rsidP="00296BA2">
      <w:pPr>
        <w:pStyle w:val="c4"/>
        <w:shd w:val="clear" w:color="auto" w:fill="FFFFFF"/>
        <w:spacing w:before="0" w:beforeAutospacing="0" w:after="0" w:afterAutospacing="0"/>
        <w:ind w:firstLine="708"/>
        <w:jc w:val="both"/>
        <w:rPr>
          <w:color w:val="000000"/>
          <w:sz w:val="28"/>
        </w:rPr>
      </w:pPr>
      <w:r w:rsidRPr="00E41C4F">
        <w:rPr>
          <w:color w:val="000000"/>
          <w:sz w:val="28"/>
        </w:rPr>
        <w:t xml:space="preserve">У социального прогнозирования </w:t>
      </w:r>
      <w:r>
        <w:rPr>
          <w:color w:val="000000"/>
          <w:sz w:val="28"/>
        </w:rPr>
        <w:t xml:space="preserve">имеются </w:t>
      </w:r>
      <w:r w:rsidRPr="00E41C4F">
        <w:rPr>
          <w:color w:val="000000"/>
          <w:sz w:val="28"/>
        </w:rPr>
        <w:t xml:space="preserve"> </w:t>
      </w:r>
      <w:r w:rsidRPr="00E41C4F">
        <w:rPr>
          <w:i/>
          <w:color w:val="000000"/>
          <w:sz w:val="28"/>
        </w:rPr>
        <w:t>отличительные особенности</w:t>
      </w:r>
      <w:r w:rsidRPr="00E41C4F">
        <w:rPr>
          <w:color w:val="000000"/>
          <w:sz w:val="28"/>
        </w:rPr>
        <w:t>.</w:t>
      </w:r>
    </w:p>
    <w:p w:rsidR="00E41C4F" w:rsidRPr="00E41C4F" w:rsidRDefault="00E41C4F" w:rsidP="00E41C4F">
      <w:pPr>
        <w:pStyle w:val="c4"/>
        <w:shd w:val="clear" w:color="auto" w:fill="FFFFFF"/>
        <w:spacing w:before="0" w:beforeAutospacing="0" w:after="0" w:afterAutospacing="0"/>
        <w:jc w:val="both"/>
        <w:rPr>
          <w:color w:val="000000"/>
        </w:rPr>
      </w:pPr>
    </w:p>
    <w:p w:rsidR="00E41C4F" w:rsidRDefault="00E41C4F" w:rsidP="00E41C4F">
      <w:pPr>
        <w:numPr>
          <w:ilvl w:val="0"/>
          <w:numId w:val="10"/>
        </w:numPr>
        <w:shd w:val="clear" w:color="auto" w:fill="FFFFFF"/>
        <w:spacing w:after="0" w:line="240" w:lineRule="auto"/>
        <w:jc w:val="both"/>
        <w:rPr>
          <w:rFonts w:ascii="Times New Roman" w:eastAsia="Times New Roman" w:hAnsi="Times New Roman" w:cs="Times New Roman"/>
          <w:color w:val="000000"/>
          <w:sz w:val="28"/>
          <w:lang w:eastAsia="ru-RU"/>
        </w:rPr>
      </w:pPr>
      <w:r w:rsidRPr="00E41C4F">
        <w:rPr>
          <w:rFonts w:ascii="Times New Roman" w:eastAsia="Times New Roman" w:hAnsi="Times New Roman" w:cs="Times New Roman"/>
          <w:color w:val="000000"/>
          <w:sz w:val="28"/>
          <w:lang w:eastAsia="ru-RU"/>
        </w:rPr>
        <w:t>Формулировка цели носит сравнительно общий и абстрактный характер: она допускает большую степень вероятности даже альтернативности. Цель прогнозирования – на основе анализа состояния и поведения системы в прошлом и изучения тенденции</w:t>
      </w:r>
      <w:r w:rsidRPr="00E41C4F">
        <w:rPr>
          <w:rFonts w:ascii="Cambria Math" w:eastAsia="Times New Roman" w:hAnsi="Cambria Math" w:cs="Cambria Math"/>
          <w:color w:val="000000"/>
          <w:sz w:val="28"/>
          <w:lang w:eastAsia="ru-RU"/>
        </w:rPr>
        <w:t>̆</w:t>
      </w:r>
      <w:r w:rsidRPr="00E41C4F">
        <w:rPr>
          <w:rFonts w:ascii="Times New Roman" w:eastAsia="Times New Roman" w:hAnsi="Times New Roman" w:cs="Times New Roman"/>
          <w:color w:val="000000"/>
          <w:sz w:val="28"/>
          <w:lang w:eastAsia="ru-RU"/>
        </w:rPr>
        <w:t xml:space="preserve"> изменения факторов, влияющих на рассматриваемый процесс или явление, определить вероятностные количественные и качественные параметры их развития в перспективе, а также раскрыть варианты возможных их изменении</w:t>
      </w:r>
      <w:r w:rsidRPr="00E41C4F">
        <w:rPr>
          <w:rFonts w:ascii="Cambria Math" w:eastAsia="Times New Roman" w:hAnsi="Cambria Math" w:cs="Cambria Math"/>
          <w:color w:val="000000"/>
          <w:sz w:val="28"/>
          <w:lang w:eastAsia="ru-RU"/>
        </w:rPr>
        <w:t>̆</w:t>
      </w:r>
      <w:r w:rsidRPr="00E41C4F">
        <w:rPr>
          <w:rFonts w:ascii="Times New Roman" w:eastAsia="Times New Roman" w:hAnsi="Times New Roman" w:cs="Times New Roman"/>
          <w:color w:val="000000"/>
          <w:sz w:val="28"/>
          <w:lang w:eastAsia="ru-RU"/>
        </w:rPr>
        <w:t>.</w:t>
      </w:r>
    </w:p>
    <w:p w:rsidR="00E41C4F" w:rsidRPr="00E41C4F" w:rsidRDefault="00E41C4F" w:rsidP="00E41C4F">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E41C4F" w:rsidRDefault="00E41C4F" w:rsidP="00E41C4F">
      <w:pPr>
        <w:numPr>
          <w:ilvl w:val="0"/>
          <w:numId w:val="10"/>
        </w:numPr>
        <w:shd w:val="clear" w:color="auto" w:fill="FFFFFF"/>
        <w:spacing w:after="0" w:line="240" w:lineRule="auto"/>
        <w:jc w:val="both"/>
        <w:rPr>
          <w:rFonts w:ascii="Times New Roman" w:eastAsia="Times New Roman" w:hAnsi="Times New Roman" w:cs="Times New Roman"/>
          <w:color w:val="000000"/>
          <w:sz w:val="28"/>
          <w:lang w:eastAsia="ru-RU"/>
        </w:rPr>
      </w:pPr>
      <w:r w:rsidRPr="00E41C4F">
        <w:rPr>
          <w:rFonts w:ascii="Times New Roman" w:eastAsia="Times New Roman" w:hAnsi="Times New Roman" w:cs="Times New Roman"/>
          <w:color w:val="000000"/>
          <w:sz w:val="28"/>
          <w:lang w:eastAsia="ru-RU"/>
        </w:rPr>
        <w:t>Социальное прогнозирование не обладает директивным характером. Другими словами, качественное отличие вариантного прогноза от конкретного плана заключается в том, что прогноз дает информацию для обоснования решения и выбора методов управления.</w:t>
      </w:r>
    </w:p>
    <w:p w:rsidR="00E41C4F" w:rsidRPr="00E41C4F" w:rsidRDefault="00E41C4F" w:rsidP="00E41C4F">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E41C4F" w:rsidRDefault="00E41C4F" w:rsidP="00E41C4F">
      <w:pPr>
        <w:numPr>
          <w:ilvl w:val="0"/>
          <w:numId w:val="10"/>
        </w:numPr>
        <w:shd w:val="clear" w:color="auto" w:fill="FFFFFF"/>
        <w:spacing w:after="0" w:line="240" w:lineRule="auto"/>
        <w:jc w:val="both"/>
        <w:rPr>
          <w:rFonts w:ascii="Times New Roman" w:eastAsia="Times New Roman" w:hAnsi="Times New Roman" w:cs="Times New Roman"/>
          <w:color w:val="000000"/>
          <w:sz w:val="28"/>
          <w:lang w:eastAsia="ru-RU"/>
        </w:rPr>
      </w:pPr>
      <w:r w:rsidRPr="00E41C4F">
        <w:rPr>
          <w:rFonts w:ascii="Times New Roman" w:eastAsia="Times New Roman" w:hAnsi="Times New Roman" w:cs="Times New Roman"/>
          <w:color w:val="000000"/>
          <w:sz w:val="28"/>
          <w:lang w:eastAsia="ru-RU"/>
        </w:rPr>
        <w:t>Социальное прогнозирование использует специфические методы: сложную экстраполяцию, моделирование, эксперимент. Их ценность состоит в глубоком анализе степени вероятности наступления тех или иных событии</w:t>
      </w:r>
      <w:r w:rsidRPr="00E41C4F">
        <w:rPr>
          <w:rFonts w:ascii="Cambria Math" w:eastAsia="Times New Roman" w:hAnsi="Cambria Math" w:cs="Cambria Math"/>
          <w:color w:val="000000"/>
          <w:sz w:val="28"/>
          <w:lang w:eastAsia="ru-RU"/>
        </w:rPr>
        <w:t>̆</w:t>
      </w:r>
      <w:r>
        <w:rPr>
          <w:rFonts w:ascii="Times New Roman" w:eastAsia="Times New Roman" w:hAnsi="Times New Roman" w:cs="Times New Roman"/>
          <w:color w:val="000000"/>
          <w:sz w:val="28"/>
          <w:lang w:eastAsia="ru-RU"/>
        </w:rPr>
        <w:t>.</w:t>
      </w:r>
    </w:p>
    <w:p w:rsidR="00E41C4F" w:rsidRPr="00E41C4F" w:rsidRDefault="00E41C4F" w:rsidP="00E41C4F">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E41C4F" w:rsidRPr="00E41C4F" w:rsidRDefault="00E41C4F" w:rsidP="000E2E5A">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E41C4F">
        <w:rPr>
          <w:rFonts w:ascii="Times New Roman" w:eastAsia="Times New Roman" w:hAnsi="Times New Roman" w:cs="Times New Roman"/>
          <w:color w:val="000000"/>
          <w:sz w:val="28"/>
          <w:lang w:eastAsia="ru-RU"/>
        </w:rPr>
        <w:lastRenderedPageBreak/>
        <w:t>Итак, </w:t>
      </w:r>
      <w:r w:rsidRPr="00E41C4F">
        <w:rPr>
          <w:rFonts w:ascii="Times New Roman" w:eastAsia="Times New Roman" w:hAnsi="Times New Roman" w:cs="Times New Roman"/>
          <w:b/>
          <w:bCs/>
          <w:i/>
          <w:iCs/>
          <w:color w:val="000000"/>
          <w:sz w:val="28"/>
          <w:lang w:eastAsia="ru-RU"/>
        </w:rPr>
        <w:t>социальное прогнозирование</w:t>
      </w:r>
      <w:r w:rsidRPr="00E41C4F">
        <w:rPr>
          <w:rFonts w:ascii="Times New Roman" w:eastAsia="Times New Roman" w:hAnsi="Times New Roman" w:cs="Times New Roman"/>
          <w:color w:val="000000"/>
          <w:sz w:val="28"/>
          <w:lang w:eastAsia="ru-RU"/>
        </w:rPr>
        <w:t xml:space="preserve"> – </w:t>
      </w:r>
      <w:r w:rsidRPr="00296BA2">
        <w:rPr>
          <w:rFonts w:ascii="Times New Roman" w:eastAsia="Times New Roman" w:hAnsi="Times New Roman" w:cs="Times New Roman"/>
          <w:b/>
          <w:i/>
          <w:color w:val="000000"/>
          <w:sz w:val="28"/>
          <w:lang w:eastAsia="ru-RU"/>
        </w:rPr>
        <w:t>это</w:t>
      </w:r>
      <w:r w:rsidRPr="00E41C4F">
        <w:rPr>
          <w:rFonts w:ascii="Times New Roman" w:eastAsia="Times New Roman" w:hAnsi="Times New Roman" w:cs="Times New Roman"/>
          <w:color w:val="000000"/>
          <w:sz w:val="28"/>
          <w:lang w:eastAsia="ru-RU"/>
        </w:rPr>
        <w:t xml:space="preserve"> определение (выявление) вариантов развития и выбор </w:t>
      </w:r>
      <w:r>
        <w:rPr>
          <w:rFonts w:ascii="Times New Roman" w:eastAsia="Times New Roman" w:hAnsi="Times New Roman" w:cs="Times New Roman"/>
          <w:color w:val="000000"/>
          <w:sz w:val="28"/>
          <w:lang w:eastAsia="ru-RU"/>
        </w:rPr>
        <w:t xml:space="preserve">из этих вариантов </w:t>
      </w:r>
      <w:r w:rsidRPr="00E41C4F">
        <w:rPr>
          <w:rFonts w:ascii="Times New Roman" w:eastAsia="Times New Roman" w:hAnsi="Times New Roman" w:cs="Times New Roman"/>
          <w:color w:val="000000"/>
          <w:sz w:val="28"/>
          <w:lang w:eastAsia="ru-RU"/>
        </w:rPr>
        <w:t>наиболее приемлемого, оптимального</w:t>
      </w:r>
      <w:r>
        <w:rPr>
          <w:rFonts w:ascii="Times New Roman" w:eastAsia="Times New Roman" w:hAnsi="Times New Roman" w:cs="Times New Roman"/>
          <w:color w:val="000000"/>
          <w:sz w:val="28"/>
          <w:lang w:eastAsia="ru-RU"/>
        </w:rPr>
        <w:t xml:space="preserve">, </w:t>
      </w:r>
      <w:r w:rsidRPr="00E41C4F">
        <w:rPr>
          <w:rFonts w:ascii="Times New Roman" w:eastAsia="Times New Roman" w:hAnsi="Times New Roman" w:cs="Times New Roman"/>
          <w:color w:val="000000"/>
          <w:sz w:val="28"/>
          <w:lang w:eastAsia="ru-RU"/>
        </w:rPr>
        <w:t xml:space="preserve"> исходя из ресурсов, времени и социальных сил, способных обеспечить их реализацию; это работа с альтернативами, глубокий анализ степени вероятности и возможных решении</w:t>
      </w:r>
      <w:r w:rsidRPr="00E41C4F">
        <w:rPr>
          <w:rFonts w:ascii="Cambria Math" w:eastAsia="Times New Roman" w:hAnsi="Cambria Math" w:cs="Cambria Math"/>
          <w:color w:val="000000"/>
          <w:sz w:val="28"/>
          <w:lang w:eastAsia="ru-RU"/>
        </w:rPr>
        <w:t>̆</w:t>
      </w:r>
      <w:r w:rsidRPr="00E41C4F">
        <w:rPr>
          <w:rFonts w:ascii="Times New Roman" w:eastAsia="Times New Roman" w:hAnsi="Times New Roman" w:cs="Times New Roman"/>
          <w:color w:val="000000"/>
          <w:sz w:val="28"/>
          <w:lang w:eastAsia="ru-RU"/>
        </w:rPr>
        <w:t>, а если сказать коротко – это будущее в вариантах.</w:t>
      </w:r>
    </w:p>
    <w:p w:rsidR="00C72AC6" w:rsidRDefault="00C72AC6" w:rsidP="00EA3D45">
      <w:pPr>
        <w:ind w:firstLine="708"/>
        <w:jc w:val="both"/>
        <w:rPr>
          <w:rFonts w:ascii="Times New Roman" w:hAnsi="Times New Roman" w:cs="Times New Roman"/>
          <w:color w:val="222222"/>
          <w:sz w:val="28"/>
          <w:szCs w:val="28"/>
          <w:shd w:val="clear" w:color="auto" w:fill="FFFFFF"/>
        </w:rPr>
      </w:pPr>
      <w:r w:rsidRPr="00C72AC6">
        <w:rPr>
          <w:rFonts w:ascii="Times New Roman" w:hAnsi="Times New Roman" w:cs="Times New Roman"/>
          <w:i/>
          <w:iCs/>
          <w:color w:val="222222"/>
          <w:sz w:val="28"/>
          <w:szCs w:val="28"/>
          <w:shd w:val="clear" w:color="auto" w:fill="FFFFFF"/>
        </w:rPr>
        <w:t>Социальное прогнозирование</w:t>
      </w:r>
      <w:r w:rsidRPr="00C72AC6">
        <w:rPr>
          <w:rStyle w:val="apple-converted-space"/>
          <w:rFonts w:ascii="Times New Roman" w:hAnsi="Times New Roman" w:cs="Times New Roman"/>
          <w:color w:val="222222"/>
          <w:sz w:val="28"/>
          <w:szCs w:val="28"/>
          <w:shd w:val="clear" w:color="auto" w:fill="FFFFFF"/>
        </w:rPr>
        <w:t> </w:t>
      </w:r>
      <w:r w:rsidRPr="00C72AC6">
        <w:rPr>
          <w:rFonts w:ascii="Times New Roman" w:hAnsi="Times New Roman" w:cs="Times New Roman"/>
          <w:color w:val="222222"/>
          <w:sz w:val="28"/>
          <w:szCs w:val="28"/>
          <w:shd w:val="clear" w:color="auto" w:fill="FFFFFF"/>
        </w:rPr>
        <w:t>– прогнозирование всего общественного, всего связанного с обществом, общественными отношениями, в центре чего находится человек.</w:t>
      </w:r>
    </w:p>
    <w:p w:rsidR="00296BA2" w:rsidRPr="00296BA2" w:rsidRDefault="00296BA2" w:rsidP="00EA3D45">
      <w:pPr>
        <w:ind w:firstLine="708"/>
        <w:jc w:val="both"/>
        <w:rPr>
          <w:rFonts w:ascii="Times New Roman" w:hAnsi="Times New Roman" w:cs="Times New Roman"/>
          <w:color w:val="222222"/>
          <w:sz w:val="28"/>
          <w:szCs w:val="28"/>
          <w:shd w:val="clear" w:color="auto" w:fill="FFFFFF"/>
        </w:rPr>
      </w:pPr>
      <w:r w:rsidRPr="00296BA2">
        <w:rPr>
          <w:rFonts w:ascii="Times New Roman" w:hAnsi="Times New Roman" w:cs="Times New Roman"/>
          <w:b/>
          <w:i/>
          <w:color w:val="444444"/>
          <w:sz w:val="28"/>
          <w:szCs w:val="28"/>
          <w:shd w:val="clear" w:color="auto" w:fill="FFFFFF"/>
        </w:rPr>
        <w:t>Цель прогнозирования</w:t>
      </w:r>
      <w:r w:rsidRPr="00296BA2">
        <w:rPr>
          <w:rStyle w:val="apple-converted-space"/>
          <w:rFonts w:ascii="Times New Roman" w:hAnsi="Times New Roman" w:cs="Times New Roman"/>
          <w:color w:val="444444"/>
          <w:sz w:val="28"/>
          <w:szCs w:val="28"/>
          <w:shd w:val="clear" w:color="auto" w:fill="FFFFFF"/>
        </w:rPr>
        <w:t> </w:t>
      </w:r>
      <w:r w:rsidRPr="00296BA2">
        <w:rPr>
          <w:rFonts w:ascii="Times New Roman" w:hAnsi="Times New Roman" w:cs="Times New Roman"/>
          <w:color w:val="444444"/>
          <w:sz w:val="28"/>
          <w:szCs w:val="28"/>
          <w:shd w:val="clear" w:color="auto" w:fill="FFFFFF"/>
        </w:rPr>
        <w:t>— не просто предвидеть те или иные явления будущего, а способствовать более эффективному воздействию на них в нужном направлении.</w:t>
      </w:r>
    </w:p>
    <w:p w:rsidR="008C2333" w:rsidRDefault="001342D6" w:rsidP="00EA3D45">
      <w:pPr>
        <w:ind w:firstLine="708"/>
        <w:jc w:val="both"/>
        <w:rPr>
          <w:rFonts w:ascii="Times New Roman" w:hAnsi="Times New Roman" w:cs="Times New Roman"/>
          <w:sz w:val="28"/>
          <w:szCs w:val="28"/>
          <w:shd w:val="clear" w:color="auto" w:fill="FFFFFF"/>
        </w:rPr>
      </w:pPr>
      <w:r w:rsidRPr="008E0F2A">
        <w:rPr>
          <w:rFonts w:ascii="Times New Roman" w:hAnsi="Times New Roman" w:cs="Times New Roman"/>
          <w:b/>
          <w:i/>
          <w:sz w:val="28"/>
          <w:szCs w:val="28"/>
          <w:shd w:val="clear" w:color="auto" w:fill="FFFFFF"/>
        </w:rPr>
        <w:t>Процесс социального прогнозирования</w:t>
      </w:r>
      <w:r w:rsidRPr="00943C2A">
        <w:rPr>
          <w:rFonts w:ascii="Times New Roman" w:hAnsi="Times New Roman" w:cs="Times New Roman"/>
          <w:sz w:val="28"/>
          <w:szCs w:val="28"/>
          <w:shd w:val="clear" w:color="auto" w:fill="FFFFFF"/>
        </w:rPr>
        <w:t xml:space="preserve"> предполагает: </w:t>
      </w:r>
    </w:p>
    <w:p w:rsidR="008C2333" w:rsidRDefault="001342D6" w:rsidP="00EA3D45">
      <w:pPr>
        <w:ind w:firstLine="708"/>
        <w:jc w:val="both"/>
        <w:rPr>
          <w:rFonts w:ascii="Times New Roman" w:hAnsi="Times New Roman" w:cs="Times New Roman"/>
          <w:sz w:val="28"/>
          <w:szCs w:val="28"/>
          <w:shd w:val="clear" w:color="auto" w:fill="FFFFFF"/>
        </w:rPr>
      </w:pPr>
      <w:r w:rsidRPr="00943C2A">
        <w:rPr>
          <w:rFonts w:ascii="Times New Roman" w:hAnsi="Times New Roman" w:cs="Times New Roman"/>
          <w:sz w:val="28"/>
          <w:szCs w:val="28"/>
          <w:shd w:val="clear" w:color="auto" w:fill="FFFFFF"/>
        </w:rPr>
        <w:t>проведе</w:t>
      </w:r>
      <w:r w:rsidRPr="00943C2A">
        <w:rPr>
          <w:rFonts w:ascii="Times New Roman" w:hAnsi="Times New Roman" w:cs="Times New Roman"/>
          <w:sz w:val="28"/>
          <w:szCs w:val="28"/>
          <w:shd w:val="clear" w:color="auto" w:fill="FFFFFF"/>
        </w:rPr>
        <w:softHyphen/>
        <w:t xml:space="preserve">ние краткого ретроспективного анализа прогнозируемого объекта; </w:t>
      </w:r>
    </w:p>
    <w:p w:rsidR="008C2333" w:rsidRDefault="001342D6" w:rsidP="00EA3D45">
      <w:pPr>
        <w:ind w:firstLine="708"/>
        <w:jc w:val="both"/>
        <w:rPr>
          <w:rFonts w:ascii="Times New Roman" w:hAnsi="Times New Roman" w:cs="Times New Roman"/>
          <w:sz w:val="28"/>
          <w:szCs w:val="28"/>
          <w:shd w:val="clear" w:color="auto" w:fill="FFFFFF"/>
        </w:rPr>
      </w:pPr>
      <w:r w:rsidRPr="00943C2A">
        <w:rPr>
          <w:rFonts w:ascii="Times New Roman" w:hAnsi="Times New Roman" w:cs="Times New Roman"/>
          <w:sz w:val="28"/>
          <w:szCs w:val="28"/>
          <w:shd w:val="clear" w:color="auto" w:fill="FFFFFF"/>
        </w:rPr>
        <w:t>описание современного состояния объекта (сравнительный ана</w:t>
      </w:r>
      <w:r w:rsidRPr="00943C2A">
        <w:rPr>
          <w:rFonts w:ascii="Times New Roman" w:hAnsi="Times New Roman" w:cs="Times New Roman"/>
          <w:sz w:val="28"/>
          <w:szCs w:val="28"/>
          <w:shd w:val="clear" w:color="auto" w:fill="FFFFFF"/>
        </w:rPr>
        <w:softHyphen/>
        <w:t>лиз наблюдаемых тенденций в отечественном и зарубежном опы</w:t>
      </w:r>
      <w:r w:rsidRPr="00943C2A">
        <w:rPr>
          <w:rFonts w:ascii="Times New Roman" w:hAnsi="Times New Roman" w:cs="Times New Roman"/>
          <w:sz w:val="28"/>
          <w:szCs w:val="28"/>
          <w:shd w:val="clear" w:color="auto" w:fill="FFFFFF"/>
        </w:rPr>
        <w:softHyphen/>
        <w:t xml:space="preserve">те); </w:t>
      </w:r>
    </w:p>
    <w:p w:rsidR="001342D6" w:rsidRDefault="001342D6" w:rsidP="00EA3D45">
      <w:pPr>
        <w:ind w:firstLine="708"/>
        <w:jc w:val="both"/>
        <w:rPr>
          <w:rFonts w:ascii="Times New Roman" w:hAnsi="Times New Roman" w:cs="Times New Roman"/>
          <w:sz w:val="28"/>
          <w:szCs w:val="28"/>
          <w:shd w:val="clear" w:color="auto" w:fill="FFFFFF"/>
        </w:rPr>
      </w:pPr>
      <w:r w:rsidRPr="00943C2A">
        <w:rPr>
          <w:rFonts w:ascii="Times New Roman" w:hAnsi="Times New Roman" w:cs="Times New Roman"/>
          <w:sz w:val="28"/>
          <w:szCs w:val="28"/>
          <w:shd w:val="clear" w:color="auto" w:fill="FFFFFF"/>
        </w:rPr>
        <w:t>выявление проблем (уже решенных, но внедрение и реализа</w:t>
      </w:r>
      <w:r w:rsidRPr="00943C2A">
        <w:rPr>
          <w:rFonts w:ascii="Times New Roman" w:hAnsi="Times New Roman" w:cs="Times New Roman"/>
          <w:sz w:val="28"/>
          <w:szCs w:val="28"/>
          <w:shd w:val="clear" w:color="auto" w:fill="FFFFFF"/>
        </w:rPr>
        <w:softHyphen/>
        <w:t>ция которых только начинаются; тех проблем, которые решены, но не нашли практического использования; оценки экспертов по ведущим научным исследованиям в данной области).</w:t>
      </w:r>
    </w:p>
    <w:p w:rsidR="008C2333" w:rsidRDefault="008C2333" w:rsidP="008C2333">
      <w:pPr>
        <w:pStyle w:val="c16"/>
        <w:shd w:val="clear" w:color="auto" w:fill="FFFFFF"/>
        <w:spacing w:before="0" w:beforeAutospacing="0" w:after="0" w:afterAutospacing="0"/>
        <w:ind w:firstLine="708"/>
        <w:jc w:val="both"/>
        <w:rPr>
          <w:rStyle w:val="c0"/>
          <w:color w:val="000000"/>
          <w:sz w:val="28"/>
          <w:szCs w:val="28"/>
        </w:rPr>
      </w:pPr>
      <w:r w:rsidRPr="00E41C4F">
        <w:rPr>
          <w:rStyle w:val="c0"/>
          <w:b/>
          <w:i/>
          <w:color w:val="000000"/>
          <w:sz w:val="28"/>
          <w:szCs w:val="28"/>
        </w:rPr>
        <w:t>Объектом социального прогнози</w:t>
      </w:r>
      <w:r w:rsidRPr="00296BA2">
        <w:rPr>
          <w:rStyle w:val="c0"/>
          <w:b/>
          <w:i/>
          <w:color w:val="000000"/>
          <w:sz w:val="28"/>
          <w:szCs w:val="28"/>
        </w:rPr>
        <w:t xml:space="preserve">рования </w:t>
      </w:r>
      <w:r>
        <w:rPr>
          <w:rStyle w:val="c0"/>
          <w:color w:val="000000"/>
          <w:sz w:val="28"/>
          <w:szCs w:val="28"/>
        </w:rPr>
        <w:t xml:space="preserve">могут быть все социальные системы, все явления, протекающие в обществе. По мнению Ж.П. </w:t>
      </w:r>
      <w:proofErr w:type="spellStart"/>
      <w:r>
        <w:rPr>
          <w:rStyle w:val="c0"/>
          <w:color w:val="000000"/>
          <w:sz w:val="28"/>
          <w:szCs w:val="28"/>
        </w:rPr>
        <w:t>Тощенко</w:t>
      </w:r>
      <w:proofErr w:type="spellEnd"/>
      <w:r>
        <w:rPr>
          <w:rStyle w:val="c0"/>
          <w:color w:val="000000"/>
          <w:sz w:val="28"/>
          <w:szCs w:val="28"/>
        </w:rPr>
        <w:t>, «социальное прогнозирование – это определение вариантов развития и видов наиболее приемлемого, оптимального, исходя их ресурсов, времени и социальных сил, способных обеспечить их реализацию». [6, с.402]</w:t>
      </w:r>
      <w:r w:rsidR="00A268BB">
        <w:rPr>
          <w:rStyle w:val="c0"/>
          <w:color w:val="000000"/>
          <w:sz w:val="28"/>
          <w:szCs w:val="28"/>
        </w:rPr>
        <w:t>.</w:t>
      </w:r>
    </w:p>
    <w:p w:rsidR="00E41C4F" w:rsidRDefault="00E41C4F" w:rsidP="008C2333">
      <w:pPr>
        <w:pStyle w:val="c16"/>
        <w:shd w:val="clear" w:color="auto" w:fill="FFFFFF"/>
        <w:spacing w:before="0" w:beforeAutospacing="0" w:after="0" w:afterAutospacing="0"/>
        <w:ind w:firstLine="708"/>
        <w:jc w:val="both"/>
        <w:rPr>
          <w:color w:val="000000"/>
        </w:rPr>
      </w:pPr>
    </w:p>
    <w:p w:rsidR="00C72AC6" w:rsidRDefault="00CB5A68" w:rsidP="000E2E5A">
      <w:pPr>
        <w:pStyle w:val="c16"/>
        <w:shd w:val="clear" w:color="auto" w:fill="FFFFFF"/>
        <w:spacing w:before="0" w:beforeAutospacing="0" w:after="0" w:afterAutospacing="0"/>
        <w:jc w:val="both"/>
        <w:rPr>
          <w:b/>
          <w:i/>
          <w:sz w:val="32"/>
          <w:szCs w:val="32"/>
        </w:rPr>
      </w:pPr>
      <w:r>
        <w:rPr>
          <w:rStyle w:val="c0"/>
          <w:b/>
          <w:i/>
          <w:color w:val="000000"/>
          <w:sz w:val="28"/>
          <w:szCs w:val="28"/>
        </w:rPr>
        <w:t xml:space="preserve"> </w:t>
      </w:r>
      <w:r>
        <w:rPr>
          <w:rStyle w:val="c0"/>
          <w:b/>
          <w:i/>
          <w:color w:val="000000"/>
          <w:sz w:val="28"/>
          <w:szCs w:val="28"/>
        </w:rPr>
        <w:tab/>
      </w:r>
      <w:r w:rsidR="00296BA2" w:rsidRPr="002D121F">
        <w:rPr>
          <w:rStyle w:val="c0"/>
          <w:b/>
          <w:i/>
          <w:sz w:val="32"/>
          <w:szCs w:val="32"/>
        </w:rPr>
        <w:t xml:space="preserve">2. </w:t>
      </w:r>
      <w:r w:rsidR="00C72AC6" w:rsidRPr="002D121F">
        <w:rPr>
          <w:b/>
          <w:i/>
          <w:sz w:val="32"/>
          <w:szCs w:val="32"/>
        </w:rPr>
        <w:t xml:space="preserve">Методы </w:t>
      </w:r>
      <w:r w:rsidR="00296BA2" w:rsidRPr="002D121F">
        <w:rPr>
          <w:b/>
          <w:i/>
          <w:sz w:val="32"/>
          <w:szCs w:val="32"/>
        </w:rPr>
        <w:t xml:space="preserve">и этапы </w:t>
      </w:r>
      <w:r w:rsidR="00C72AC6" w:rsidRPr="002D121F">
        <w:rPr>
          <w:b/>
          <w:i/>
          <w:sz w:val="32"/>
          <w:szCs w:val="32"/>
        </w:rPr>
        <w:t>социального прогнозирования</w:t>
      </w:r>
    </w:p>
    <w:p w:rsidR="00E3080D" w:rsidRPr="002D121F" w:rsidRDefault="00E3080D" w:rsidP="000E2E5A">
      <w:pPr>
        <w:pStyle w:val="c16"/>
        <w:shd w:val="clear" w:color="auto" w:fill="FFFFFF"/>
        <w:spacing w:before="0" w:beforeAutospacing="0" w:after="0" w:afterAutospacing="0"/>
        <w:jc w:val="both"/>
        <w:rPr>
          <w:b/>
          <w:i/>
          <w:sz w:val="32"/>
          <w:szCs w:val="32"/>
        </w:rPr>
      </w:pPr>
    </w:p>
    <w:p w:rsidR="002D121F" w:rsidRPr="002D121F" w:rsidRDefault="002D121F" w:rsidP="002D121F">
      <w:pPr>
        <w:ind w:firstLine="708"/>
        <w:jc w:val="both"/>
        <w:rPr>
          <w:rFonts w:ascii="Times New Roman" w:hAnsi="Times New Roman" w:cs="Times New Roman"/>
          <w:sz w:val="28"/>
          <w:szCs w:val="28"/>
        </w:rPr>
      </w:pPr>
      <w:r w:rsidRPr="002D121F">
        <w:rPr>
          <w:rFonts w:ascii="Times New Roman" w:hAnsi="Times New Roman" w:cs="Times New Roman"/>
          <w:i/>
          <w:sz w:val="28"/>
          <w:szCs w:val="28"/>
        </w:rPr>
        <w:t>Методы прогнозирования в социальной сфере</w:t>
      </w:r>
      <w:r w:rsidRPr="002D121F">
        <w:rPr>
          <w:rFonts w:ascii="Times New Roman" w:hAnsi="Times New Roman" w:cs="Times New Roman"/>
          <w:sz w:val="28"/>
          <w:szCs w:val="28"/>
        </w:rPr>
        <w:t xml:space="preserve"> состоят из разработки, анализа, исследования проблемной ситуации с помощью специальных математических, инновационных моделей, созданных ЭВМ и пр. </w:t>
      </w:r>
    </w:p>
    <w:p w:rsidR="00C72AC6" w:rsidRPr="002D121F" w:rsidRDefault="00C72AC6" w:rsidP="002D121F">
      <w:pPr>
        <w:pStyle w:val="paragraph"/>
        <w:shd w:val="clear" w:color="auto" w:fill="FFFFFF"/>
        <w:spacing w:before="120" w:beforeAutospacing="0" w:after="0" w:afterAutospacing="0" w:line="390" w:lineRule="atLeast"/>
        <w:ind w:firstLine="708"/>
        <w:jc w:val="both"/>
        <w:rPr>
          <w:sz w:val="28"/>
          <w:szCs w:val="28"/>
        </w:rPr>
      </w:pPr>
      <w:r w:rsidRPr="002D121F">
        <w:rPr>
          <w:sz w:val="28"/>
          <w:szCs w:val="28"/>
        </w:rPr>
        <w:t>Среди методов социального прогнозирования наиболее распространены методы экстраполяции, моделирования и экспертизы.</w:t>
      </w:r>
    </w:p>
    <w:p w:rsidR="00C14743" w:rsidRPr="002D121F" w:rsidRDefault="00C14743" w:rsidP="00296BA2">
      <w:pPr>
        <w:pStyle w:val="paragraph"/>
        <w:shd w:val="clear" w:color="auto" w:fill="FFFFFF"/>
        <w:spacing w:before="120" w:beforeAutospacing="0" w:after="0" w:afterAutospacing="0" w:line="390" w:lineRule="atLeast"/>
        <w:ind w:firstLine="708"/>
        <w:rPr>
          <w:b/>
          <w:i/>
          <w:sz w:val="28"/>
          <w:szCs w:val="28"/>
        </w:rPr>
      </w:pPr>
      <w:r w:rsidRPr="002D121F">
        <w:rPr>
          <w:b/>
          <w:i/>
          <w:sz w:val="28"/>
          <w:szCs w:val="28"/>
        </w:rPr>
        <w:t>Метод э</w:t>
      </w:r>
      <w:r w:rsidR="001F6825">
        <w:rPr>
          <w:b/>
          <w:i/>
          <w:sz w:val="28"/>
          <w:szCs w:val="28"/>
        </w:rPr>
        <w:t>к</w:t>
      </w:r>
      <w:r w:rsidRPr="002D121F">
        <w:rPr>
          <w:b/>
          <w:i/>
          <w:sz w:val="28"/>
          <w:szCs w:val="28"/>
        </w:rPr>
        <w:t>страполяции</w:t>
      </w:r>
    </w:p>
    <w:p w:rsidR="00C14743" w:rsidRPr="002D121F" w:rsidRDefault="00C14743" w:rsidP="00C14743">
      <w:pPr>
        <w:pStyle w:val="a3"/>
        <w:shd w:val="clear" w:color="auto" w:fill="FFFFFF"/>
        <w:spacing w:before="225" w:beforeAutospacing="0" w:line="288" w:lineRule="atLeast"/>
        <w:ind w:left="225" w:right="525" w:firstLine="483"/>
        <w:jc w:val="both"/>
        <w:rPr>
          <w:sz w:val="28"/>
          <w:szCs w:val="28"/>
        </w:rPr>
      </w:pPr>
      <w:r w:rsidRPr="002D121F">
        <w:rPr>
          <w:sz w:val="28"/>
          <w:szCs w:val="28"/>
        </w:rPr>
        <w:lastRenderedPageBreak/>
        <w:t>Данный метод был одним из исторически первых методов, который стал широко использоваться в социальном прогнози</w:t>
      </w:r>
      <w:r w:rsidRPr="002D121F">
        <w:rPr>
          <w:sz w:val="28"/>
          <w:szCs w:val="28"/>
        </w:rPr>
        <w:softHyphen/>
        <w:t>ровании.</w:t>
      </w:r>
      <w:r w:rsidRPr="002D121F">
        <w:rPr>
          <w:rStyle w:val="apple-converted-space"/>
          <w:sz w:val="28"/>
          <w:szCs w:val="28"/>
        </w:rPr>
        <w:t> </w:t>
      </w:r>
      <w:r w:rsidRPr="002D121F">
        <w:rPr>
          <w:i/>
          <w:iCs/>
          <w:sz w:val="28"/>
          <w:szCs w:val="28"/>
        </w:rPr>
        <w:t>Экстраполяция — это распространение выводов, сделанных при изучении одной части какого-либо явления (процес</w:t>
      </w:r>
      <w:r w:rsidRPr="002D121F">
        <w:rPr>
          <w:i/>
          <w:iCs/>
          <w:sz w:val="28"/>
          <w:szCs w:val="28"/>
        </w:rPr>
        <w:softHyphen/>
        <w:t>са), на другую его часть, в том числе ненаблюдаемую.</w:t>
      </w:r>
      <w:r w:rsidRPr="002D121F">
        <w:rPr>
          <w:rStyle w:val="apple-converted-space"/>
          <w:i/>
          <w:iCs/>
          <w:sz w:val="28"/>
          <w:szCs w:val="28"/>
        </w:rPr>
        <w:t> </w:t>
      </w:r>
      <w:r w:rsidRPr="002D121F">
        <w:rPr>
          <w:sz w:val="28"/>
          <w:szCs w:val="28"/>
        </w:rPr>
        <w:t>В социальной области это способ предвидения будущих событий и состояний, исходя из допущения, что некоторые тенденции, проявившиеся в прошлом и в настоящем, сохранятся.</w:t>
      </w:r>
    </w:p>
    <w:p w:rsidR="00C14743" w:rsidRPr="002D121F" w:rsidRDefault="00C14743" w:rsidP="00386263">
      <w:pPr>
        <w:pStyle w:val="a3"/>
        <w:shd w:val="clear" w:color="auto" w:fill="FFFFFF"/>
        <w:spacing w:before="225" w:beforeAutospacing="0" w:line="288" w:lineRule="atLeast"/>
        <w:ind w:left="225" w:right="525" w:firstLine="483"/>
        <w:jc w:val="both"/>
        <w:rPr>
          <w:sz w:val="28"/>
          <w:szCs w:val="28"/>
        </w:rPr>
      </w:pPr>
      <w:r w:rsidRPr="002D121F">
        <w:rPr>
          <w:sz w:val="28"/>
          <w:szCs w:val="28"/>
        </w:rPr>
        <w:t>Пример экстраполяции: ряд чисел 1, 4, 9, 16 подсказывает, что сле</w:t>
      </w:r>
      <w:r w:rsidRPr="002D121F">
        <w:rPr>
          <w:sz w:val="28"/>
          <w:szCs w:val="28"/>
        </w:rPr>
        <w:softHyphen/>
        <w:t>дующим числом будет 25, поскольку начало ряда составляют квад</w:t>
      </w:r>
      <w:r w:rsidRPr="002D121F">
        <w:rPr>
          <w:sz w:val="28"/>
          <w:szCs w:val="28"/>
        </w:rPr>
        <w:softHyphen/>
        <w:t>раты чисел 1, 2, 3, 4. Мы экстраполировали найденный принцип на ненаписанную часть ряда.</w:t>
      </w:r>
    </w:p>
    <w:p w:rsidR="00C14743" w:rsidRPr="002D121F" w:rsidRDefault="00C14743" w:rsidP="00386263">
      <w:pPr>
        <w:pStyle w:val="a3"/>
        <w:shd w:val="clear" w:color="auto" w:fill="FFFFFF"/>
        <w:spacing w:before="225" w:beforeAutospacing="0" w:line="288" w:lineRule="atLeast"/>
        <w:ind w:left="225" w:right="525" w:firstLine="483"/>
        <w:jc w:val="both"/>
        <w:rPr>
          <w:sz w:val="28"/>
          <w:szCs w:val="28"/>
        </w:rPr>
      </w:pPr>
      <w:r w:rsidRPr="002D121F">
        <w:rPr>
          <w:sz w:val="28"/>
          <w:szCs w:val="28"/>
        </w:rPr>
        <w:t>Экстраполяция широко применяется в демографии при расче</w:t>
      </w:r>
      <w:r w:rsidRPr="002D121F">
        <w:rPr>
          <w:sz w:val="28"/>
          <w:szCs w:val="28"/>
        </w:rPr>
        <w:softHyphen/>
        <w:t>тах будущей численности населения, его половозрастной и семей</w:t>
      </w:r>
      <w:r w:rsidRPr="002D121F">
        <w:rPr>
          <w:sz w:val="28"/>
          <w:szCs w:val="28"/>
        </w:rPr>
        <w:softHyphen/>
        <w:t>ной структур и т. д. С помощью этого метода может быть рас</w:t>
      </w:r>
      <w:r w:rsidRPr="002D121F">
        <w:rPr>
          <w:sz w:val="28"/>
          <w:szCs w:val="28"/>
        </w:rPr>
        <w:softHyphen/>
        <w:t xml:space="preserve">считано будущее омоложение или старение населения, дана характеристика рождаемости, смертности, </w:t>
      </w:r>
      <w:proofErr w:type="spellStart"/>
      <w:r w:rsidRPr="002D121F">
        <w:rPr>
          <w:sz w:val="28"/>
          <w:szCs w:val="28"/>
        </w:rPr>
        <w:t>брачности</w:t>
      </w:r>
      <w:proofErr w:type="spellEnd"/>
      <w:r w:rsidRPr="002D121F">
        <w:rPr>
          <w:sz w:val="28"/>
          <w:szCs w:val="28"/>
        </w:rPr>
        <w:t xml:space="preserve"> в периоды, которые отстоят от настоящего на несколько десятилетий.</w:t>
      </w:r>
    </w:p>
    <w:p w:rsidR="00C14743" w:rsidRPr="002D121F" w:rsidRDefault="00C14743" w:rsidP="00386263">
      <w:pPr>
        <w:pStyle w:val="a3"/>
        <w:shd w:val="clear" w:color="auto" w:fill="FFFFFF"/>
        <w:spacing w:before="225" w:beforeAutospacing="0" w:line="288" w:lineRule="atLeast"/>
        <w:ind w:left="225" w:right="525" w:firstLine="483"/>
        <w:jc w:val="both"/>
        <w:rPr>
          <w:sz w:val="28"/>
          <w:szCs w:val="28"/>
        </w:rPr>
      </w:pPr>
      <w:r w:rsidRPr="002D121F">
        <w:rPr>
          <w:sz w:val="28"/>
          <w:szCs w:val="28"/>
        </w:rPr>
        <w:t>С помощью компьютерных программ можно пос</w:t>
      </w:r>
      <w:proofErr w:type="gramStart"/>
      <w:r w:rsidRPr="002D121F">
        <w:rPr>
          <w:sz w:val="28"/>
          <w:szCs w:val="28"/>
        </w:rPr>
        <w:t>т-</w:t>
      </w:r>
      <w:proofErr w:type="gramEnd"/>
      <w:r w:rsidRPr="002D121F">
        <w:rPr>
          <w:sz w:val="28"/>
          <w:szCs w:val="28"/>
        </w:rPr>
        <w:br/>
        <w:t>роить экстраполяцию в виде графика в соответствии с имеющимися формулами.</w:t>
      </w:r>
    </w:p>
    <w:p w:rsidR="00C14743" w:rsidRPr="002D121F" w:rsidRDefault="00C14743" w:rsidP="00C14743">
      <w:pPr>
        <w:pStyle w:val="a3"/>
        <w:shd w:val="clear" w:color="auto" w:fill="FFFFFF"/>
        <w:spacing w:before="225" w:beforeAutospacing="0" w:line="288" w:lineRule="atLeast"/>
        <w:ind w:left="225" w:right="525" w:firstLine="483"/>
        <w:jc w:val="both"/>
        <w:rPr>
          <w:sz w:val="28"/>
          <w:szCs w:val="28"/>
        </w:rPr>
      </w:pPr>
      <w:r w:rsidRPr="002D121F">
        <w:rPr>
          <w:sz w:val="28"/>
          <w:szCs w:val="28"/>
        </w:rPr>
        <w:t xml:space="preserve">Однако </w:t>
      </w:r>
      <w:r w:rsidRPr="002D121F">
        <w:rPr>
          <w:i/>
          <w:sz w:val="28"/>
          <w:szCs w:val="28"/>
        </w:rPr>
        <w:t>в социальном прогнозировании возможности экст</w:t>
      </w:r>
      <w:r w:rsidRPr="002D121F">
        <w:rPr>
          <w:i/>
          <w:sz w:val="28"/>
          <w:szCs w:val="28"/>
        </w:rPr>
        <w:softHyphen/>
        <w:t xml:space="preserve">раполяции </w:t>
      </w:r>
      <w:r w:rsidRPr="002D121F">
        <w:rPr>
          <w:sz w:val="28"/>
          <w:szCs w:val="28"/>
        </w:rPr>
        <w:t xml:space="preserve">как метода прогнозирования в некотором роде </w:t>
      </w:r>
      <w:r w:rsidRPr="002D121F">
        <w:rPr>
          <w:i/>
          <w:sz w:val="28"/>
          <w:szCs w:val="28"/>
        </w:rPr>
        <w:t>ог</w:t>
      </w:r>
      <w:r w:rsidRPr="002D121F">
        <w:rPr>
          <w:i/>
          <w:sz w:val="28"/>
          <w:szCs w:val="28"/>
        </w:rPr>
        <w:softHyphen/>
        <w:t xml:space="preserve">раничены. </w:t>
      </w:r>
      <w:r w:rsidRPr="002D121F">
        <w:rPr>
          <w:sz w:val="28"/>
          <w:szCs w:val="28"/>
        </w:rPr>
        <w:t>Это вызвано рядом причин, которые связаны с тем, что социальные процессы развиваются во времени. Это ограничивает возможности их точного моделирования. Так, до какого-то момента процесс может медленно нарастать, а затем наступает период бурного раз</w:t>
      </w:r>
      <w:r w:rsidRPr="002D121F">
        <w:rPr>
          <w:sz w:val="28"/>
          <w:szCs w:val="28"/>
        </w:rPr>
        <w:softHyphen/>
        <w:t>вития, который завершается этапом насыщения. После этого процесс опять стабилизируется. Если не учесть подобные осо</w:t>
      </w:r>
      <w:r w:rsidRPr="002D121F">
        <w:rPr>
          <w:sz w:val="28"/>
          <w:szCs w:val="28"/>
        </w:rPr>
        <w:softHyphen/>
        <w:t>бенности протекания социальных процессов, то применение метода экстраполяции может привести к ошибке.</w:t>
      </w:r>
    </w:p>
    <w:p w:rsidR="00C14743" w:rsidRPr="002D121F" w:rsidRDefault="00C14743" w:rsidP="00C14743">
      <w:pPr>
        <w:pStyle w:val="a3"/>
        <w:shd w:val="clear" w:color="auto" w:fill="FFFFFF"/>
        <w:spacing w:before="225" w:beforeAutospacing="0" w:line="288" w:lineRule="atLeast"/>
        <w:ind w:left="225" w:right="525" w:firstLine="483"/>
        <w:jc w:val="both"/>
        <w:rPr>
          <w:b/>
          <w:i/>
          <w:sz w:val="28"/>
          <w:szCs w:val="28"/>
        </w:rPr>
      </w:pPr>
      <w:r w:rsidRPr="002D121F">
        <w:rPr>
          <w:b/>
          <w:i/>
          <w:sz w:val="28"/>
          <w:szCs w:val="28"/>
        </w:rPr>
        <w:t>Метод моделирования</w:t>
      </w:r>
    </w:p>
    <w:p w:rsidR="002D121F" w:rsidRPr="002D121F" w:rsidRDefault="00C14743" w:rsidP="002D121F">
      <w:pPr>
        <w:pStyle w:val="paragraph"/>
        <w:shd w:val="clear" w:color="auto" w:fill="FFFFFF"/>
        <w:spacing w:before="180" w:beforeAutospacing="0" w:after="0" w:afterAutospacing="0" w:line="390" w:lineRule="atLeast"/>
        <w:ind w:firstLine="708"/>
        <w:rPr>
          <w:sz w:val="28"/>
          <w:szCs w:val="28"/>
        </w:rPr>
      </w:pPr>
      <w:r w:rsidRPr="002D121F">
        <w:rPr>
          <w:i/>
          <w:iCs/>
          <w:sz w:val="28"/>
          <w:szCs w:val="28"/>
        </w:rPr>
        <w:t>Моделирование — это метод исследования объектов познания на их аналогах (моделях) — вещественных или мысленных.</w:t>
      </w:r>
      <w:r w:rsidR="002D121F" w:rsidRPr="002D121F">
        <w:rPr>
          <w:sz w:val="28"/>
          <w:szCs w:val="28"/>
        </w:rPr>
        <w:t xml:space="preserve"> </w:t>
      </w:r>
    </w:p>
    <w:p w:rsidR="00C14743" w:rsidRPr="002D121F" w:rsidRDefault="00C14743" w:rsidP="00C14743">
      <w:pPr>
        <w:pStyle w:val="a3"/>
        <w:shd w:val="clear" w:color="auto" w:fill="FFFFFF"/>
        <w:spacing w:before="225" w:beforeAutospacing="0" w:line="288" w:lineRule="atLeast"/>
        <w:ind w:left="225" w:right="525" w:firstLine="483"/>
        <w:jc w:val="both"/>
        <w:rPr>
          <w:sz w:val="28"/>
          <w:szCs w:val="28"/>
        </w:rPr>
      </w:pPr>
      <w:r w:rsidRPr="002D121F">
        <w:rPr>
          <w:sz w:val="28"/>
          <w:szCs w:val="28"/>
        </w:rPr>
        <w:t>Аналогом объекта может быть, например, его макет (умень</w:t>
      </w:r>
      <w:r w:rsidRPr="002D121F">
        <w:rPr>
          <w:sz w:val="28"/>
          <w:szCs w:val="28"/>
        </w:rPr>
        <w:softHyphen/>
        <w:t xml:space="preserve">шенный, соразмерный или увеличенный), чертеж, схема и т.д. </w:t>
      </w:r>
      <w:r w:rsidRPr="002D121F">
        <w:rPr>
          <w:i/>
          <w:sz w:val="28"/>
          <w:szCs w:val="28"/>
        </w:rPr>
        <w:t xml:space="preserve">В социальной сфере </w:t>
      </w:r>
      <w:r w:rsidRPr="002D121F">
        <w:rPr>
          <w:sz w:val="28"/>
          <w:szCs w:val="28"/>
        </w:rPr>
        <w:t xml:space="preserve">чаще используются мысленные модели. Работа с моделями позволяет перенести экспериментирование с реального </w:t>
      </w:r>
      <w:r w:rsidRPr="002D121F">
        <w:rPr>
          <w:sz w:val="28"/>
          <w:szCs w:val="28"/>
        </w:rPr>
        <w:lastRenderedPageBreak/>
        <w:t>социального объекта на его мысленно сконструирован</w:t>
      </w:r>
      <w:r w:rsidRPr="002D121F">
        <w:rPr>
          <w:sz w:val="28"/>
          <w:szCs w:val="28"/>
        </w:rPr>
        <w:softHyphen/>
        <w:t>ный дубликат и избежать риска неудачного, тем более опасного для людей управленческого решения. Главная особенность мысленной модели и состоит в том, что она может быть подвержена каким угодно испытаниям, которые практически состоят в том, что меняются параметры ее самой и среды, в которой она (как аналог реального объекта) существует. В этом огромное достоин</w:t>
      </w:r>
      <w:r w:rsidRPr="002D121F">
        <w:rPr>
          <w:sz w:val="28"/>
          <w:szCs w:val="28"/>
        </w:rPr>
        <w:softHyphen/>
        <w:t>ство модели. Она может выступить и как образец, своего рода идеальный тип, приближение к которому может быть желательно для создателей проекта.</w:t>
      </w:r>
    </w:p>
    <w:p w:rsidR="00FC6E1F" w:rsidRPr="002D121F" w:rsidRDefault="00AF2A97" w:rsidP="00FC6E1F">
      <w:pPr>
        <w:ind w:firstLine="708"/>
        <w:jc w:val="both"/>
        <w:rPr>
          <w:rFonts w:ascii="Times New Roman" w:hAnsi="Times New Roman" w:cs="Times New Roman"/>
          <w:sz w:val="28"/>
          <w:szCs w:val="28"/>
        </w:rPr>
      </w:pPr>
      <w:r w:rsidRPr="002D121F">
        <w:rPr>
          <w:rFonts w:ascii="Times New Roman" w:hAnsi="Times New Roman" w:cs="Times New Roman"/>
          <w:sz w:val="28"/>
          <w:szCs w:val="28"/>
        </w:rPr>
        <w:t xml:space="preserve">В технологиях социальной работы используют информационные технологии, социально-экономические прогнозы, социологическое прогнозирование, юридическое прогнозирование, социально-психологическое и пр. </w:t>
      </w:r>
    </w:p>
    <w:p w:rsidR="00FC6E1F" w:rsidRPr="002D121F" w:rsidRDefault="00AF2A97" w:rsidP="00FC6E1F">
      <w:pPr>
        <w:ind w:firstLine="708"/>
        <w:jc w:val="both"/>
        <w:rPr>
          <w:rFonts w:ascii="Times New Roman" w:hAnsi="Times New Roman" w:cs="Times New Roman"/>
          <w:sz w:val="28"/>
          <w:szCs w:val="28"/>
        </w:rPr>
      </w:pPr>
      <w:r w:rsidRPr="002D121F">
        <w:rPr>
          <w:rFonts w:ascii="Times New Roman" w:hAnsi="Times New Roman" w:cs="Times New Roman"/>
          <w:sz w:val="28"/>
          <w:szCs w:val="28"/>
        </w:rPr>
        <w:t xml:space="preserve">Информационные технологии в социальной работе представляют собой совокупность знаний, сведений, данных, формирующиеся и воспроизводившиеся в обществе и используемые различными социальными группами, организациями и социальными институтами для регулирования социального взаимодействия, общественных отношений между индивидом, обществом, природой. </w:t>
      </w:r>
      <w:r w:rsidR="00FC6E1F" w:rsidRPr="002D121F">
        <w:rPr>
          <w:rFonts w:ascii="Times New Roman" w:hAnsi="Times New Roman" w:cs="Times New Roman"/>
          <w:sz w:val="28"/>
          <w:szCs w:val="28"/>
        </w:rPr>
        <w:t xml:space="preserve"> </w:t>
      </w:r>
    </w:p>
    <w:p w:rsidR="00FC6E1F" w:rsidRPr="002D121F" w:rsidRDefault="00AF2A97" w:rsidP="00FC6E1F">
      <w:pPr>
        <w:ind w:firstLine="708"/>
        <w:jc w:val="both"/>
        <w:rPr>
          <w:rFonts w:ascii="Times New Roman" w:hAnsi="Times New Roman" w:cs="Times New Roman"/>
          <w:sz w:val="28"/>
          <w:szCs w:val="28"/>
        </w:rPr>
      </w:pPr>
      <w:r w:rsidRPr="002D121F">
        <w:rPr>
          <w:rFonts w:ascii="Times New Roman" w:hAnsi="Times New Roman" w:cs="Times New Roman"/>
          <w:sz w:val="28"/>
          <w:szCs w:val="28"/>
        </w:rPr>
        <w:t xml:space="preserve">Социально-экономические технологии прогнозирования — процесс формирования вероятностных суждений о состоянии </w:t>
      </w:r>
      <w:proofErr w:type="gramStart"/>
      <w:r w:rsidRPr="002D121F">
        <w:rPr>
          <w:rFonts w:ascii="Times New Roman" w:hAnsi="Times New Roman" w:cs="Times New Roman"/>
          <w:sz w:val="28"/>
          <w:szCs w:val="28"/>
        </w:rPr>
        <w:t>экономических процессов</w:t>
      </w:r>
      <w:proofErr w:type="gramEnd"/>
      <w:r w:rsidRPr="002D121F">
        <w:rPr>
          <w:rFonts w:ascii="Times New Roman" w:hAnsi="Times New Roman" w:cs="Times New Roman"/>
          <w:sz w:val="28"/>
          <w:szCs w:val="28"/>
        </w:rPr>
        <w:t xml:space="preserve"> и явлений в определенный момент в будущем и об альтернативных путях их достижения. Необходимо знать законы развития народного хозяйства, определить причину и движущие силы их развития, экономическую целесообразность. </w:t>
      </w:r>
    </w:p>
    <w:p w:rsidR="00FC6E1F" w:rsidRPr="002D121F" w:rsidRDefault="00AF2A97" w:rsidP="00FC6E1F">
      <w:pPr>
        <w:ind w:firstLine="708"/>
        <w:jc w:val="both"/>
        <w:rPr>
          <w:rFonts w:ascii="Times New Roman" w:hAnsi="Times New Roman" w:cs="Times New Roman"/>
          <w:sz w:val="28"/>
          <w:szCs w:val="28"/>
        </w:rPr>
      </w:pPr>
      <w:r w:rsidRPr="002D121F">
        <w:rPr>
          <w:rFonts w:ascii="Times New Roman" w:hAnsi="Times New Roman" w:cs="Times New Roman"/>
          <w:sz w:val="28"/>
          <w:szCs w:val="28"/>
        </w:rPr>
        <w:t xml:space="preserve">Социологическое прогнозирование имеет 3 уровня исследований: </w:t>
      </w:r>
      <w:proofErr w:type="gramStart"/>
      <w:r w:rsidRPr="002D121F">
        <w:rPr>
          <w:rFonts w:ascii="Times New Roman" w:hAnsi="Times New Roman" w:cs="Times New Roman"/>
          <w:sz w:val="28"/>
          <w:szCs w:val="28"/>
        </w:rPr>
        <w:t>общетеоретический</w:t>
      </w:r>
      <w:proofErr w:type="gramEnd"/>
      <w:r w:rsidRPr="002D121F">
        <w:rPr>
          <w:rFonts w:ascii="Times New Roman" w:hAnsi="Times New Roman" w:cs="Times New Roman"/>
          <w:sz w:val="28"/>
          <w:szCs w:val="28"/>
        </w:rPr>
        <w:t xml:space="preserve">, </w:t>
      </w:r>
      <w:proofErr w:type="spellStart"/>
      <w:r w:rsidR="00C72AC6" w:rsidRPr="002D121F">
        <w:rPr>
          <w:rFonts w:ascii="Times New Roman" w:hAnsi="Times New Roman" w:cs="Times New Roman"/>
          <w:sz w:val="28"/>
          <w:szCs w:val="28"/>
        </w:rPr>
        <w:t>частнотеоретический</w:t>
      </w:r>
      <w:proofErr w:type="spellEnd"/>
      <w:r w:rsidR="00C72AC6" w:rsidRPr="002D121F">
        <w:rPr>
          <w:rFonts w:ascii="Times New Roman" w:hAnsi="Times New Roman" w:cs="Times New Roman"/>
          <w:sz w:val="28"/>
          <w:szCs w:val="28"/>
        </w:rPr>
        <w:t xml:space="preserve"> и эмпи</w:t>
      </w:r>
      <w:r w:rsidRPr="002D121F">
        <w:rPr>
          <w:rFonts w:ascii="Times New Roman" w:hAnsi="Times New Roman" w:cs="Times New Roman"/>
          <w:sz w:val="28"/>
          <w:szCs w:val="28"/>
        </w:rPr>
        <w:t xml:space="preserve">рический. Объектом в этих исследованиях является общество как социальный организм, </w:t>
      </w:r>
      <w:r w:rsidRPr="002D121F">
        <w:rPr>
          <w:rFonts w:ascii="Times New Roman" w:hAnsi="Times New Roman" w:cs="Times New Roman"/>
          <w:i/>
          <w:sz w:val="28"/>
          <w:szCs w:val="28"/>
        </w:rPr>
        <w:t>частные объекты – социальные группы и человек.</w:t>
      </w:r>
      <w:r w:rsidRPr="002D121F">
        <w:rPr>
          <w:rFonts w:ascii="Times New Roman" w:hAnsi="Times New Roman" w:cs="Times New Roman"/>
          <w:sz w:val="28"/>
          <w:szCs w:val="28"/>
        </w:rPr>
        <w:t xml:space="preserve"> </w:t>
      </w:r>
    </w:p>
    <w:p w:rsidR="00FC6E1F" w:rsidRPr="002D121F" w:rsidRDefault="00AF2A97" w:rsidP="00FC6E1F">
      <w:pPr>
        <w:ind w:firstLine="708"/>
        <w:jc w:val="both"/>
        <w:rPr>
          <w:rFonts w:ascii="Times New Roman" w:hAnsi="Times New Roman" w:cs="Times New Roman"/>
          <w:sz w:val="28"/>
          <w:szCs w:val="28"/>
        </w:rPr>
      </w:pPr>
      <w:r w:rsidRPr="002D121F">
        <w:rPr>
          <w:rFonts w:ascii="Times New Roman" w:hAnsi="Times New Roman" w:cs="Times New Roman"/>
          <w:sz w:val="28"/>
          <w:szCs w:val="28"/>
        </w:rPr>
        <w:t xml:space="preserve">Социально-экономическое развитие страны во многом определяет жизненный потенциал людей. Важнейшим критерием развития человека является индекс развития человеческого потенциала (ИРЧП), включающий такие аспекты, как ожидаемая продолжительность жизни, уровень образования, реальный душевой </w:t>
      </w:r>
      <w:proofErr w:type="spellStart"/>
      <w:r w:rsidRPr="002D121F">
        <w:rPr>
          <w:rFonts w:ascii="Times New Roman" w:hAnsi="Times New Roman" w:cs="Times New Roman"/>
          <w:sz w:val="28"/>
          <w:szCs w:val="28"/>
        </w:rPr>
        <w:t>валовый</w:t>
      </w:r>
      <w:proofErr w:type="spellEnd"/>
      <w:r w:rsidRPr="002D121F">
        <w:rPr>
          <w:rFonts w:ascii="Times New Roman" w:hAnsi="Times New Roman" w:cs="Times New Roman"/>
          <w:sz w:val="28"/>
          <w:szCs w:val="28"/>
        </w:rPr>
        <w:t xml:space="preserve"> внутренний продукт. В совокупности эти показатели отражают три главных качества: здоровую жизнь, знания, достойный человека уровень жизни. Они же являются </w:t>
      </w:r>
      <w:r w:rsidRPr="002D121F">
        <w:rPr>
          <w:rFonts w:ascii="Times New Roman" w:hAnsi="Times New Roman" w:cs="Times New Roman"/>
          <w:sz w:val="28"/>
          <w:szCs w:val="28"/>
        </w:rPr>
        <w:lastRenderedPageBreak/>
        <w:t xml:space="preserve">важнейшим диагностическим методом в понимании социальных процессов, в оценке социальной политики государственной власти. </w:t>
      </w:r>
    </w:p>
    <w:p w:rsidR="00E41C4F" w:rsidRPr="002D121F" w:rsidRDefault="00E41C4F" w:rsidP="002D121F">
      <w:pPr>
        <w:pStyle w:val="c4"/>
        <w:shd w:val="clear" w:color="auto" w:fill="FFFFFF"/>
        <w:spacing w:before="0" w:beforeAutospacing="0" w:after="0" w:afterAutospacing="0"/>
        <w:ind w:firstLine="708"/>
        <w:jc w:val="both"/>
        <w:rPr>
          <w:rStyle w:val="c0"/>
          <w:sz w:val="28"/>
          <w:szCs w:val="28"/>
        </w:rPr>
      </w:pPr>
      <w:r w:rsidRPr="002D121F">
        <w:rPr>
          <w:rStyle w:val="c0"/>
          <w:b/>
          <w:i/>
          <w:sz w:val="28"/>
          <w:szCs w:val="28"/>
        </w:rPr>
        <w:t>Применительно к социальной сфере</w:t>
      </w:r>
      <w:r w:rsidRPr="002D121F">
        <w:rPr>
          <w:rStyle w:val="c0"/>
          <w:sz w:val="28"/>
          <w:szCs w:val="28"/>
        </w:rPr>
        <w:t xml:space="preserve"> в число субъективных факторов при выявлении и определении проблемной ситуации, ее описании, выработке путей и средств решения </w:t>
      </w:r>
      <w:r w:rsidRPr="002D121F">
        <w:rPr>
          <w:rStyle w:val="c0"/>
          <w:b/>
          <w:i/>
          <w:sz w:val="28"/>
          <w:szCs w:val="28"/>
        </w:rPr>
        <w:t>входит</w:t>
      </w:r>
      <w:r w:rsidRPr="002D121F">
        <w:rPr>
          <w:rStyle w:val="c0"/>
          <w:sz w:val="28"/>
          <w:szCs w:val="28"/>
        </w:rPr>
        <w:t>, прежде всего, понимание ее значимости, целесообразность ее решения, мотивы и интересы людей, пересекающиеся в ней и нуждающиеся в ее решении.</w:t>
      </w:r>
    </w:p>
    <w:p w:rsidR="002D121F" w:rsidRPr="002D121F" w:rsidRDefault="002D121F" w:rsidP="00E41C4F">
      <w:pPr>
        <w:pStyle w:val="c4"/>
        <w:shd w:val="clear" w:color="auto" w:fill="FFFFFF"/>
        <w:spacing w:before="0" w:beforeAutospacing="0" w:after="0" w:afterAutospacing="0"/>
        <w:jc w:val="both"/>
      </w:pPr>
    </w:p>
    <w:p w:rsidR="00212708" w:rsidRPr="002D121F" w:rsidRDefault="00C14743" w:rsidP="006A072D">
      <w:pPr>
        <w:pStyle w:val="a3"/>
        <w:shd w:val="clear" w:color="auto" w:fill="FFFFFF"/>
        <w:spacing w:before="225" w:beforeAutospacing="0" w:line="288" w:lineRule="atLeast"/>
        <w:ind w:left="225" w:right="525" w:firstLine="483"/>
        <w:jc w:val="both"/>
        <w:rPr>
          <w:b/>
          <w:i/>
          <w:sz w:val="28"/>
          <w:szCs w:val="28"/>
        </w:rPr>
      </w:pPr>
      <w:r w:rsidRPr="002D121F">
        <w:rPr>
          <w:b/>
          <w:i/>
          <w:sz w:val="28"/>
          <w:szCs w:val="28"/>
        </w:rPr>
        <w:t>Метод э</w:t>
      </w:r>
      <w:r w:rsidR="00212708" w:rsidRPr="002D121F">
        <w:rPr>
          <w:b/>
          <w:i/>
          <w:sz w:val="28"/>
          <w:szCs w:val="28"/>
        </w:rPr>
        <w:t>кспертиз</w:t>
      </w:r>
      <w:r w:rsidRPr="002D121F">
        <w:rPr>
          <w:b/>
          <w:i/>
          <w:sz w:val="28"/>
          <w:szCs w:val="28"/>
        </w:rPr>
        <w:t>ы</w:t>
      </w:r>
    </w:p>
    <w:p w:rsidR="00212708" w:rsidRPr="002D121F" w:rsidRDefault="00212708" w:rsidP="006A072D">
      <w:pPr>
        <w:pStyle w:val="a3"/>
        <w:shd w:val="clear" w:color="auto" w:fill="FFFFFF"/>
        <w:spacing w:before="225" w:beforeAutospacing="0" w:line="288" w:lineRule="atLeast"/>
        <w:ind w:left="225" w:right="525" w:firstLine="483"/>
        <w:jc w:val="both"/>
        <w:rPr>
          <w:sz w:val="28"/>
          <w:szCs w:val="28"/>
        </w:rPr>
      </w:pPr>
      <w:r w:rsidRPr="002D121F">
        <w:rPr>
          <w:sz w:val="28"/>
          <w:szCs w:val="28"/>
        </w:rPr>
        <w:t xml:space="preserve">Особым способом прогнозирования является </w:t>
      </w:r>
      <w:r w:rsidRPr="002D121F">
        <w:rPr>
          <w:i/>
          <w:sz w:val="28"/>
          <w:szCs w:val="28"/>
        </w:rPr>
        <w:t>экс</w:t>
      </w:r>
      <w:r w:rsidRPr="002D121F">
        <w:rPr>
          <w:i/>
          <w:sz w:val="28"/>
          <w:szCs w:val="28"/>
        </w:rPr>
        <w:softHyphen/>
        <w:t>пертиза</w:t>
      </w:r>
      <w:r w:rsidRPr="002D121F">
        <w:rPr>
          <w:sz w:val="28"/>
          <w:szCs w:val="28"/>
        </w:rPr>
        <w:t>. В социальном проектировании она применяется не только для решения задач прогнозного обоснования, но и везде, где приходится заниматься вопросами с низким уровнем определен</w:t>
      </w:r>
      <w:r w:rsidRPr="002D121F">
        <w:rPr>
          <w:sz w:val="28"/>
          <w:szCs w:val="28"/>
        </w:rPr>
        <w:softHyphen/>
        <w:t>ности параметров, подлежащих изучению.</w:t>
      </w:r>
    </w:p>
    <w:p w:rsidR="00212708" w:rsidRPr="002D121F" w:rsidRDefault="00212708" w:rsidP="006A072D">
      <w:pPr>
        <w:pStyle w:val="a3"/>
        <w:shd w:val="clear" w:color="auto" w:fill="FFFFFF"/>
        <w:spacing w:before="225" w:beforeAutospacing="0" w:line="288" w:lineRule="atLeast"/>
        <w:ind w:left="225" w:right="525" w:firstLine="483"/>
        <w:jc w:val="both"/>
        <w:rPr>
          <w:sz w:val="28"/>
          <w:szCs w:val="28"/>
        </w:rPr>
      </w:pPr>
      <w:r w:rsidRPr="002D121F">
        <w:rPr>
          <w:sz w:val="28"/>
          <w:szCs w:val="28"/>
        </w:rPr>
        <w:t>Экспертиза в контексте исследований по искусственному ин</w:t>
      </w:r>
      <w:r w:rsidRPr="002D121F">
        <w:rPr>
          <w:sz w:val="28"/>
          <w:szCs w:val="28"/>
        </w:rPr>
        <w:softHyphen/>
        <w:t>теллекту трактуется как</w:t>
      </w:r>
      <w:r w:rsidR="006A072D" w:rsidRPr="002D121F">
        <w:rPr>
          <w:sz w:val="28"/>
          <w:szCs w:val="28"/>
        </w:rPr>
        <w:t xml:space="preserve"> </w:t>
      </w:r>
      <w:r w:rsidRPr="002D121F">
        <w:rPr>
          <w:i/>
          <w:iCs/>
          <w:sz w:val="28"/>
          <w:szCs w:val="28"/>
        </w:rPr>
        <w:t xml:space="preserve">разрешение </w:t>
      </w:r>
      <w:proofErr w:type="spellStart"/>
      <w:r w:rsidRPr="002D121F">
        <w:rPr>
          <w:i/>
          <w:iCs/>
          <w:sz w:val="28"/>
          <w:szCs w:val="28"/>
        </w:rPr>
        <w:t>трудноформализуемой</w:t>
      </w:r>
      <w:proofErr w:type="spellEnd"/>
      <w:r w:rsidRPr="002D121F">
        <w:rPr>
          <w:rStyle w:val="apple-converted-space"/>
          <w:i/>
          <w:iCs/>
          <w:sz w:val="28"/>
          <w:szCs w:val="28"/>
        </w:rPr>
        <w:t> </w:t>
      </w:r>
      <w:r w:rsidRPr="002D121F">
        <w:rPr>
          <w:sz w:val="28"/>
          <w:szCs w:val="28"/>
        </w:rPr>
        <w:t>(или пло</w:t>
      </w:r>
      <w:r w:rsidRPr="002D121F">
        <w:rPr>
          <w:sz w:val="28"/>
          <w:szCs w:val="28"/>
        </w:rPr>
        <w:softHyphen/>
        <w:t>хо формализованной)</w:t>
      </w:r>
      <w:r w:rsidRPr="002D121F">
        <w:rPr>
          <w:rStyle w:val="apple-converted-space"/>
          <w:sz w:val="28"/>
          <w:szCs w:val="28"/>
        </w:rPr>
        <w:t> </w:t>
      </w:r>
      <w:r w:rsidRPr="002D121F">
        <w:rPr>
          <w:i/>
          <w:iCs/>
          <w:sz w:val="28"/>
          <w:szCs w:val="28"/>
        </w:rPr>
        <w:t>задачи.</w:t>
      </w:r>
      <w:r w:rsidRPr="002D121F">
        <w:rPr>
          <w:rStyle w:val="apple-converted-space"/>
          <w:i/>
          <w:iCs/>
          <w:sz w:val="28"/>
          <w:szCs w:val="28"/>
        </w:rPr>
        <w:t> </w:t>
      </w:r>
      <w:r w:rsidRPr="002D121F">
        <w:rPr>
          <w:sz w:val="28"/>
          <w:szCs w:val="28"/>
        </w:rPr>
        <w:t>Возникшее в связи с проблемами программирования, это понимание экспертизы приобрело обще</w:t>
      </w:r>
      <w:r w:rsidRPr="002D121F">
        <w:rPr>
          <w:sz w:val="28"/>
          <w:szCs w:val="28"/>
        </w:rPr>
        <w:softHyphen/>
        <w:t>системный характер. Именно трудность формализации некой задачи делает неэффективными другие методы ее исследования, кроме экспертизы. По мере нахождения способа описания зада</w:t>
      </w:r>
      <w:r w:rsidRPr="002D121F">
        <w:rPr>
          <w:sz w:val="28"/>
          <w:szCs w:val="28"/>
        </w:rPr>
        <w:softHyphen/>
        <w:t>чи формальными средствами возрастает роль точных измерений и расчетов и, напротив, уменьшается эффективность применения экспертных оценок.</w:t>
      </w:r>
    </w:p>
    <w:p w:rsidR="00212708" w:rsidRPr="002D121F" w:rsidRDefault="00212708" w:rsidP="006A072D">
      <w:pPr>
        <w:pStyle w:val="a3"/>
        <w:shd w:val="clear" w:color="auto" w:fill="FFFFFF"/>
        <w:spacing w:before="225" w:beforeAutospacing="0" w:line="288" w:lineRule="atLeast"/>
        <w:ind w:left="225" w:right="525" w:firstLine="483"/>
        <w:jc w:val="both"/>
        <w:rPr>
          <w:i/>
          <w:iCs/>
          <w:sz w:val="28"/>
          <w:szCs w:val="28"/>
        </w:rPr>
      </w:pPr>
      <w:r w:rsidRPr="002D121F">
        <w:rPr>
          <w:sz w:val="28"/>
          <w:szCs w:val="28"/>
        </w:rPr>
        <w:t>Итак,</w:t>
      </w:r>
      <w:r w:rsidRPr="002D121F">
        <w:rPr>
          <w:rStyle w:val="apple-converted-space"/>
          <w:sz w:val="28"/>
          <w:szCs w:val="28"/>
        </w:rPr>
        <w:t> </w:t>
      </w:r>
      <w:r w:rsidRPr="002D121F">
        <w:rPr>
          <w:i/>
          <w:iCs/>
          <w:sz w:val="28"/>
          <w:szCs w:val="28"/>
        </w:rPr>
        <w:t xml:space="preserve">экспертиза есть исследование </w:t>
      </w:r>
      <w:proofErr w:type="spellStart"/>
      <w:r w:rsidRPr="002D121F">
        <w:rPr>
          <w:i/>
          <w:iCs/>
          <w:sz w:val="28"/>
          <w:szCs w:val="28"/>
        </w:rPr>
        <w:t>трудноформализуемой</w:t>
      </w:r>
      <w:proofErr w:type="spellEnd"/>
      <w:r w:rsidRPr="002D121F">
        <w:rPr>
          <w:i/>
          <w:iCs/>
          <w:sz w:val="28"/>
          <w:szCs w:val="28"/>
        </w:rPr>
        <w:t xml:space="preserve"> зада</w:t>
      </w:r>
      <w:r w:rsidRPr="002D121F">
        <w:rPr>
          <w:i/>
          <w:iCs/>
          <w:sz w:val="28"/>
          <w:szCs w:val="28"/>
        </w:rPr>
        <w:softHyphen/>
        <w:t>чи, которое осуществляется путем формирования мнения (подготов</w:t>
      </w:r>
      <w:r w:rsidRPr="002D121F">
        <w:rPr>
          <w:i/>
          <w:iCs/>
          <w:sz w:val="28"/>
          <w:szCs w:val="28"/>
        </w:rPr>
        <w:softHyphen/>
        <w:t xml:space="preserve">ки заключения) специалиста, способного восполнить недостаток или </w:t>
      </w:r>
      <w:proofErr w:type="spellStart"/>
      <w:r w:rsidRPr="002D121F">
        <w:rPr>
          <w:i/>
          <w:iCs/>
          <w:sz w:val="28"/>
          <w:szCs w:val="28"/>
        </w:rPr>
        <w:t>несистемность</w:t>
      </w:r>
      <w:proofErr w:type="spellEnd"/>
      <w:r w:rsidRPr="002D121F">
        <w:rPr>
          <w:i/>
          <w:iCs/>
          <w:sz w:val="28"/>
          <w:szCs w:val="28"/>
        </w:rPr>
        <w:t xml:space="preserve"> информации по исследуемому вопросу своими знани</w:t>
      </w:r>
      <w:r w:rsidRPr="002D121F">
        <w:rPr>
          <w:i/>
          <w:iCs/>
          <w:sz w:val="28"/>
          <w:szCs w:val="28"/>
        </w:rPr>
        <w:softHyphen/>
        <w:t>ями, интуицией, опытом решения сходных задач и опорой на «здра</w:t>
      </w:r>
      <w:r w:rsidRPr="002D121F">
        <w:rPr>
          <w:i/>
          <w:iCs/>
          <w:sz w:val="28"/>
          <w:szCs w:val="28"/>
        </w:rPr>
        <w:softHyphen/>
        <w:t>вый смысл».</w:t>
      </w:r>
    </w:p>
    <w:p w:rsidR="001342D6" w:rsidRPr="002D121F" w:rsidRDefault="001342D6" w:rsidP="00386263">
      <w:pPr>
        <w:shd w:val="clear" w:color="auto" w:fill="FFFFFF"/>
        <w:spacing w:before="180" w:after="0" w:line="390" w:lineRule="atLeast"/>
        <w:ind w:firstLine="225"/>
        <w:rPr>
          <w:rFonts w:ascii="Times New Roman" w:eastAsia="Times New Roman" w:hAnsi="Times New Roman" w:cs="Times New Roman"/>
          <w:color w:val="000000"/>
          <w:sz w:val="28"/>
          <w:szCs w:val="28"/>
          <w:lang w:eastAsia="ru-RU"/>
        </w:rPr>
      </w:pPr>
      <w:r w:rsidRPr="002D121F">
        <w:rPr>
          <w:rFonts w:ascii="Times New Roman" w:eastAsia="Times New Roman" w:hAnsi="Times New Roman" w:cs="Times New Roman"/>
          <w:color w:val="000000"/>
          <w:sz w:val="28"/>
          <w:szCs w:val="28"/>
          <w:lang w:eastAsia="ru-RU"/>
        </w:rPr>
        <w:t xml:space="preserve">Экспертная работа проходит в </w:t>
      </w:r>
      <w:r w:rsidRPr="00386263">
        <w:rPr>
          <w:rFonts w:ascii="Times New Roman" w:eastAsia="Times New Roman" w:hAnsi="Times New Roman" w:cs="Times New Roman"/>
          <w:i/>
          <w:color w:val="000000"/>
          <w:sz w:val="28"/>
          <w:szCs w:val="28"/>
          <w:lang w:eastAsia="ru-RU"/>
        </w:rPr>
        <w:t>несколько этапов</w:t>
      </w:r>
      <w:r w:rsidRPr="002D121F">
        <w:rPr>
          <w:rFonts w:ascii="Times New Roman" w:eastAsia="Times New Roman" w:hAnsi="Times New Roman" w:cs="Times New Roman"/>
          <w:color w:val="000000"/>
          <w:sz w:val="28"/>
          <w:szCs w:val="28"/>
          <w:lang w:eastAsia="ru-RU"/>
        </w:rPr>
        <w:t>:</w:t>
      </w:r>
    </w:p>
    <w:p w:rsidR="001342D6" w:rsidRPr="002D121F" w:rsidRDefault="001342D6" w:rsidP="002D121F">
      <w:pPr>
        <w:numPr>
          <w:ilvl w:val="0"/>
          <w:numId w:val="11"/>
        </w:numPr>
        <w:shd w:val="clear" w:color="auto" w:fill="FFFFFF"/>
        <w:spacing w:before="100" w:beforeAutospacing="1" w:after="100" w:afterAutospacing="1" w:line="360" w:lineRule="atLeast"/>
        <w:rPr>
          <w:rFonts w:ascii="Times New Roman" w:eastAsia="Times New Roman" w:hAnsi="Times New Roman" w:cs="Times New Roman"/>
          <w:color w:val="000000"/>
          <w:sz w:val="28"/>
          <w:szCs w:val="28"/>
          <w:lang w:eastAsia="ru-RU"/>
        </w:rPr>
      </w:pPr>
      <w:r w:rsidRPr="002D121F">
        <w:rPr>
          <w:rFonts w:ascii="Times New Roman" w:eastAsia="Times New Roman" w:hAnsi="Times New Roman" w:cs="Times New Roman"/>
          <w:color w:val="000000"/>
          <w:sz w:val="28"/>
          <w:szCs w:val="28"/>
          <w:lang w:eastAsia="ru-RU"/>
        </w:rPr>
        <w:t>Определяется круг экспертов;</w:t>
      </w:r>
    </w:p>
    <w:p w:rsidR="001342D6" w:rsidRPr="002D121F" w:rsidRDefault="001342D6" w:rsidP="002D121F">
      <w:pPr>
        <w:numPr>
          <w:ilvl w:val="0"/>
          <w:numId w:val="11"/>
        </w:numPr>
        <w:shd w:val="clear" w:color="auto" w:fill="FFFFFF"/>
        <w:spacing w:before="60" w:after="100" w:afterAutospacing="1" w:line="360" w:lineRule="atLeast"/>
        <w:rPr>
          <w:rFonts w:ascii="Times New Roman" w:eastAsia="Times New Roman" w:hAnsi="Times New Roman" w:cs="Times New Roman"/>
          <w:color w:val="000000"/>
          <w:sz w:val="28"/>
          <w:szCs w:val="28"/>
          <w:lang w:eastAsia="ru-RU"/>
        </w:rPr>
      </w:pPr>
      <w:r w:rsidRPr="002D121F">
        <w:rPr>
          <w:rFonts w:ascii="Times New Roman" w:eastAsia="Times New Roman" w:hAnsi="Times New Roman" w:cs="Times New Roman"/>
          <w:color w:val="000000"/>
          <w:sz w:val="28"/>
          <w:szCs w:val="28"/>
          <w:lang w:eastAsia="ru-RU"/>
        </w:rPr>
        <w:t>Происходит выявление проблем;</w:t>
      </w:r>
    </w:p>
    <w:p w:rsidR="001342D6" w:rsidRPr="002D121F" w:rsidRDefault="001342D6" w:rsidP="002D121F">
      <w:pPr>
        <w:numPr>
          <w:ilvl w:val="0"/>
          <w:numId w:val="11"/>
        </w:numPr>
        <w:shd w:val="clear" w:color="auto" w:fill="FFFFFF"/>
        <w:spacing w:before="60" w:after="100" w:afterAutospacing="1" w:line="360" w:lineRule="atLeast"/>
        <w:rPr>
          <w:rFonts w:ascii="Times New Roman" w:eastAsia="Times New Roman" w:hAnsi="Times New Roman" w:cs="Times New Roman"/>
          <w:color w:val="000000"/>
          <w:sz w:val="28"/>
          <w:szCs w:val="28"/>
          <w:lang w:eastAsia="ru-RU"/>
        </w:rPr>
      </w:pPr>
      <w:r w:rsidRPr="002D121F">
        <w:rPr>
          <w:rFonts w:ascii="Times New Roman" w:eastAsia="Times New Roman" w:hAnsi="Times New Roman" w:cs="Times New Roman"/>
          <w:color w:val="000000"/>
          <w:sz w:val="28"/>
          <w:szCs w:val="28"/>
          <w:lang w:eastAsia="ru-RU"/>
        </w:rPr>
        <w:t>Составляется план действий;</w:t>
      </w:r>
    </w:p>
    <w:p w:rsidR="001342D6" w:rsidRPr="002D121F" w:rsidRDefault="001342D6" w:rsidP="002D121F">
      <w:pPr>
        <w:numPr>
          <w:ilvl w:val="0"/>
          <w:numId w:val="11"/>
        </w:numPr>
        <w:shd w:val="clear" w:color="auto" w:fill="FFFFFF"/>
        <w:spacing w:before="60" w:after="100" w:afterAutospacing="1" w:line="360" w:lineRule="atLeast"/>
        <w:rPr>
          <w:rFonts w:ascii="Times New Roman" w:eastAsia="Times New Roman" w:hAnsi="Times New Roman" w:cs="Times New Roman"/>
          <w:color w:val="000000"/>
          <w:sz w:val="28"/>
          <w:szCs w:val="28"/>
          <w:lang w:eastAsia="ru-RU"/>
        </w:rPr>
      </w:pPr>
      <w:r w:rsidRPr="002D121F">
        <w:rPr>
          <w:rFonts w:ascii="Times New Roman" w:eastAsia="Times New Roman" w:hAnsi="Times New Roman" w:cs="Times New Roman"/>
          <w:color w:val="000000"/>
          <w:sz w:val="28"/>
          <w:szCs w:val="28"/>
          <w:lang w:eastAsia="ru-RU"/>
        </w:rPr>
        <w:t>Производится разработка критериев для экспертных оценок;</w:t>
      </w:r>
    </w:p>
    <w:p w:rsidR="001342D6" w:rsidRPr="002D121F" w:rsidRDefault="001342D6" w:rsidP="002D121F">
      <w:pPr>
        <w:numPr>
          <w:ilvl w:val="0"/>
          <w:numId w:val="11"/>
        </w:numPr>
        <w:shd w:val="clear" w:color="auto" w:fill="FFFFFF"/>
        <w:spacing w:before="60" w:after="100" w:afterAutospacing="1" w:line="360" w:lineRule="atLeast"/>
        <w:rPr>
          <w:rFonts w:ascii="Times New Roman" w:eastAsia="Times New Roman" w:hAnsi="Times New Roman" w:cs="Times New Roman"/>
          <w:color w:val="000000"/>
          <w:sz w:val="28"/>
          <w:szCs w:val="28"/>
          <w:lang w:eastAsia="ru-RU"/>
        </w:rPr>
      </w:pPr>
      <w:r w:rsidRPr="002D121F">
        <w:rPr>
          <w:rFonts w:ascii="Times New Roman" w:eastAsia="Times New Roman" w:hAnsi="Times New Roman" w:cs="Times New Roman"/>
          <w:color w:val="000000"/>
          <w:sz w:val="28"/>
          <w:szCs w:val="28"/>
          <w:lang w:eastAsia="ru-RU"/>
        </w:rPr>
        <w:lastRenderedPageBreak/>
        <w:t>Выбираются формы, в которых будут выражены результаты проведенной экспертизы (публикация, аналитическая записка, круглый стол или конференция).</w:t>
      </w:r>
    </w:p>
    <w:p w:rsidR="007F27C0" w:rsidRPr="002D121F" w:rsidRDefault="00AF2A97" w:rsidP="007F27C0">
      <w:pPr>
        <w:ind w:firstLine="708"/>
        <w:jc w:val="both"/>
        <w:rPr>
          <w:rFonts w:ascii="Times New Roman" w:hAnsi="Times New Roman" w:cs="Times New Roman"/>
          <w:b/>
          <w:i/>
          <w:sz w:val="32"/>
          <w:szCs w:val="32"/>
        </w:rPr>
      </w:pPr>
      <w:r w:rsidRPr="002D121F">
        <w:rPr>
          <w:rFonts w:ascii="Times New Roman" w:hAnsi="Times New Roman" w:cs="Times New Roman"/>
          <w:b/>
          <w:i/>
          <w:sz w:val="32"/>
          <w:szCs w:val="32"/>
        </w:rPr>
        <w:t>Этапы социального прогнозирования</w:t>
      </w:r>
    </w:p>
    <w:p w:rsidR="007F27C0" w:rsidRDefault="00AF2A97" w:rsidP="00454397">
      <w:pPr>
        <w:spacing w:line="240" w:lineRule="auto"/>
        <w:ind w:firstLine="708"/>
        <w:jc w:val="both"/>
        <w:rPr>
          <w:rFonts w:ascii="Times New Roman" w:hAnsi="Times New Roman" w:cs="Times New Roman"/>
          <w:sz w:val="28"/>
          <w:szCs w:val="28"/>
        </w:rPr>
      </w:pPr>
      <w:r w:rsidRPr="00EA3D45">
        <w:rPr>
          <w:rFonts w:ascii="Times New Roman" w:hAnsi="Times New Roman" w:cs="Times New Roman"/>
          <w:sz w:val="28"/>
          <w:szCs w:val="28"/>
        </w:rPr>
        <w:t xml:space="preserve"> Основные </w:t>
      </w:r>
      <w:r w:rsidRPr="007F27C0">
        <w:rPr>
          <w:rFonts w:ascii="Times New Roman" w:hAnsi="Times New Roman" w:cs="Times New Roman"/>
          <w:i/>
          <w:sz w:val="28"/>
          <w:szCs w:val="28"/>
        </w:rPr>
        <w:t>этапы социального прогнозирования включают</w:t>
      </w:r>
      <w:r w:rsidRPr="00EA3D45">
        <w:rPr>
          <w:rFonts w:ascii="Times New Roman" w:hAnsi="Times New Roman" w:cs="Times New Roman"/>
          <w:sz w:val="28"/>
          <w:szCs w:val="28"/>
        </w:rPr>
        <w:t xml:space="preserve">: </w:t>
      </w:r>
    </w:p>
    <w:p w:rsidR="007F27C0" w:rsidRDefault="00AF2A97" w:rsidP="00454397">
      <w:pPr>
        <w:spacing w:line="240" w:lineRule="auto"/>
        <w:ind w:firstLine="708"/>
        <w:jc w:val="both"/>
        <w:rPr>
          <w:rFonts w:ascii="Times New Roman" w:hAnsi="Times New Roman" w:cs="Times New Roman"/>
          <w:sz w:val="28"/>
          <w:szCs w:val="28"/>
        </w:rPr>
      </w:pPr>
      <w:r w:rsidRPr="00EA3D45">
        <w:rPr>
          <w:rFonts w:ascii="Times New Roman" w:hAnsi="Times New Roman" w:cs="Times New Roman"/>
          <w:sz w:val="28"/>
          <w:szCs w:val="28"/>
        </w:rPr>
        <w:t xml:space="preserve">1) выбор объекта социального прогнозирования (от индивида до человечества, как основной части ноосферы); </w:t>
      </w:r>
    </w:p>
    <w:p w:rsidR="007F27C0" w:rsidRDefault="00AF2A97" w:rsidP="00454397">
      <w:pPr>
        <w:spacing w:line="240" w:lineRule="auto"/>
        <w:ind w:firstLine="708"/>
        <w:jc w:val="both"/>
        <w:rPr>
          <w:rFonts w:ascii="Times New Roman" w:hAnsi="Times New Roman" w:cs="Times New Roman"/>
          <w:sz w:val="28"/>
          <w:szCs w:val="28"/>
        </w:rPr>
      </w:pPr>
      <w:proofErr w:type="gramStart"/>
      <w:r w:rsidRPr="00EA3D45">
        <w:rPr>
          <w:rFonts w:ascii="Times New Roman" w:hAnsi="Times New Roman" w:cs="Times New Roman"/>
          <w:sz w:val="28"/>
          <w:szCs w:val="28"/>
        </w:rPr>
        <w:t xml:space="preserve">2) выбор направления исследования: экономическое, социологическое, собственно социальное и т.п.); </w:t>
      </w:r>
      <w:proofErr w:type="gramEnd"/>
    </w:p>
    <w:p w:rsidR="007F27C0" w:rsidRDefault="00AF2A97" w:rsidP="00454397">
      <w:pPr>
        <w:spacing w:line="240" w:lineRule="auto"/>
        <w:ind w:firstLine="708"/>
        <w:jc w:val="both"/>
        <w:rPr>
          <w:rFonts w:ascii="Times New Roman" w:hAnsi="Times New Roman" w:cs="Times New Roman"/>
          <w:sz w:val="28"/>
          <w:szCs w:val="28"/>
        </w:rPr>
      </w:pPr>
      <w:r w:rsidRPr="00EA3D45">
        <w:rPr>
          <w:rFonts w:ascii="Times New Roman" w:hAnsi="Times New Roman" w:cs="Times New Roman"/>
          <w:sz w:val="28"/>
          <w:szCs w:val="28"/>
        </w:rPr>
        <w:t xml:space="preserve">3) подготовка и обработка информации о проблеме, проверка ее достоверности; </w:t>
      </w:r>
    </w:p>
    <w:p w:rsidR="007F27C0" w:rsidRDefault="00AF2A97" w:rsidP="00454397">
      <w:pPr>
        <w:spacing w:line="240" w:lineRule="auto"/>
        <w:ind w:firstLine="708"/>
        <w:jc w:val="both"/>
        <w:rPr>
          <w:rFonts w:ascii="Times New Roman" w:hAnsi="Times New Roman" w:cs="Times New Roman"/>
          <w:sz w:val="28"/>
          <w:szCs w:val="28"/>
        </w:rPr>
      </w:pPr>
      <w:r w:rsidRPr="00EA3D45">
        <w:rPr>
          <w:rFonts w:ascii="Times New Roman" w:hAnsi="Times New Roman" w:cs="Times New Roman"/>
          <w:sz w:val="28"/>
          <w:szCs w:val="28"/>
        </w:rPr>
        <w:t xml:space="preserve">4) выбор способа прогноза (одного из научных методов); </w:t>
      </w:r>
    </w:p>
    <w:p w:rsidR="007F27C0" w:rsidRDefault="00AF2A97" w:rsidP="00454397">
      <w:pPr>
        <w:spacing w:line="240" w:lineRule="auto"/>
        <w:ind w:firstLine="708"/>
        <w:jc w:val="both"/>
        <w:rPr>
          <w:rFonts w:ascii="Times New Roman" w:hAnsi="Times New Roman" w:cs="Times New Roman"/>
          <w:sz w:val="28"/>
          <w:szCs w:val="28"/>
        </w:rPr>
      </w:pPr>
      <w:r w:rsidRPr="00EA3D45">
        <w:rPr>
          <w:rFonts w:ascii="Times New Roman" w:hAnsi="Times New Roman" w:cs="Times New Roman"/>
          <w:sz w:val="28"/>
          <w:szCs w:val="28"/>
        </w:rPr>
        <w:t xml:space="preserve">5) собственно прогнозное исследование; </w:t>
      </w:r>
    </w:p>
    <w:p w:rsidR="007F27C0" w:rsidRDefault="00AF2A97" w:rsidP="00454397">
      <w:pPr>
        <w:spacing w:line="240" w:lineRule="auto"/>
        <w:ind w:firstLine="708"/>
        <w:jc w:val="both"/>
        <w:rPr>
          <w:rFonts w:ascii="Times New Roman" w:hAnsi="Times New Roman" w:cs="Times New Roman"/>
          <w:sz w:val="28"/>
          <w:szCs w:val="28"/>
        </w:rPr>
      </w:pPr>
      <w:r w:rsidRPr="00EA3D45">
        <w:rPr>
          <w:rFonts w:ascii="Times New Roman" w:hAnsi="Times New Roman" w:cs="Times New Roman"/>
          <w:sz w:val="28"/>
          <w:szCs w:val="28"/>
        </w:rPr>
        <w:t xml:space="preserve">6) обработка результатов, анализ полученных информации; </w:t>
      </w:r>
    </w:p>
    <w:p w:rsidR="007F27C0" w:rsidRDefault="00AF2A97" w:rsidP="00454397">
      <w:pPr>
        <w:spacing w:line="240" w:lineRule="auto"/>
        <w:ind w:firstLine="708"/>
        <w:jc w:val="both"/>
        <w:rPr>
          <w:rFonts w:ascii="Times New Roman" w:hAnsi="Times New Roman" w:cs="Times New Roman"/>
          <w:sz w:val="28"/>
          <w:szCs w:val="28"/>
        </w:rPr>
      </w:pPr>
      <w:r w:rsidRPr="00EA3D45">
        <w:rPr>
          <w:rFonts w:ascii="Times New Roman" w:hAnsi="Times New Roman" w:cs="Times New Roman"/>
          <w:sz w:val="28"/>
          <w:szCs w:val="28"/>
        </w:rPr>
        <w:t xml:space="preserve">7) определение достоверности прогноза. </w:t>
      </w:r>
    </w:p>
    <w:p w:rsidR="00AF2A97" w:rsidRDefault="00AF2A97" w:rsidP="007F27C0">
      <w:pPr>
        <w:ind w:firstLine="708"/>
        <w:jc w:val="both"/>
        <w:rPr>
          <w:rFonts w:ascii="Times New Roman" w:hAnsi="Times New Roman" w:cs="Times New Roman"/>
          <w:sz w:val="28"/>
          <w:szCs w:val="28"/>
        </w:rPr>
      </w:pPr>
      <w:r w:rsidRPr="00EA3D45">
        <w:rPr>
          <w:rFonts w:ascii="Times New Roman" w:hAnsi="Times New Roman" w:cs="Times New Roman"/>
          <w:sz w:val="28"/>
          <w:szCs w:val="28"/>
        </w:rPr>
        <w:t>Таким образом, социальный прогноз — один из видов оказания помощи клиенту. Составление социально значимых прогнозов невозможно без оценки существующих ресурсов, разработки диагностических технологий. Социальная работа не может обойтись без специалистов, способных не только диагностировать ситуацию, но и прогнозировать социальное развитие. Полноценная социальная работа включает разработку достоверного прогноза дальнейшего развития (в краткосрочном и долгосрочном планах) исследуемых социальных процессов, предвидит перспективы их будущего состояния.</w:t>
      </w:r>
      <w:bookmarkStart w:id="0" w:name="_GoBack"/>
      <w:bookmarkEnd w:id="0"/>
    </w:p>
    <w:p w:rsidR="00386263" w:rsidRPr="00386263" w:rsidRDefault="003455D4" w:rsidP="00386263">
      <w:pPr>
        <w:shd w:val="clear" w:color="auto" w:fill="FFFFFF"/>
        <w:spacing w:before="480" w:after="0" w:line="420" w:lineRule="atLeast"/>
        <w:outlineLvl w:val="1"/>
        <w:rPr>
          <w:rFonts w:ascii="Times New Roman" w:eastAsia="Times New Roman" w:hAnsi="Times New Roman" w:cs="Times New Roman"/>
          <w:b/>
          <w:bCs/>
          <w:i/>
          <w:color w:val="000000"/>
          <w:sz w:val="32"/>
          <w:szCs w:val="32"/>
          <w:lang w:eastAsia="ru-RU"/>
        </w:rPr>
      </w:pPr>
      <w:r w:rsidRPr="00386263">
        <w:rPr>
          <w:rStyle w:val="c0"/>
          <w:rFonts w:ascii="Times New Roman" w:hAnsi="Times New Roman" w:cs="Times New Roman"/>
          <w:b/>
          <w:i/>
          <w:color w:val="000000"/>
          <w:sz w:val="32"/>
          <w:szCs w:val="32"/>
        </w:rPr>
        <w:t>3.</w:t>
      </w:r>
      <w:r w:rsidRPr="003455D4">
        <w:rPr>
          <w:rStyle w:val="c0"/>
          <w:b/>
          <w:i/>
          <w:color w:val="000000"/>
          <w:sz w:val="32"/>
          <w:szCs w:val="32"/>
        </w:rPr>
        <w:t xml:space="preserve"> </w:t>
      </w:r>
      <w:r w:rsidR="00386263" w:rsidRPr="00386263">
        <w:rPr>
          <w:rFonts w:ascii="Times New Roman" w:eastAsia="Times New Roman" w:hAnsi="Times New Roman" w:cs="Times New Roman"/>
          <w:b/>
          <w:bCs/>
          <w:i/>
          <w:color w:val="000000"/>
          <w:sz w:val="32"/>
          <w:szCs w:val="32"/>
          <w:lang w:eastAsia="ru-RU"/>
        </w:rPr>
        <w:t>Цели, задачи и функции прогнозирования в социальной работе</w:t>
      </w:r>
    </w:p>
    <w:p w:rsidR="000E2E5A" w:rsidRDefault="000E2E5A" w:rsidP="008E0F2A">
      <w:pPr>
        <w:pStyle w:val="c16"/>
        <w:shd w:val="clear" w:color="auto" w:fill="FFFFFF"/>
        <w:spacing w:before="0" w:beforeAutospacing="0" w:after="0" w:afterAutospacing="0"/>
        <w:ind w:firstLine="708"/>
        <w:jc w:val="both"/>
        <w:rPr>
          <w:rStyle w:val="c0"/>
          <w:color w:val="000000"/>
          <w:sz w:val="28"/>
          <w:szCs w:val="28"/>
        </w:rPr>
      </w:pPr>
    </w:p>
    <w:p w:rsidR="000E2E5A" w:rsidRDefault="000E2E5A" w:rsidP="000E2E5A">
      <w:pPr>
        <w:pStyle w:val="c16"/>
        <w:shd w:val="clear" w:color="auto" w:fill="FFFFFF"/>
        <w:spacing w:before="0" w:beforeAutospacing="0" w:after="0" w:afterAutospacing="0"/>
        <w:ind w:firstLine="708"/>
        <w:jc w:val="both"/>
        <w:rPr>
          <w:rStyle w:val="c0"/>
          <w:color w:val="000000"/>
          <w:sz w:val="28"/>
          <w:szCs w:val="28"/>
        </w:rPr>
      </w:pPr>
      <w:r>
        <w:rPr>
          <w:rStyle w:val="c0"/>
          <w:color w:val="000000"/>
          <w:sz w:val="28"/>
          <w:szCs w:val="28"/>
        </w:rPr>
        <w:t>Социальное прогнозирование позволяет учитывать различные варианты движения и развития социальных систем. Выработка верных прогнозов позволяет сделать более совершенным управление, эффективным – проектирование.</w:t>
      </w:r>
    </w:p>
    <w:p w:rsidR="000E2E5A" w:rsidRDefault="000E2E5A" w:rsidP="000E2E5A">
      <w:pPr>
        <w:pStyle w:val="c16"/>
        <w:shd w:val="clear" w:color="auto" w:fill="FFFFFF"/>
        <w:spacing w:before="0" w:beforeAutospacing="0" w:after="0" w:afterAutospacing="0"/>
        <w:jc w:val="both"/>
        <w:rPr>
          <w:color w:val="000000"/>
        </w:rPr>
      </w:pPr>
      <w:r>
        <w:rPr>
          <w:rStyle w:val="c0"/>
          <w:color w:val="000000"/>
          <w:sz w:val="28"/>
          <w:szCs w:val="28"/>
        </w:rPr>
        <w:t xml:space="preserve"> </w:t>
      </w:r>
      <w:r w:rsidR="003455D4">
        <w:rPr>
          <w:rStyle w:val="c0"/>
          <w:color w:val="000000"/>
          <w:sz w:val="28"/>
          <w:szCs w:val="28"/>
        </w:rPr>
        <w:tab/>
      </w:r>
      <w:r w:rsidRPr="008C2333">
        <w:rPr>
          <w:rStyle w:val="c0"/>
          <w:b/>
          <w:i/>
          <w:color w:val="000000"/>
          <w:sz w:val="28"/>
          <w:szCs w:val="28"/>
        </w:rPr>
        <w:t>Прогнозирование является составной частью процесса разработки социального проекта.</w:t>
      </w:r>
      <w:r>
        <w:rPr>
          <w:rStyle w:val="c0"/>
          <w:color w:val="000000"/>
          <w:sz w:val="28"/>
          <w:szCs w:val="28"/>
        </w:rPr>
        <w:t xml:space="preserve">  В отрыве от проектирования прогнозирование теряет свой практический смысл. Социальное прогнозирование позволяет учитывать различные варианты движения и развития социальных систем. </w:t>
      </w:r>
      <w:r>
        <w:rPr>
          <w:rStyle w:val="c0"/>
          <w:color w:val="000000"/>
          <w:sz w:val="28"/>
          <w:szCs w:val="28"/>
        </w:rPr>
        <w:lastRenderedPageBreak/>
        <w:t>Выработка верных прогнозов позволяет сделать более совершенным управление, эффективным – проектирование.</w:t>
      </w:r>
    </w:p>
    <w:p w:rsidR="000E2E5A" w:rsidRPr="008C2333" w:rsidRDefault="000E2E5A" w:rsidP="000E2E5A">
      <w:pPr>
        <w:pStyle w:val="a3"/>
        <w:shd w:val="clear" w:color="auto" w:fill="FFFFFF"/>
        <w:spacing w:before="60" w:beforeAutospacing="0" w:after="60" w:afterAutospacing="0"/>
        <w:ind w:right="75" w:firstLine="708"/>
        <w:jc w:val="both"/>
        <w:rPr>
          <w:sz w:val="28"/>
          <w:szCs w:val="28"/>
        </w:rPr>
      </w:pPr>
      <w:r>
        <w:rPr>
          <w:i/>
          <w:iCs/>
          <w:sz w:val="28"/>
          <w:szCs w:val="28"/>
        </w:rPr>
        <w:t>С</w:t>
      </w:r>
      <w:r w:rsidRPr="008C2333">
        <w:rPr>
          <w:i/>
          <w:iCs/>
          <w:sz w:val="28"/>
          <w:szCs w:val="28"/>
        </w:rPr>
        <w:t>оциальное проектирование можно понимать как особую разновидность профессиональной и социальной деятельности, связанную с изменением жизненной среды.</w:t>
      </w:r>
      <w:r>
        <w:rPr>
          <w:i/>
          <w:iCs/>
          <w:sz w:val="28"/>
          <w:szCs w:val="28"/>
        </w:rPr>
        <w:t xml:space="preserve"> </w:t>
      </w:r>
      <w:r w:rsidRPr="008C2333">
        <w:rPr>
          <w:sz w:val="28"/>
          <w:szCs w:val="28"/>
        </w:rPr>
        <w:t>Эта деятельность направ</w:t>
      </w:r>
      <w:r w:rsidRPr="008C2333">
        <w:rPr>
          <w:sz w:val="28"/>
          <w:szCs w:val="28"/>
        </w:rPr>
        <w:softHyphen/>
        <w:t>лена на реконструкцию уже имеющихся и создание новых объек</w:t>
      </w:r>
      <w:r w:rsidRPr="008C2333">
        <w:rPr>
          <w:sz w:val="28"/>
          <w:szCs w:val="28"/>
        </w:rPr>
        <w:softHyphen/>
        <w:t>тов, выполняющих социальные функции. Такой подход к социаль</w:t>
      </w:r>
      <w:r w:rsidRPr="008C2333">
        <w:rPr>
          <w:sz w:val="28"/>
          <w:szCs w:val="28"/>
        </w:rPr>
        <w:softHyphen/>
        <w:t>ному проектированию можно назвать объектно-ориентированным.</w:t>
      </w:r>
    </w:p>
    <w:p w:rsidR="000E2E5A" w:rsidRDefault="000E2E5A" w:rsidP="000E2E5A">
      <w:pPr>
        <w:pStyle w:val="a3"/>
        <w:shd w:val="clear" w:color="auto" w:fill="FFFFFF"/>
        <w:spacing w:before="60" w:beforeAutospacing="0" w:after="60" w:afterAutospacing="0"/>
        <w:ind w:right="75" w:firstLine="708"/>
        <w:jc w:val="both"/>
        <w:rPr>
          <w:sz w:val="28"/>
          <w:szCs w:val="28"/>
        </w:rPr>
      </w:pPr>
      <w:r w:rsidRPr="008C2333">
        <w:rPr>
          <w:sz w:val="28"/>
          <w:szCs w:val="28"/>
        </w:rPr>
        <w:t>Социальное проектирование — эффективное средство освое</w:t>
      </w:r>
      <w:r w:rsidRPr="008C2333">
        <w:rPr>
          <w:sz w:val="28"/>
          <w:szCs w:val="28"/>
        </w:rPr>
        <w:softHyphen/>
        <w:t>ния всех видов научной информации, новый способ относительно обособленной, целостной инновационной деятельности, метод решения экономических, организационных, социальных и куль</w:t>
      </w:r>
      <w:r w:rsidRPr="008C2333">
        <w:rPr>
          <w:sz w:val="28"/>
          <w:szCs w:val="28"/>
        </w:rPr>
        <w:softHyphen/>
        <w:t>турных проблем.</w:t>
      </w:r>
    </w:p>
    <w:p w:rsidR="000E2E5A" w:rsidRPr="008C2333" w:rsidRDefault="000E2E5A" w:rsidP="000E2E5A">
      <w:pPr>
        <w:pStyle w:val="a3"/>
        <w:shd w:val="clear" w:color="auto" w:fill="FFFFFF"/>
        <w:spacing w:before="60" w:beforeAutospacing="0" w:after="60" w:afterAutospacing="0"/>
        <w:ind w:right="75" w:firstLine="708"/>
        <w:jc w:val="both"/>
        <w:rPr>
          <w:sz w:val="28"/>
          <w:szCs w:val="28"/>
        </w:rPr>
      </w:pPr>
    </w:p>
    <w:p w:rsidR="000E2E5A" w:rsidRDefault="000E2E5A" w:rsidP="000E2E5A">
      <w:pPr>
        <w:ind w:firstLine="708"/>
        <w:jc w:val="both"/>
        <w:rPr>
          <w:rFonts w:ascii="Times New Roman" w:hAnsi="Times New Roman" w:cs="Times New Roman"/>
          <w:sz w:val="28"/>
          <w:szCs w:val="28"/>
          <w:shd w:val="clear" w:color="auto" w:fill="FFFFFF"/>
        </w:rPr>
      </w:pPr>
      <w:r w:rsidRPr="003455D4">
        <w:rPr>
          <w:rFonts w:ascii="Times New Roman" w:hAnsi="Times New Roman" w:cs="Times New Roman"/>
          <w:sz w:val="28"/>
          <w:szCs w:val="28"/>
          <w:shd w:val="clear" w:color="auto" w:fill="FFFFFF"/>
        </w:rPr>
        <w:t>Объекты</w:t>
      </w:r>
      <w:r w:rsidRPr="003455D4">
        <w:rPr>
          <w:rStyle w:val="apple-converted-space"/>
          <w:rFonts w:ascii="Times New Roman" w:hAnsi="Times New Roman" w:cs="Times New Roman"/>
          <w:sz w:val="28"/>
          <w:szCs w:val="28"/>
          <w:shd w:val="clear" w:color="auto" w:fill="FFFFFF"/>
        </w:rPr>
        <w:t> </w:t>
      </w:r>
      <w:r w:rsidRPr="003455D4">
        <w:rPr>
          <w:rFonts w:ascii="Times New Roman" w:hAnsi="Times New Roman" w:cs="Times New Roman"/>
          <w:b/>
          <w:bCs/>
          <w:sz w:val="28"/>
          <w:szCs w:val="28"/>
          <w:shd w:val="clear" w:color="auto" w:fill="FFFFFF"/>
        </w:rPr>
        <w:t>прогнозирования</w:t>
      </w:r>
      <w:r w:rsidRPr="003455D4">
        <w:rPr>
          <w:rStyle w:val="apple-converted-space"/>
          <w:rFonts w:ascii="Times New Roman" w:hAnsi="Times New Roman" w:cs="Times New Roman"/>
          <w:sz w:val="28"/>
          <w:szCs w:val="28"/>
          <w:shd w:val="clear" w:color="auto" w:fill="FFFFFF"/>
        </w:rPr>
        <w:t> </w:t>
      </w:r>
      <w:r w:rsidRPr="003455D4">
        <w:rPr>
          <w:rFonts w:ascii="Times New Roman" w:hAnsi="Times New Roman" w:cs="Times New Roman"/>
          <w:b/>
          <w:bCs/>
          <w:sz w:val="28"/>
          <w:szCs w:val="28"/>
          <w:shd w:val="clear" w:color="auto" w:fill="FFFFFF"/>
        </w:rPr>
        <w:t>в</w:t>
      </w:r>
      <w:r w:rsidRPr="003455D4">
        <w:rPr>
          <w:rStyle w:val="apple-converted-space"/>
          <w:rFonts w:ascii="Times New Roman" w:hAnsi="Times New Roman" w:cs="Times New Roman"/>
          <w:sz w:val="28"/>
          <w:szCs w:val="28"/>
          <w:shd w:val="clear" w:color="auto" w:fill="FFFFFF"/>
        </w:rPr>
        <w:t> </w:t>
      </w:r>
      <w:r w:rsidRPr="003455D4">
        <w:rPr>
          <w:rFonts w:ascii="Times New Roman" w:hAnsi="Times New Roman" w:cs="Times New Roman"/>
          <w:b/>
          <w:bCs/>
          <w:sz w:val="28"/>
          <w:szCs w:val="28"/>
          <w:shd w:val="clear" w:color="auto" w:fill="FFFFFF"/>
        </w:rPr>
        <w:t>социальной</w:t>
      </w:r>
      <w:r w:rsidRPr="003455D4">
        <w:rPr>
          <w:rStyle w:val="apple-converted-space"/>
          <w:rFonts w:ascii="Times New Roman" w:hAnsi="Times New Roman" w:cs="Times New Roman"/>
          <w:sz w:val="28"/>
          <w:szCs w:val="28"/>
          <w:shd w:val="clear" w:color="auto" w:fill="FFFFFF"/>
        </w:rPr>
        <w:t> </w:t>
      </w:r>
      <w:r w:rsidRPr="003455D4">
        <w:rPr>
          <w:rFonts w:ascii="Times New Roman" w:hAnsi="Times New Roman" w:cs="Times New Roman"/>
          <w:b/>
          <w:bCs/>
          <w:sz w:val="28"/>
          <w:szCs w:val="28"/>
          <w:shd w:val="clear" w:color="auto" w:fill="FFFFFF"/>
        </w:rPr>
        <w:t>работе</w:t>
      </w:r>
      <w:r w:rsidRPr="003455D4">
        <w:rPr>
          <w:rStyle w:val="apple-converted-space"/>
          <w:rFonts w:ascii="Times New Roman" w:hAnsi="Times New Roman" w:cs="Times New Roman"/>
          <w:sz w:val="28"/>
          <w:szCs w:val="28"/>
          <w:shd w:val="clear" w:color="auto" w:fill="FFFFFF"/>
        </w:rPr>
        <w:t> </w:t>
      </w:r>
      <w:r w:rsidRPr="003455D4">
        <w:rPr>
          <w:rFonts w:ascii="Times New Roman" w:hAnsi="Times New Roman" w:cs="Times New Roman"/>
          <w:sz w:val="28"/>
          <w:szCs w:val="28"/>
          <w:shd w:val="clear" w:color="auto" w:fill="FFFFFF"/>
        </w:rPr>
        <w:t>–</w:t>
      </w:r>
      <w:r w:rsidRPr="003455D4">
        <w:rPr>
          <w:rStyle w:val="apple-converted-space"/>
          <w:rFonts w:ascii="Times New Roman" w:hAnsi="Times New Roman" w:cs="Times New Roman"/>
          <w:sz w:val="28"/>
          <w:szCs w:val="28"/>
          <w:shd w:val="clear" w:color="auto" w:fill="FFFFFF"/>
        </w:rPr>
        <w:t> </w:t>
      </w:r>
      <w:r w:rsidRPr="003455D4">
        <w:rPr>
          <w:rFonts w:ascii="Times New Roman" w:hAnsi="Times New Roman" w:cs="Times New Roman"/>
          <w:b/>
          <w:bCs/>
          <w:sz w:val="28"/>
          <w:szCs w:val="28"/>
          <w:shd w:val="clear" w:color="auto" w:fill="FFFFFF"/>
        </w:rPr>
        <w:t xml:space="preserve">это </w:t>
      </w:r>
      <w:r w:rsidRPr="003455D4">
        <w:rPr>
          <w:rFonts w:ascii="Times New Roman" w:hAnsi="Times New Roman" w:cs="Times New Roman"/>
          <w:sz w:val="28"/>
          <w:szCs w:val="28"/>
          <w:shd w:val="clear" w:color="auto" w:fill="FFFFFF"/>
        </w:rPr>
        <w:t>процессы, явления и события</w:t>
      </w:r>
      <w:r w:rsidRPr="003455D4">
        <w:rPr>
          <w:rStyle w:val="apple-converted-space"/>
          <w:rFonts w:ascii="Times New Roman" w:hAnsi="Times New Roman" w:cs="Times New Roman"/>
          <w:sz w:val="28"/>
          <w:szCs w:val="28"/>
          <w:shd w:val="clear" w:color="auto" w:fill="FFFFFF"/>
        </w:rPr>
        <w:t> </w:t>
      </w:r>
      <w:r w:rsidRPr="003455D4">
        <w:rPr>
          <w:rFonts w:ascii="Times New Roman" w:hAnsi="Times New Roman" w:cs="Times New Roman"/>
          <w:b/>
          <w:bCs/>
          <w:sz w:val="28"/>
          <w:szCs w:val="28"/>
          <w:shd w:val="clear" w:color="auto" w:fill="FFFFFF"/>
        </w:rPr>
        <w:t>в</w:t>
      </w:r>
      <w:r w:rsidRPr="003455D4">
        <w:rPr>
          <w:rStyle w:val="apple-converted-space"/>
          <w:rFonts w:ascii="Times New Roman" w:hAnsi="Times New Roman" w:cs="Times New Roman"/>
          <w:sz w:val="28"/>
          <w:szCs w:val="28"/>
          <w:shd w:val="clear" w:color="auto" w:fill="FFFFFF"/>
        </w:rPr>
        <w:t> </w:t>
      </w:r>
      <w:r w:rsidRPr="003455D4">
        <w:rPr>
          <w:rFonts w:ascii="Times New Roman" w:hAnsi="Times New Roman" w:cs="Times New Roman"/>
          <w:b/>
          <w:bCs/>
          <w:sz w:val="28"/>
          <w:szCs w:val="28"/>
          <w:shd w:val="clear" w:color="auto" w:fill="FFFFFF"/>
        </w:rPr>
        <w:t>социальной</w:t>
      </w:r>
      <w:r w:rsidRPr="003455D4">
        <w:rPr>
          <w:rStyle w:val="apple-converted-space"/>
          <w:rFonts w:ascii="Times New Roman" w:hAnsi="Times New Roman" w:cs="Times New Roman"/>
          <w:sz w:val="28"/>
          <w:szCs w:val="28"/>
          <w:shd w:val="clear" w:color="auto" w:fill="FFFFFF"/>
        </w:rPr>
        <w:t> </w:t>
      </w:r>
      <w:r w:rsidRPr="003455D4">
        <w:rPr>
          <w:rFonts w:ascii="Times New Roman" w:hAnsi="Times New Roman" w:cs="Times New Roman"/>
          <w:b/>
          <w:bCs/>
          <w:sz w:val="28"/>
          <w:szCs w:val="28"/>
          <w:shd w:val="clear" w:color="auto" w:fill="FFFFFF"/>
        </w:rPr>
        <w:t>работе</w:t>
      </w:r>
      <w:r w:rsidRPr="003455D4">
        <w:rPr>
          <w:rFonts w:ascii="Times New Roman" w:hAnsi="Times New Roman" w:cs="Times New Roman"/>
          <w:sz w:val="28"/>
          <w:szCs w:val="28"/>
          <w:shd w:val="clear" w:color="auto" w:fill="FFFFFF"/>
        </w:rPr>
        <w:t xml:space="preserve">, на которые направлена познавательная и практическая </w:t>
      </w:r>
      <w:r w:rsidRPr="003455D4">
        <w:rPr>
          <w:rFonts w:ascii="Times New Roman" w:hAnsi="Times New Roman" w:cs="Times New Roman"/>
          <w:b/>
          <w:bCs/>
          <w:sz w:val="28"/>
          <w:szCs w:val="28"/>
          <w:shd w:val="clear" w:color="auto" w:fill="FFFFFF"/>
        </w:rPr>
        <w:t>деятельность</w:t>
      </w:r>
      <w:r w:rsidRPr="003455D4">
        <w:rPr>
          <w:rStyle w:val="apple-converted-space"/>
          <w:rFonts w:ascii="Times New Roman" w:hAnsi="Times New Roman" w:cs="Times New Roman"/>
          <w:sz w:val="28"/>
          <w:szCs w:val="28"/>
          <w:shd w:val="clear" w:color="auto" w:fill="FFFFFF"/>
        </w:rPr>
        <w:t> </w:t>
      </w:r>
      <w:r w:rsidRPr="003455D4">
        <w:rPr>
          <w:rFonts w:ascii="Times New Roman" w:hAnsi="Times New Roman" w:cs="Times New Roman"/>
          <w:sz w:val="28"/>
          <w:szCs w:val="28"/>
          <w:shd w:val="clear" w:color="auto" w:fill="FFFFFF"/>
        </w:rPr>
        <w:t>субъекта</w:t>
      </w:r>
      <w:r w:rsidRPr="003455D4">
        <w:rPr>
          <w:rStyle w:val="apple-converted-space"/>
          <w:rFonts w:ascii="Times New Roman" w:hAnsi="Times New Roman" w:cs="Times New Roman"/>
          <w:sz w:val="28"/>
          <w:szCs w:val="28"/>
          <w:shd w:val="clear" w:color="auto" w:fill="FFFFFF"/>
        </w:rPr>
        <w:t> </w:t>
      </w:r>
      <w:r w:rsidRPr="003455D4">
        <w:rPr>
          <w:rFonts w:ascii="Times New Roman" w:hAnsi="Times New Roman" w:cs="Times New Roman"/>
          <w:b/>
          <w:bCs/>
          <w:sz w:val="28"/>
          <w:szCs w:val="28"/>
          <w:shd w:val="clear" w:color="auto" w:fill="FFFFFF"/>
        </w:rPr>
        <w:t>прогнозирования</w:t>
      </w:r>
      <w:r w:rsidRPr="003455D4">
        <w:rPr>
          <w:rFonts w:ascii="Times New Roman" w:hAnsi="Times New Roman" w:cs="Times New Roman"/>
          <w:sz w:val="28"/>
          <w:szCs w:val="28"/>
          <w:shd w:val="clear" w:color="auto" w:fill="FFFFFF"/>
        </w:rPr>
        <w:t>.</w:t>
      </w:r>
    </w:p>
    <w:p w:rsidR="00386263" w:rsidRPr="00386263" w:rsidRDefault="00386263" w:rsidP="00A34AEC">
      <w:pPr>
        <w:shd w:val="clear" w:color="auto" w:fill="FFFFFF"/>
        <w:spacing w:before="120" w:after="0" w:line="390" w:lineRule="atLeast"/>
        <w:ind w:firstLine="708"/>
        <w:jc w:val="both"/>
        <w:rPr>
          <w:rFonts w:ascii="Times New Roman" w:eastAsia="Times New Roman" w:hAnsi="Times New Roman" w:cs="Times New Roman"/>
          <w:color w:val="000000"/>
          <w:sz w:val="28"/>
          <w:szCs w:val="28"/>
          <w:lang w:eastAsia="ru-RU"/>
        </w:rPr>
      </w:pPr>
      <w:r w:rsidRPr="00386263">
        <w:rPr>
          <w:rFonts w:ascii="Times New Roman" w:eastAsia="Times New Roman" w:hAnsi="Times New Roman" w:cs="Times New Roman"/>
          <w:color w:val="000000"/>
          <w:sz w:val="28"/>
          <w:szCs w:val="28"/>
          <w:lang w:eastAsia="ru-RU"/>
        </w:rPr>
        <w:t xml:space="preserve">Основная </w:t>
      </w:r>
      <w:r w:rsidRPr="00386263">
        <w:rPr>
          <w:rFonts w:ascii="Times New Roman" w:eastAsia="Times New Roman" w:hAnsi="Times New Roman" w:cs="Times New Roman"/>
          <w:b/>
          <w:i/>
          <w:color w:val="000000"/>
          <w:sz w:val="28"/>
          <w:szCs w:val="28"/>
          <w:lang w:eastAsia="ru-RU"/>
        </w:rPr>
        <w:t>цель</w:t>
      </w:r>
      <w:r w:rsidRPr="00386263">
        <w:rPr>
          <w:rFonts w:ascii="Times New Roman" w:eastAsia="Times New Roman" w:hAnsi="Times New Roman" w:cs="Times New Roman"/>
          <w:color w:val="000000"/>
          <w:sz w:val="28"/>
          <w:szCs w:val="28"/>
          <w:lang w:eastAsia="ru-RU"/>
        </w:rPr>
        <w:t xml:space="preserve"> прогнозирования в социальной работе – дать вариативный прогноз тех изменений, которые могут произойти с исследуемым объектом в будущем. Необходимо описать его с использованием качественных и количественных характеристик. В соответствии с описываемыми характеристиками, прогнозы делятся </w:t>
      </w:r>
      <w:proofErr w:type="gramStart"/>
      <w:r w:rsidRPr="00386263">
        <w:rPr>
          <w:rFonts w:ascii="Times New Roman" w:eastAsia="Times New Roman" w:hAnsi="Times New Roman" w:cs="Times New Roman"/>
          <w:color w:val="000000"/>
          <w:sz w:val="28"/>
          <w:szCs w:val="28"/>
          <w:lang w:eastAsia="ru-RU"/>
        </w:rPr>
        <w:t>на</w:t>
      </w:r>
      <w:proofErr w:type="gramEnd"/>
      <w:r w:rsidRPr="00386263">
        <w:rPr>
          <w:rFonts w:ascii="Times New Roman" w:eastAsia="Times New Roman" w:hAnsi="Times New Roman" w:cs="Times New Roman"/>
          <w:color w:val="000000"/>
          <w:sz w:val="28"/>
          <w:szCs w:val="28"/>
          <w:lang w:eastAsia="ru-RU"/>
        </w:rPr>
        <w:t xml:space="preserve"> количественные и качественные. Объектом, относительно которого строится прогноз, может быть какое-либо явление, ситуация, группа или отдельная личность.</w:t>
      </w:r>
    </w:p>
    <w:p w:rsidR="00386263" w:rsidRPr="00386263" w:rsidRDefault="00386263" w:rsidP="00386263">
      <w:pPr>
        <w:shd w:val="clear" w:color="auto" w:fill="FFFFFF"/>
        <w:spacing w:before="180" w:after="0" w:line="390" w:lineRule="atLeast"/>
        <w:ind w:firstLine="360"/>
        <w:jc w:val="both"/>
        <w:rPr>
          <w:rFonts w:ascii="Times New Roman" w:eastAsia="Times New Roman" w:hAnsi="Times New Roman" w:cs="Times New Roman"/>
          <w:color w:val="000000"/>
          <w:sz w:val="28"/>
          <w:szCs w:val="28"/>
          <w:lang w:eastAsia="ru-RU"/>
        </w:rPr>
      </w:pPr>
      <w:r w:rsidRPr="00386263">
        <w:rPr>
          <w:rFonts w:ascii="Times New Roman" w:eastAsia="Times New Roman" w:hAnsi="Times New Roman" w:cs="Times New Roman"/>
          <w:color w:val="000000"/>
          <w:sz w:val="28"/>
          <w:szCs w:val="28"/>
          <w:lang w:eastAsia="ru-RU"/>
        </w:rPr>
        <w:t xml:space="preserve">К </w:t>
      </w:r>
      <w:r w:rsidRPr="00386263">
        <w:rPr>
          <w:rFonts w:ascii="Times New Roman" w:eastAsia="Times New Roman" w:hAnsi="Times New Roman" w:cs="Times New Roman"/>
          <w:b/>
          <w:i/>
          <w:color w:val="000000"/>
          <w:sz w:val="28"/>
          <w:szCs w:val="28"/>
          <w:lang w:eastAsia="ru-RU"/>
        </w:rPr>
        <w:t>задачам</w:t>
      </w:r>
      <w:r w:rsidRPr="00386263">
        <w:rPr>
          <w:rFonts w:ascii="Times New Roman" w:eastAsia="Times New Roman" w:hAnsi="Times New Roman" w:cs="Times New Roman"/>
          <w:color w:val="000000"/>
          <w:sz w:val="28"/>
          <w:szCs w:val="28"/>
          <w:lang w:eastAsia="ru-RU"/>
        </w:rPr>
        <w:t xml:space="preserve"> прогнозирования в социальной работе относятся:</w:t>
      </w:r>
    </w:p>
    <w:p w:rsidR="00386263" w:rsidRPr="00386263" w:rsidRDefault="00386263" w:rsidP="00386263">
      <w:pPr>
        <w:numPr>
          <w:ilvl w:val="0"/>
          <w:numId w:val="14"/>
        </w:numPr>
        <w:shd w:val="clear" w:color="auto" w:fill="FFFFFF"/>
        <w:spacing w:before="100" w:beforeAutospacing="1" w:after="100" w:afterAutospacing="1" w:line="360" w:lineRule="atLeast"/>
        <w:jc w:val="both"/>
        <w:rPr>
          <w:rFonts w:ascii="Times New Roman" w:eastAsia="Times New Roman" w:hAnsi="Times New Roman" w:cs="Times New Roman"/>
          <w:color w:val="000000"/>
          <w:sz w:val="28"/>
          <w:szCs w:val="28"/>
          <w:lang w:eastAsia="ru-RU"/>
        </w:rPr>
      </w:pPr>
      <w:r w:rsidRPr="00386263">
        <w:rPr>
          <w:rFonts w:ascii="Times New Roman" w:eastAsia="Times New Roman" w:hAnsi="Times New Roman" w:cs="Times New Roman"/>
          <w:color w:val="000000"/>
          <w:sz w:val="28"/>
          <w:szCs w:val="28"/>
          <w:lang w:eastAsia="ru-RU"/>
        </w:rPr>
        <w:t>Изучение характеристик и тенденций изменения объекта в прошлом;</w:t>
      </w:r>
    </w:p>
    <w:p w:rsidR="00386263" w:rsidRPr="00386263" w:rsidRDefault="00386263" w:rsidP="00386263">
      <w:pPr>
        <w:numPr>
          <w:ilvl w:val="0"/>
          <w:numId w:val="14"/>
        </w:numPr>
        <w:shd w:val="clear" w:color="auto" w:fill="FFFFFF"/>
        <w:spacing w:before="60" w:after="100" w:afterAutospacing="1" w:line="360" w:lineRule="atLeast"/>
        <w:jc w:val="both"/>
        <w:rPr>
          <w:rFonts w:ascii="Times New Roman" w:eastAsia="Times New Roman" w:hAnsi="Times New Roman" w:cs="Times New Roman"/>
          <w:color w:val="000000"/>
          <w:sz w:val="28"/>
          <w:szCs w:val="28"/>
          <w:lang w:eastAsia="ru-RU"/>
        </w:rPr>
      </w:pPr>
      <w:r w:rsidRPr="00386263">
        <w:rPr>
          <w:rFonts w:ascii="Times New Roman" w:eastAsia="Times New Roman" w:hAnsi="Times New Roman" w:cs="Times New Roman"/>
          <w:color w:val="000000"/>
          <w:sz w:val="28"/>
          <w:szCs w:val="28"/>
          <w:lang w:eastAsia="ru-RU"/>
        </w:rPr>
        <w:t xml:space="preserve">Исследование характеристик и тенденций развития объекта </w:t>
      </w:r>
      <w:proofErr w:type="gramStart"/>
      <w:r w:rsidRPr="00386263">
        <w:rPr>
          <w:rFonts w:ascii="Times New Roman" w:eastAsia="Times New Roman" w:hAnsi="Times New Roman" w:cs="Times New Roman"/>
          <w:color w:val="000000"/>
          <w:sz w:val="28"/>
          <w:szCs w:val="28"/>
          <w:lang w:eastAsia="ru-RU"/>
        </w:rPr>
        <w:t>настоящем</w:t>
      </w:r>
      <w:proofErr w:type="gramEnd"/>
      <w:r w:rsidRPr="00386263">
        <w:rPr>
          <w:rFonts w:ascii="Times New Roman" w:eastAsia="Times New Roman" w:hAnsi="Times New Roman" w:cs="Times New Roman"/>
          <w:color w:val="000000"/>
          <w:sz w:val="28"/>
          <w:szCs w:val="28"/>
          <w:lang w:eastAsia="ru-RU"/>
        </w:rPr>
        <w:t>;</w:t>
      </w:r>
    </w:p>
    <w:p w:rsidR="00386263" w:rsidRPr="00386263" w:rsidRDefault="00386263" w:rsidP="00386263">
      <w:pPr>
        <w:numPr>
          <w:ilvl w:val="0"/>
          <w:numId w:val="14"/>
        </w:numPr>
        <w:shd w:val="clear" w:color="auto" w:fill="FFFFFF"/>
        <w:spacing w:before="60" w:after="100" w:afterAutospacing="1" w:line="360" w:lineRule="atLeast"/>
        <w:jc w:val="both"/>
        <w:rPr>
          <w:rFonts w:ascii="Times New Roman" w:eastAsia="Times New Roman" w:hAnsi="Times New Roman" w:cs="Times New Roman"/>
          <w:color w:val="000000"/>
          <w:sz w:val="28"/>
          <w:szCs w:val="28"/>
          <w:lang w:eastAsia="ru-RU"/>
        </w:rPr>
      </w:pPr>
      <w:r w:rsidRPr="00386263">
        <w:rPr>
          <w:rFonts w:ascii="Times New Roman" w:eastAsia="Times New Roman" w:hAnsi="Times New Roman" w:cs="Times New Roman"/>
          <w:color w:val="000000"/>
          <w:sz w:val="28"/>
          <w:szCs w:val="28"/>
          <w:lang w:eastAsia="ru-RU"/>
        </w:rPr>
        <w:t>Анализ всего того нового, что отличает нынешнее состояние объекта от прошлого;</w:t>
      </w:r>
    </w:p>
    <w:p w:rsidR="00386263" w:rsidRPr="00386263" w:rsidRDefault="00386263" w:rsidP="00386263">
      <w:pPr>
        <w:numPr>
          <w:ilvl w:val="0"/>
          <w:numId w:val="14"/>
        </w:numPr>
        <w:shd w:val="clear" w:color="auto" w:fill="FFFFFF"/>
        <w:spacing w:before="60" w:after="100" w:afterAutospacing="1" w:line="360" w:lineRule="atLeast"/>
        <w:jc w:val="both"/>
        <w:rPr>
          <w:rFonts w:ascii="Times New Roman" w:eastAsia="Times New Roman" w:hAnsi="Times New Roman" w:cs="Times New Roman"/>
          <w:color w:val="000000"/>
          <w:sz w:val="28"/>
          <w:szCs w:val="28"/>
          <w:lang w:eastAsia="ru-RU"/>
        </w:rPr>
      </w:pPr>
      <w:r w:rsidRPr="00386263">
        <w:rPr>
          <w:rFonts w:ascii="Times New Roman" w:eastAsia="Times New Roman" w:hAnsi="Times New Roman" w:cs="Times New Roman"/>
          <w:color w:val="000000"/>
          <w:sz w:val="28"/>
          <w:szCs w:val="28"/>
          <w:lang w:eastAsia="ru-RU"/>
        </w:rPr>
        <w:t>Выявление факторов, влияющих на изменение объекта в данный момент времени;</w:t>
      </w:r>
    </w:p>
    <w:p w:rsidR="00386263" w:rsidRPr="00386263" w:rsidRDefault="00386263" w:rsidP="00386263">
      <w:pPr>
        <w:numPr>
          <w:ilvl w:val="0"/>
          <w:numId w:val="14"/>
        </w:numPr>
        <w:shd w:val="clear" w:color="auto" w:fill="FFFFFF"/>
        <w:spacing w:before="60" w:after="100" w:afterAutospacing="1" w:line="360" w:lineRule="atLeast"/>
        <w:jc w:val="both"/>
        <w:rPr>
          <w:rFonts w:ascii="Times New Roman" w:eastAsia="Times New Roman" w:hAnsi="Times New Roman" w:cs="Times New Roman"/>
          <w:color w:val="000000"/>
          <w:sz w:val="28"/>
          <w:szCs w:val="28"/>
          <w:lang w:eastAsia="ru-RU"/>
        </w:rPr>
      </w:pPr>
      <w:r w:rsidRPr="00386263">
        <w:rPr>
          <w:rFonts w:ascii="Times New Roman" w:eastAsia="Times New Roman" w:hAnsi="Times New Roman" w:cs="Times New Roman"/>
          <w:color w:val="000000"/>
          <w:sz w:val="28"/>
          <w:szCs w:val="28"/>
          <w:lang w:eastAsia="ru-RU"/>
        </w:rPr>
        <w:t>Поиск нового не только в изучаемом объекте, но и в методах, технологиях, принципах и содержании социальной работы с ним.</w:t>
      </w:r>
    </w:p>
    <w:p w:rsidR="00386263" w:rsidRPr="00386263" w:rsidRDefault="00386263" w:rsidP="00386263">
      <w:pPr>
        <w:shd w:val="clear" w:color="auto" w:fill="FFFFFF"/>
        <w:spacing w:before="180" w:after="0" w:line="390" w:lineRule="atLeast"/>
        <w:ind w:firstLine="360"/>
        <w:jc w:val="both"/>
        <w:rPr>
          <w:rFonts w:ascii="Times New Roman" w:eastAsia="Times New Roman" w:hAnsi="Times New Roman" w:cs="Times New Roman"/>
          <w:color w:val="000000"/>
          <w:sz w:val="28"/>
          <w:szCs w:val="28"/>
          <w:lang w:eastAsia="ru-RU"/>
        </w:rPr>
      </w:pPr>
      <w:r w:rsidRPr="00386263">
        <w:rPr>
          <w:rFonts w:ascii="Times New Roman" w:eastAsia="Times New Roman" w:hAnsi="Times New Roman" w:cs="Times New Roman"/>
          <w:color w:val="000000"/>
          <w:sz w:val="28"/>
          <w:szCs w:val="28"/>
          <w:lang w:eastAsia="ru-RU"/>
        </w:rPr>
        <w:t xml:space="preserve">На теоретическом уровне прогнозы в социальной работе выполняют следующие </w:t>
      </w:r>
      <w:r w:rsidRPr="00386263">
        <w:rPr>
          <w:rFonts w:ascii="Times New Roman" w:eastAsia="Times New Roman" w:hAnsi="Times New Roman" w:cs="Times New Roman"/>
          <w:b/>
          <w:i/>
          <w:color w:val="000000"/>
          <w:sz w:val="28"/>
          <w:szCs w:val="28"/>
          <w:lang w:eastAsia="ru-RU"/>
        </w:rPr>
        <w:t>функции:</w:t>
      </w:r>
    </w:p>
    <w:p w:rsidR="00386263" w:rsidRPr="00386263" w:rsidRDefault="00386263" w:rsidP="00386263">
      <w:pPr>
        <w:numPr>
          <w:ilvl w:val="0"/>
          <w:numId w:val="15"/>
        </w:numPr>
        <w:shd w:val="clear" w:color="auto" w:fill="FFFFFF"/>
        <w:spacing w:before="100" w:beforeAutospacing="1" w:after="100" w:afterAutospacing="1" w:line="360" w:lineRule="atLeast"/>
        <w:jc w:val="both"/>
        <w:rPr>
          <w:rFonts w:ascii="Times New Roman" w:eastAsia="Times New Roman" w:hAnsi="Times New Roman" w:cs="Times New Roman"/>
          <w:color w:val="000000"/>
          <w:sz w:val="28"/>
          <w:szCs w:val="28"/>
          <w:lang w:eastAsia="ru-RU"/>
        </w:rPr>
      </w:pPr>
      <w:proofErr w:type="gramStart"/>
      <w:r w:rsidRPr="00386263">
        <w:rPr>
          <w:rFonts w:ascii="Times New Roman" w:eastAsia="Times New Roman" w:hAnsi="Times New Roman" w:cs="Times New Roman"/>
          <w:color w:val="000000"/>
          <w:sz w:val="28"/>
          <w:szCs w:val="28"/>
          <w:lang w:eastAsia="ru-RU"/>
        </w:rPr>
        <w:t>Поисковую</w:t>
      </w:r>
      <w:proofErr w:type="gramEnd"/>
      <w:r w:rsidRPr="00386263">
        <w:rPr>
          <w:rFonts w:ascii="Times New Roman" w:eastAsia="Times New Roman" w:hAnsi="Times New Roman" w:cs="Times New Roman"/>
          <w:color w:val="000000"/>
          <w:sz w:val="28"/>
          <w:szCs w:val="28"/>
          <w:lang w:eastAsia="ru-RU"/>
        </w:rPr>
        <w:t>, т.е. раскрытие сущности изучаемых объектов;</w:t>
      </w:r>
    </w:p>
    <w:p w:rsidR="00386263" w:rsidRPr="00386263" w:rsidRDefault="00386263" w:rsidP="00386263">
      <w:pPr>
        <w:numPr>
          <w:ilvl w:val="0"/>
          <w:numId w:val="15"/>
        </w:numPr>
        <w:shd w:val="clear" w:color="auto" w:fill="FFFFFF"/>
        <w:spacing w:before="60" w:after="100" w:afterAutospacing="1" w:line="360" w:lineRule="atLeast"/>
        <w:jc w:val="both"/>
        <w:rPr>
          <w:rFonts w:ascii="Times New Roman" w:eastAsia="Times New Roman" w:hAnsi="Times New Roman" w:cs="Times New Roman"/>
          <w:color w:val="000000"/>
          <w:sz w:val="28"/>
          <w:szCs w:val="28"/>
          <w:lang w:eastAsia="ru-RU"/>
        </w:rPr>
      </w:pPr>
      <w:proofErr w:type="gramStart"/>
      <w:r w:rsidRPr="00386263">
        <w:rPr>
          <w:rFonts w:ascii="Times New Roman" w:eastAsia="Times New Roman" w:hAnsi="Times New Roman" w:cs="Times New Roman"/>
          <w:color w:val="000000"/>
          <w:sz w:val="28"/>
          <w:szCs w:val="28"/>
          <w:lang w:eastAsia="ru-RU"/>
        </w:rPr>
        <w:lastRenderedPageBreak/>
        <w:t>Нормативную</w:t>
      </w:r>
      <w:proofErr w:type="gramEnd"/>
      <w:r w:rsidRPr="00386263">
        <w:rPr>
          <w:rFonts w:ascii="Times New Roman" w:eastAsia="Times New Roman" w:hAnsi="Times New Roman" w:cs="Times New Roman"/>
          <w:color w:val="000000"/>
          <w:sz w:val="28"/>
          <w:szCs w:val="28"/>
          <w:lang w:eastAsia="ru-RU"/>
        </w:rPr>
        <w:t xml:space="preserve"> – построение модели исследуемого объекта по определенным характеристикам-нормативам;</w:t>
      </w:r>
    </w:p>
    <w:p w:rsidR="00386263" w:rsidRPr="00386263" w:rsidRDefault="00386263" w:rsidP="00386263">
      <w:pPr>
        <w:numPr>
          <w:ilvl w:val="0"/>
          <w:numId w:val="15"/>
        </w:numPr>
        <w:shd w:val="clear" w:color="auto" w:fill="FFFFFF"/>
        <w:spacing w:before="60" w:after="100" w:afterAutospacing="1" w:line="360" w:lineRule="atLeast"/>
        <w:jc w:val="both"/>
        <w:rPr>
          <w:rFonts w:ascii="Times New Roman" w:eastAsia="Times New Roman" w:hAnsi="Times New Roman" w:cs="Times New Roman"/>
          <w:color w:val="000000"/>
          <w:sz w:val="28"/>
          <w:szCs w:val="28"/>
          <w:lang w:eastAsia="ru-RU"/>
        </w:rPr>
      </w:pPr>
      <w:proofErr w:type="gramStart"/>
      <w:r w:rsidRPr="00386263">
        <w:rPr>
          <w:rFonts w:ascii="Times New Roman" w:eastAsia="Times New Roman" w:hAnsi="Times New Roman" w:cs="Times New Roman"/>
          <w:color w:val="000000"/>
          <w:sz w:val="28"/>
          <w:szCs w:val="28"/>
          <w:lang w:eastAsia="ru-RU"/>
        </w:rPr>
        <w:t>Предсказательную</w:t>
      </w:r>
      <w:proofErr w:type="gramEnd"/>
      <w:r w:rsidRPr="00386263">
        <w:rPr>
          <w:rFonts w:ascii="Times New Roman" w:eastAsia="Times New Roman" w:hAnsi="Times New Roman" w:cs="Times New Roman"/>
          <w:color w:val="000000"/>
          <w:sz w:val="28"/>
          <w:szCs w:val="28"/>
          <w:lang w:eastAsia="ru-RU"/>
        </w:rPr>
        <w:t xml:space="preserve"> – оценка будущего направления развития системы.</w:t>
      </w:r>
    </w:p>
    <w:p w:rsidR="00386263" w:rsidRPr="00386263" w:rsidRDefault="00386263" w:rsidP="00386263">
      <w:pPr>
        <w:shd w:val="clear" w:color="auto" w:fill="FFFFFF"/>
        <w:spacing w:before="180" w:after="0" w:line="390" w:lineRule="atLeast"/>
        <w:ind w:firstLine="360"/>
        <w:jc w:val="both"/>
        <w:rPr>
          <w:rFonts w:ascii="Times New Roman" w:eastAsia="Times New Roman" w:hAnsi="Times New Roman" w:cs="Times New Roman"/>
          <w:color w:val="000000"/>
          <w:sz w:val="28"/>
          <w:szCs w:val="28"/>
          <w:lang w:eastAsia="ru-RU"/>
        </w:rPr>
      </w:pPr>
      <w:r w:rsidRPr="00386263">
        <w:rPr>
          <w:rFonts w:ascii="Times New Roman" w:eastAsia="Times New Roman" w:hAnsi="Times New Roman" w:cs="Times New Roman"/>
          <w:color w:val="000000"/>
          <w:sz w:val="28"/>
          <w:szCs w:val="28"/>
          <w:lang w:eastAsia="ru-RU"/>
        </w:rPr>
        <w:t>Функции прогнозирования на эмпирическом уровне:</w:t>
      </w:r>
    </w:p>
    <w:p w:rsidR="00386263" w:rsidRPr="00386263" w:rsidRDefault="00386263" w:rsidP="00386263">
      <w:pPr>
        <w:numPr>
          <w:ilvl w:val="0"/>
          <w:numId w:val="16"/>
        </w:numPr>
        <w:shd w:val="clear" w:color="auto" w:fill="FFFFFF"/>
        <w:spacing w:before="100" w:beforeAutospacing="1" w:after="100" w:afterAutospacing="1" w:line="360" w:lineRule="atLeast"/>
        <w:jc w:val="both"/>
        <w:rPr>
          <w:rFonts w:ascii="Times New Roman" w:eastAsia="Times New Roman" w:hAnsi="Times New Roman" w:cs="Times New Roman"/>
          <w:color w:val="000000"/>
          <w:sz w:val="28"/>
          <w:szCs w:val="28"/>
          <w:lang w:eastAsia="ru-RU"/>
        </w:rPr>
      </w:pPr>
      <w:proofErr w:type="gramStart"/>
      <w:r w:rsidRPr="00386263">
        <w:rPr>
          <w:rFonts w:ascii="Times New Roman" w:eastAsia="Times New Roman" w:hAnsi="Times New Roman" w:cs="Times New Roman"/>
          <w:color w:val="000000"/>
          <w:sz w:val="28"/>
          <w:szCs w:val="28"/>
          <w:lang w:eastAsia="ru-RU"/>
        </w:rPr>
        <w:t>Измерительная</w:t>
      </w:r>
      <w:proofErr w:type="gramEnd"/>
      <w:r w:rsidRPr="00386263">
        <w:rPr>
          <w:rFonts w:ascii="Times New Roman" w:eastAsia="Times New Roman" w:hAnsi="Times New Roman" w:cs="Times New Roman"/>
          <w:color w:val="000000"/>
          <w:sz w:val="28"/>
          <w:szCs w:val="28"/>
          <w:lang w:eastAsia="ru-RU"/>
        </w:rPr>
        <w:t xml:space="preserve"> – измерение характеристик объектов в прошлом и настоящем;</w:t>
      </w:r>
    </w:p>
    <w:p w:rsidR="00386263" w:rsidRPr="00386263" w:rsidRDefault="00386263" w:rsidP="00386263">
      <w:pPr>
        <w:numPr>
          <w:ilvl w:val="0"/>
          <w:numId w:val="16"/>
        </w:numPr>
        <w:shd w:val="clear" w:color="auto" w:fill="FFFFFF"/>
        <w:spacing w:before="60" w:after="100" w:afterAutospacing="1" w:line="360" w:lineRule="atLeast"/>
        <w:jc w:val="both"/>
        <w:rPr>
          <w:rFonts w:ascii="Times New Roman" w:eastAsia="Times New Roman" w:hAnsi="Times New Roman" w:cs="Times New Roman"/>
          <w:color w:val="000000"/>
          <w:sz w:val="28"/>
          <w:szCs w:val="28"/>
          <w:lang w:eastAsia="ru-RU"/>
        </w:rPr>
      </w:pPr>
      <w:proofErr w:type="gramStart"/>
      <w:r w:rsidRPr="00386263">
        <w:rPr>
          <w:rFonts w:ascii="Times New Roman" w:eastAsia="Times New Roman" w:hAnsi="Times New Roman" w:cs="Times New Roman"/>
          <w:color w:val="000000"/>
          <w:sz w:val="28"/>
          <w:szCs w:val="28"/>
          <w:lang w:eastAsia="ru-RU"/>
        </w:rPr>
        <w:t>Описательно-объяснительная</w:t>
      </w:r>
      <w:proofErr w:type="gramEnd"/>
      <w:r w:rsidRPr="00386263">
        <w:rPr>
          <w:rFonts w:ascii="Times New Roman" w:eastAsia="Times New Roman" w:hAnsi="Times New Roman" w:cs="Times New Roman"/>
          <w:color w:val="000000"/>
          <w:sz w:val="28"/>
          <w:szCs w:val="28"/>
          <w:lang w:eastAsia="ru-RU"/>
        </w:rPr>
        <w:t xml:space="preserve"> – описание тенденций изменения системы в прошлом, настоящем и будущем.</w:t>
      </w:r>
    </w:p>
    <w:p w:rsidR="000E2E5A" w:rsidRPr="003455D4" w:rsidRDefault="000E2E5A" w:rsidP="003455D4">
      <w:pPr>
        <w:pStyle w:val="a3"/>
        <w:spacing w:line="360" w:lineRule="atLeast"/>
        <w:ind w:firstLine="708"/>
        <w:jc w:val="both"/>
        <w:rPr>
          <w:sz w:val="28"/>
          <w:szCs w:val="28"/>
        </w:rPr>
      </w:pPr>
      <w:r w:rsidRPr="002E5531">
        <w:rPr>
          <w:b/>
          <w:i/>
          <w:sz w:val="28"/>
          <w:szCs w:val="28"/>
        </w:rPr>
        <w:t>Прогнозирование в социальной работе означает</w:t>
      </w:r>
      <w:r w:rsidRPr="003455D4">
        <w:rPr>
          <w:sz w:val="28"/>
          <w:szCs w:val="28"/>
        </w:rPr>
        <w:t xml:space="preserve"> разработку прогноза в виде формулирования вероятностного суждения о состоянии социального явления в будущем. В узком значении прогнозирова</w:t>
      </w:r>
      <w:r w:rsidRPr="003455D4">
        <w:rPr>
          <w:sz w:val="28"/>
          <w:szCs w:val="28"/>
        </w:rPr>
        <w:softHyphen/>
        <w:t>ние в социальной работе означает специальное научное исследование перспектив развития социального явления, преимущественно с количес</w:t>
      </w:r>
      <w:r w:rsidRPr="003455D4">
        <w:rPr>
          <w:sz w:val="28"/>
          <w:szCs w:val="28"/>
        </w:rPr>
        <w:softHyphen/>
        <w:t>твенными оценками и с указанием более или менее опреде</w:t>
      </w:r>
      <w:r w:rsidRPr="003455D4">
        <w:rPr>
          <w:sz w:val="28"/>
          <w:szCs w:val="28"/>
        </w:rPr>
        <w:softHyphen/>
        <w:t>ленных сроков изменения этого</w:t>
      </w:r>
    </w:p>
    <w:p w:rsidR="000E2E5A" w:rsidRPr="003455D4" w:rsidRDefault="000E2E5A" w:rsidP="00386263">
      <w:pPr>
        <w:pStyle w:val="a3"/>
        <w:spacing w:line="360" w:lineRule="atLeast"/>
        <w:ind w:firstLine="708"/>
        <w:jc w:val="both"/>
        <w:rPr>
          <w:sz w:val="28"/>
          <w:szCs w:val="28"/>
        </w:rPr>
      </w:pPr>
      <w:r w:rsidRPr="003455D4">
        <w:rPr>
          <w:sz w:val="28"/>
          <w:szCs w:val="28"/>
        </w:rPr>
        <w:t>Прогностическая деятельность в социальной работе — вид познавательной деятельнос</w:t>
      </w:r>
      <w:r w:rsidRPr="003455D4">
        <w:rPr>
          <w:sz w:val="28"/>
          <w:szCs w:val="28"/>
        </w:rPr>
        <w:softHyphen/>
        <w:t>ти по разработке социального прогноза, имеющей интеллектуальный, волевой и эмоциональный компоненты; специальное научное исследование пер</w:t>
      </w:r>
      <w:r w:rsidRPr="003455D4">
        <w:rPr>
          <w:sz w:val="28"/>
          <w:szCs w:val="28"/>
        </w:rPr>
        <w:softHyphen/>
        <w:t>спектив развития какого-либо социального явления или процесса.</w:t>
      </w:r>
    </w:p>
    <w:p w:rsidR="000E2E5A" w:rsidRPr="003455D4" w:rsidRDefault="000E2E5A" w:rsidP="00386263">
      <w:pPr>
        <w:pStyle w:val="a3"/>
        <w:spacing w:line="360" w:lineRule="atLeast"/>
        <w:ind w:firstLine="708"/>
        <w:jc w:val="both"/>
        <w:rPr>
          <w:sz w:val="28"/>
          <w:szCs w:val="28"/>
        </w:rPr>
      </w:pPr>
      <w:r w:rsidRPr="003455D4">
        <w:rPr>
          <w:sz w:val="28"/>
          <w:szCs w:val="28"/>
        </w:rPr>
        <w:t xml:space="preserve">Прогнозирование в социальной работе как метод научного познания представляет собой обоснованные и нормированные способы получения и синтеза знаний о вероятностных будущих изменениях объектов, явлений или процессов в социальной работе, отвечающие критериям эмпирической </w:t>
      </w:r>
      <w:proofErr w:type="spellStart"/>
      <w:r w:rsidRPr="003455D4">
        <w:rPr>
          <w:sz w:val="28"/>
          <w:szCs w:val="28"/>
        </w:rPr>
        <w:t>проверяемости</w:t>
      </w:r>
      <w:proofErr w:type="spellEnd"/>
      <w:r w:rsidRPr="003455D4">
        <w:rPr>
          <w:sz w:val="28"/>
          <w:szCs w:val="28"/>
        </w:rPr>
        <w:t xml:space="preserve"> и </w:t>
      </w:r>
      <w:proofErr w:type="spellStart"/>
      <w:r w:rsidRPr="003455D4">
        <w:rPr>
          <w:sz w:val="28"/>
          <w:szCs w:val="28"/>
        </w:rPr>
        <w:t>опровержимости</w:t>
      </w:r>
      <w:proofErr w:type="spellEnd"/>
      <w:r w:rsidRPr="003455D4">
        <w:rPr>
          <w:sz w:val="28"/>
          <w:szCs w:val="28"/>
        </w:rPr>
        <w:t>.</w:t>
      </w:r>
    </w:p>
    <w:p w:rsidR="000E2E5A" w:rsidRPr="003455D4" w:rsidRDefault="000E2E5A" w:rsidP="00386263">
      <w:pPr>
        <w:pStyle w:val="a3"/>
        <w:spacing w:line="360" w:lineRule="atLeast"/>
        <w:ind w:firstLine="708"/>
        <w:jc w:val="both"/>
        <w:rPr>
          <w:sz w:val="28"/>
          <w:szCs w:val="28"/>
        </w:rPr>
      </w:pPr>
      <w:r w:rsidRPr="003455D4">
        <w:rPr>
          <w:sz w:val="28"/>
          <w:szCs w:val="28"/>
        </w:rPr>
        <w:t>Субъектом прогнозирования в социальной работе являются организации, предприятия, учреждения или отдельные лица, осуществляющие разработку прогноза в социальной работе.</w:t>
      </w:r>
    </w:p>
    <w:p w:rsidR="000E2E5A" w:rsidRPr="003455D4" w:rsidRDefault="000E2E5A" w:rsidP="00386263">
      <w:pPr>
        <w:pStyle w:val="a3"/>
        <w:spacing w:line="360" w:lineRule="atLeast"/>
        <w:ind w:firstLine="708"/>
        <w:jc w:val="both"/>
        <w:rPr>
          <w:sz w:val="28"/>
          <w:szCs w:val="28"/>
        </w:rPr>
      </w:pPr>
      <w:r w:rsidRPr="003455D4">
        <w:rPr>
          <w:sz w:val="28"/>
          <w:szCs w:val="28"/>
        </w:rPr>
        <w:t>Объекты прогнозирования в социальной работе – это процессы, явления и события в социальной работе, на которые направлена познавательная и практическая деятельность субъекта прогнозирования.</w:t>
      </w:r>
    </w:p>
    <w:p w:rsidR="000E2E5A" w:rsidRPr="003455D4" w:rsidRDefault="000E2E5A" w:rsidP="003455D4">
      <w:pPr>
        <w:ind w:firstLine="708"/>
        <w:jc w:val="both"/>
        <w:rPr>
          <w:rFonts w:ascii="Times New Roman" w:hAnsi="Times New Roman" w:cs="Times New Roman"/>
          <w:sz w:val="28"/>
          <w:szCs w:val="28"/>
        </w:rPr>
      </w:pPr>
      <w:r w:rsidRPr="003455D4">
        <w:rPr>
          <w:rFonts w:ascii="Times New Roman" w:hAnsi="Times New Roman" w:cs="Times New Roman"/>
          <w:sz w:val="28"/>
          <w:szCs w:val="28"/>
        </w:rPr>
        <w:t>Существуют несколько основных, дополняющих друг друга способа разработки прогнозов в социальной работе</w:t>
      </w:r>
      <w:r w:rsidR="003455D4" w:rsidRPr="003455D4">
        <w:rPr>
          <w:rFonts w:ascii="Times New Roman" w:hAnsi="Times New Roman" w:cs="Times New Roman"/>
          <w:sz w:val="28"/>
          <w:szCs w:val="28"/>
        </w:rPr>
        <w:t xml:space="preserve"> (на основе основных методов социального прогнозирования</w:t>
      </w:r>
      <w:r w:rsidR="002071DC">
        <w:rPr>
          <w:rFonts w:ascii="Times New Roman" w:hAnsi="Times New Roman" w:cs="Times New Roman"/>
          <w:sz w:val="28"/>
          <w:szCs w:val="28"/>
        </w:rPr>
        <w:t>)</w:t>
      </w:r>
      <w:r w:rsidRPr="003455D4">
        <w:rPr>
          <w:rFonts w:ascii="Times New Roman" w:hAnsi="Times New Roman" w:cs="Times New Roman"/>
          <w:sz w:val="28"/>
          <w:szCs w:val="28"/>
        </w:rPr>
        <w:t>:</w:t>
      </w:r>
    </w:p>
    <w:p w:rsidR="000E2E5A" w:rsidRPr="003455D4" w:rsidRDefault="00386263" w:rsidP="00386263">
      <w:pPr>
        <w:pStyle w:val="a3"/>
        <w:spacing w:line="360" w:lineRule="atLeast"/>
        <w:ind w:firstLine="708"/>
        <w:jc w:val="both"/>
        <w:rPr>
          <w:sz w:val="28"/>
          <w:szCs w:val="28"/>
        </w:rPr>
      </w:pPr>
      <w:r>
        <w:rPr>
          <w:sz w:val="28"/>
          <w:szCs w:val="28"/>
        </w:rPr>
        <w:lastRenderedPageBreak/>
        <w:t xml:space="preserve">- </w:t>
      </w:r>
      <w:r w:rsidR="000E2E5A" w:rsidRPr="003455D4">
        <w:rPr>
          <w:sz w:val="28"/>
          <w:szCs w:val="28"/>
        </w:rPr>
        <w:t>анкетирование (интервьюирование, опрос) — опрос на</w:t>
      </w:r>
      <w:r w:rsidR="000E2E5A" w:rsidRPr="003455D4">
        <w:rPr>
          <w:sz w:val="28"/>
          <w:szCs w:val="28"/>
        </w:rPr>
        <w:softHyphen/>
        <w:t xml:space="preserve">селения, экспертов с целью упорядочить, </w:t>
      </w:r>
      <w:proofErr w:type="spellStart"/>
      <w:r w:rsidR="000E2E5A" w:rsidRPr="003455D4">
        <w:rPr>
          <w:sz w:val="28"/>
          <w:szCs w:val="28"/>
        </w:rPr>
        <w:t>объективизировать</w:t>
      </w:r>
      <w:proofErr w:type="spellEnd"/>
      <w:r w:rsidR="000E2E5A" w:rsidRPr="003455D4">
        <w:rPr>
          <w:sz w:val="28"/>
          <w:szCs w:val="28"/>
        </w:rPr>
        <w:t xml:space="preserve"> субъективные оценки прогнозного характера. Особенно боль</w:t>
      </w:r>
      <w:r w:rsidR="000E2E5A" w:rsidRPr="003455D4">
        <w:rPr>
          <w:sz w:val="28"/>
          <w:szCs w:val="28"/>
        </w:rPr>
        <w:softHyphen/>
        <w:t>шое значение имеют экспертные оценки. Опросы населения в практике прогнозирования применяются пока что сравни</w:t>
      </w:r>
      <w:r w:rsidR="000E2E5A" w:rsidRPr="003455D4">
        <w:rPr>
          <w:sz w:val="28"/>
          <w:szCs w:val="28"/>
        </w:rPr>
        <w:softHyphen/>
        <w:t>тельно редко;</w:t>
      </w:r>
    </w:p>
    <w:p w:rsidR="000E2E5A" w:rsidRPr="003455D4" w:rsidRDefault="000E2E5A" w:rsidP="003455D4">
      <w:pPr>
        <w:pStyle w:val="a3"/>
        <w:spacing w:line="360" w:lineRule="atLeast"/>
        <w:jc w:val="both"/>
        <w:rPr>
          <w:sz w:val="28"/>
          <w:szCs w:val="28"/>
        </w:rPr>
      </w:pPr>
      <w:r w:rsidRPr="003455D4">
        <w:rPr>
          <w:sz w:val="28"/>
          <w:szCs w:val="28"/>
        </w:rPr>
        <w:t>— экстраполирование и интерполирование (выявление про</w:t>
      </w:r>
      <w:r w:rsidRPr="003455D4">
        <w:rPr>
          <w:sz w:val="28"/>
          <w:szCs w:val="28"/>
        </w:rPr>
        <w:softHyphen/>
        <w:t>межуточного значения между двумя известными моментами процесса) — построение динамических рядов развития пока</w:t>
      </w:r>
      <w:r w:rsidRPr="003455D4">
        <w:rPr>
          <w:sz w:val="28"/>
          <w:szCs w:val="28"/>
        </w:rPr>
        <w:softHyphen/>
        <w:t>зателей прогнозируемого явления на протяжении периодов основа</w:t>
      </w:r>
      <w:r w:rsidRPr="003455D4">
        <w:rPr>
          <w:sz w:val="28"/>
          <w:szCs w:val="28"/>
        </w:rPr>
        <w:softHyphen/>
        <w:t>ния прогноза в прошлом и упреждения прогноза в будущем (рет</w:t>
      </w:r>
      <w:r w:rsidRPr="003455D4">
        <w:rPr>
          <w:sz w:val="28"/>
          <w:szCs w:val="28"/>
        </w:rPr>
        <w:softHyphen/>
        <w:t xml:space="preserve">роспекции и </w:t>
      </w:r>
      <w:proofErr w:type="spellStart"/>
      <w:r w:rsidRPr="003455D4">
        <w:rPr>
          <w:sz w:val="28"/>
          <w:szCs w:val="28"/>
        </w:rPr>
        <w:t>проспекции</w:t>
      </w:r>
      <w:proofErr w:type="spellEnd"/>
      <w:r w:rsidRPr="003455D4">
        <w:rPr>
          <w:sz w:val="28"/>
          <w:szCs w:val="28"/>
        </w:rPr>
        <w:t xml:space="preserve"> социальных прогнозных разработок);</w:t>
      </w:r>
    </w:p>
    <w:p w:rsidR="000E2E5A" w:rsidRDefault="000E2E5A" w:rsidP="003455D4">
      <w:pPr>
        <w:pStyle w:val="a3"/>
        <w:spacing w:line="360" w:lineRule="atLeast"/>
        <w:jc w:val="both"/>
        <w:rPr>
          <w:sz w:val="28"/>
          <w:szCs w:val="28"/>
        </w:rPr>
      </w:pPr>
      <w:r w:rsidRPr="003455D4">
        <w:rPr>
          <w:sz w:val="28"/>
          <w:szCs w:val="28"/>
        </w:rPr>
        <w:t>— моделирование — построение поисковых и норматив</w:t>
      </w:r>
      <w:r w:rsidRPr="003455D4">
        <w:rPr>
          <w:sz w:val="28"/>
          <w:szCs w:val="28"/>
        </w:rPr>
        <w:softHyphen/>
        <w:t>ных моделей с учетом вероятного или желательного измене</w:t>
      </w:r>
      <w:r w:rsidRPr="003455D4">
        <w:rPr>
          <w:sz w:val="28"/>
          <w:szCs w:val="28"/>
        </w:rPr>
        <w:softHyphen/>
        <w:t>ния прогнозируемого социального явления на период упреждения прогно</w:t>
      </w:r>
      <w:r w:rsidRPr="003455D4">
        <w:rPr>
          <w:sz w:val="28"/>
          <w:szCs w:val="28"/>
        </w:rPr>
        <w:softHyphen/>
        <w:t>за по имеющимся прямым или косвенным данным о масшта</w:t>
      </w:r>
      <w:r w:rsidRPr="003455D4">
        <w:rPr>
          <w:sz w:val="28"/>
          <w:szCs w:val="28"/>
        </w:rPr>
        <w:softHyphen/>
        <w:t>бах и направлении изменений (сценарии, имитации, графы, матрицы, подборки показателей, графические изображения и т.д.).</w:t>
      </w:r>
    </w:p>
    <w:p w:rsidR="002E5531" w:rsidRDefault="002E5531" w:rsidP="002E5531">
      <w:pPr>
        <w:pStyle w:val="c4"/>
        <w:shd w:val="clear" w:color="auto" w:fill="FFFFFF"/>
        <w:spacing w:before="0" w:beforeAutospacing="0" w:after="0" w:afterAutospacing="0"/>
        <w:ind w:firstLine="708"/>
        <w:jc w:val="both"/>
        <w:rPr>
          <w:rStyle w:val="c0"/>
          <w:color w:val="000000"/>
          <w:sz w:val="28"/>
          <w:szCs w:val="28"/>
        </w:rPr>
      </w:pPr>
      <w:r w:rsidRPr="00E41C4F">
        <w:rPr>
          <w:rStyle w:val="c0"/>
          <w:b/>
          <w:i/>
          <w:color w:val="000000"/>
          <w:sz w:val="28"/>
          <w:szCs w:val="28"/>
        </w:rPr>
        <w:t>Применительно к социальной сфере</w:t>
      </w:r>
      <w:r>
        <w:rPr>
          <w:rStyle w:val="c0"/>
          <w:color w:val="000000"/>
          <w:sz w:val="28"/>
          <w:szCs w:val="28"/>
        </w:rPr>
        <w:t xml:space="preserve"> в число субъективных факторов при выявлении и определении проблемной ситуации, ее описании, выработке путей и средств решения входит, прежде всего, понимание ее значимости, целесообразность ее решения, мотивы и интересы людей, пересекающиеся в ней и нуждающиеся в ее решении.</w:t>
      </w:r>
    </w:p>
    <w:p w:rsidR="002E5531" w:rsidRDefault="002E5531" w:rsidP="002E5531">
      <w:pPr>
        <w:pStyle w:val="c4"/>
        <w:shd w:val="clear" w:color="auto" w:fill="FFFFFF"/>
        <w:spacing w:before="0" w:beforeAutospacing="0" w:after="0" w:afterAutospacing="0"/>
        <w:jc w:val="both"/>
        <w:rPr>
          <w:color w:val="000000"/>
        </w:rPr>
      </w:pPr>
    </w:p>
    <w:p w:rsidR="002E5531" w:rsidRDefault="002E5531" w:rsidP="002E5531">
      <w:pPr>
        <w:pStyle w:val="c4"/>
        <w:shd w:val="clear" w:color="auto" w:fill="FFFFFF"/>
        <w:spacing w:before="0" w:beforeAutospacing="0" w:after="0" w:afterAutospacing="0"/>
        <w:ind w:firstLine="708"/>
        <w:jc w:val="both"/>
        <w:rPr>
          <w:color w:val="000000"/>
        </w:rPr>
      </w:pPr>
      <w:r>
        <w:rPr>
          <w:rStyle w:val="c0"/>
          <w:color w:val="000000"/>
          <w:sz w:val="28"/>
          <w:szCs w:val="28"/>
        </w:rPr>
        <w:t xml:space="preserve">Необходимо учитывать, что </w:t>
      </w:r>
      <w:r w:rsidRPr="002E5531">
        <w:rPr>
          <w:rStyle w:val="c0"/>
          <w:b/>
          <w:i/>
          <w:color w:val="000000"/>
          <w:sz w:val="28"/>
          <w:szCs w:val="28"/>
        </w:rPr>
        <w:t xml:space="preserve">моделирование </w:t>
      </w:r>
      <w:r>
        <w:rPr>
          <w:rStyle w:val="c0"/>
          <w:color w:val="000000"/>
          <w:sz w:val="28"/>
          <w:szCs w:val="28"/>
        </w:rPr>
        <w:t>всегда применяется вместе с другими общенаучными и специальными методами на основе междисциплинарного подхода, особенно, когда оно используется для исследования глобальных проблем, отличающихся своей многоплановостью, охватывающей, по сути, всю жизнедеятельность человека. Так как идут сложные процессы миграции, появления безработных срезов (образование, здравоохранение, сфера услуг, жилье и т. п.), они в сущности своей являются сложными социальными компонентами.</w:t>
      </w:r>
    </w:p>
    <w:p w:rsidR="002E5531" w:rsidRDefault="002E5531" w:rsidP="002E5531">
      <w:pPr>
        <w:pStyle w:val="c4"/>
        <w:shd w:val="clear" w:color="auto" w:fill="FFFFFF"/>
        <w:spacing w:before="0" w:beforeAutospacing="0" w:after="0" w:afterAutospacing="0"/>
        <w:ind w:left="720" w:firstLine="696"/>
        <w:jc w:val="both"/>
        <w:rPr>
          <w:color w:val="000000"/>
        </w:rPr>
      </w:pPr>
      <w:r>
        <w:rPr>
          <w:rStyle w:val="c0"/>
          <w:color w:val="000000"/>
          <w:sz w:val="28"/>
          <w:szCs w:val="28"/>
        </w:rPr>
        <w:t xml:space="preserve">В качестве </w:t>
      </w:r>
      <w:r w:rsidRPr="00386263">
        <w:rPr>
          <w:rStyle w:val="c0"/>
          <w:b/>
          <w:i/>
          <w:color w:val="000000"/>
          <w:sz w:val="28"/>
          <w:szCs w:val="28"/>
        </w:rPr>
        <w:t>проблемных моделей могут быть</w:t>
      </w:r>
      <w:r>
        <w:rPr>
          <w:rStyle w:val="c0"/>
          <w:color w:val="000000"/>
          <w:sz w:val="28"/>
          <w:szCs w:val="28"/>
        </w:rPr>
        <w:t>:</w:t>
      </w:r>
    </w:p>
    <w:p w:rsidR="002E5531" w:rsidRDefault="002E5531" w:rsidP="002E5531">
      <w:pPr>
        <w:pStyle w:val="c4"/>
        <w:shd w:val="clear" w:color="auto" w:fill="FFFFFF"/>
        <w:spacing w:before="0" w:beforeAutospacing="0" w:after="0" w:afterAutospacing="0"/>
        <w:jc w:val="both"/>
        <w:rPr>
          <w:color w:val="000000"/>
        </w:rPr>
      </w:pPr>
      <w:r>
        <w:rPr>
          <w:rStyle w:val="c0"/>
          <w:color w:val="000000"/>
          <w:sz w:val="28"/>
          <w:szCs w:val="28"/>
        </w:rPr>
        <w:t>– уровень жизни пенсионеров;</w:t>
      </w:r>
    </w:p>
    <w:p w:rsidR="002E5531" w:rsidRDefault="002E5531" w:rsidP="002E5531">
      <w:pPr>
        <w:pStyle w:val="c4"/>
        <w:shd w:val="clear" w:color="auto" w:fill="FFFFFF"/>
        <w:spacing w:before="0" w:beforeAutospacing="0" w:after="0" w:afterAutospacing="0"/>
        <w:jc w:val="both"/>
        <w:rPr>
          <w:color w:val="000000"/>
        </w:rPr>
      </w:pPr>
      <w:r>
        <w:rPr>
          <w:rStyle w:val="c0"/>
          <w:color w:val="000000"/>
          <w:sz w:val="28"/>
          <w:szCs w:val="28"/>
        </w:rPr>
        <w:t>– оценка состояния вузовского образования и его тенденции;</w:t>
      </w:r>
    </w:p>
    <w:p w:rsidR="002E5531" w:rsidRDefault="002E5531" w:rsidP="002E5531">
      <w:pPr>
        <w:pStyle w:val="c4"/>
        <w:shd w:val="clear" w:color="auto" w:fill="FFFFFF"/>
        <w:spacing w:before="0" w:beforeAutospacing="0" w:after="0" w:afterAutospacing="0"/>
        <w:jc w:val="both"/>
        <w:rPr>
          <w:color w:val="000000"/>
        </w:rPr>
      </w:pPr>
      <w:r>
        <w:rPr>
          <w:rStyle w:val="c0"/>
          <w:color w:val="000000"/>
          <w:sz w:val="28"/>
          <w:szCs w:val="28"/>
        </w:rPr>
        <w:t>– женщина и семья в условиях социальных реформ;</w:t>
      </w:r>
    </w:p>
    <w:p w:rsidR="002E5531" w:rsidRDefault="002E5531" w:rsidP="002E5531">
      <w:pPr>
        <w:pStyle w:val="c4"/>
        <w:shd w:val="clear" w:color="auto" w:fill="FFFFFF"/>
        <w:spacing w:before="0" w:beforeAutospacing="0" w:after="0" w:afterAutospacing="0"/>
        <w:jc w:val="both"/>
        <w:rPr>
          <w:rStyle w:val="c0"/>
          <w:color w:val="000000"/>
          <w:sz w:val="28"/>
          <w:szCs w:val="28"/>
        </w:rPr>
      </w:pPr>
      <w:r>
        <w:rPr>
          <w:rStyle w:val="c0"/>
          <w:color w:val="000000"/>
          <w:sz w:val="28"/>
          <w:szCs w:val="28"/>
        </w:rPr>
        <w:t>– моделирование духовно-нравственного поведения личности в системе рыночных отношений;</w:t>
      </w:r>
    </w:p>
    <w:p w:rsidR="002E5531" w:rsidRDefault="002E5531" w:rsidP="002E5531">
      <w:pPr>
        <w:pStyle w:val="c4"/>
        <w:shd w:val="clear" w:color="auto" w:fill="FFFFFF"/>
        <w:spacing w:before="0" w:beforeAutospacing="0" w:after="0" w:afterAutospacing="0"/>
        <w:jc w:val="both"/>
        <w:rPr>
          <w:color w:val="000000"/>
        </w:rPr>
      </w:pPr>
      <w:r>
        <w:rPr>
          <w:rStyle w:val="c0"/>
          <w:color w:val="000000"/>
          <w:sz w:val="28"/>
          <w:szCs w:val="28"/>
        </w:rPr>
        <w:t>– компьютерная система в прогнозировании и моделировании здоровья населения в условиях экологической опасности;</w:t>
      </w:r>
    </w:p>
    <w:p w:rsidR="002E5531" w:rsidRDefault="002E5531" w:rsidP="002E5531">
      <w:pPr>
        <w:pStyle w:val="c4"/>
        <w:shd w:val="clear" w:color="auto" w:fill="FFFFFF"/>
        <w:spacing w:before="0" w:beforeAutospacing="0" w:after="0" w:afterAutospacing="0"/>
        <w:jc w:val="both"/>
        <w:rPr>
          <w:color w:val="000000"/>
        </w:rPr>
      </w:pPr>
      <w:r>
        <w:rPr>
          <w:rStyle w:val="c0"/>
          <w:color w:val="000000"/>
          <w:sz w:val="28"/>
          <w:szCs w:val="28"/>
        </w:rPr>
        <w:lastRenderedPageBreak/>
        <w:t>– моделирование системы переквалификации работников из различных социальных групп в системе рыночных отношений;</w:t>
      </w:r>
    </w:p>
    <w:p w:rsidR="002E5531" w:rsidRDefault="002E5531" w:rsidP="002E5531">
      <w:pPr>
        <w:pStyle w:val="c4"/>
        <w:shd w:val="clear" w:color="auto" w:fill="FFFFFF"/>
        <w:spacing w:before="0" w:beforeAutospacing="0" w:after="0" w:afterAutospacing="0"/>
        <w:jc w:val="both"/>
        <w:rPr>
          <w:color w:val="000000"/>
        </w:rPr>
      </w:pPr>
      <w:r>
        <w:rPr>
          <w:rStyle w:val="c0"/>
          <w:color w:val="000000"/>
          <w:sz w:val="28"/>
          <w:szCs w:val="28"/>
        </w:rPr>
        <w:t>– прогнозирование и моделирование экономики здоровья человека;</w:t>
      </w:r>
    </w:p>
    <w:p w:rsidR="002E5531" w:rsidRDefault="002E5531" w:rsidP="002E5531">
      <w:pPr>
        <w:pStyle w:val="c4"/>
        <w:shd w:val="clear" w:color="auto" w:fill="FFFFFF"/>
        <w:spacing w:before="0" w:beforeAutospacing="0" w:after="0" w:afterAutospacing="0"/>
        <w:jc w:val="both"/>
        <w:rPr>
          <w:color w:val="000000"/>
        </w:rPr>
      </w:pPr>
      <w:r>
        <w:rPr>
          <w:rStyle w:val="c0"/>
          <w:color w:val="000000"/>
          <w:sz w:val="28"/>
          <w:szCs w:val="28"/>
        </w:rPr>
        <w:t>– профессиональная модель социального работника;</w:t>
      </w:r>
    </w:p>
    <w:p w:rsidR="002E5531" w:rsidRDefault="002E5531" w:rsidP="002E5531">
      <w:pPr>
        <w:pStyle w:val="c4"/>
        <w:shd w:val="clear" w:color="auto" w:fill="FFFFFF"/>
        <w:spacing w:before="0" w:beforeAutospacing="0" w:after="0" w:afterAutospacing="0"/>
        <w:jc w:val="both"/>
        <w:rPr>
          <w:color w:val="000000"/>
        </w:rPr>
      </w:pPr>
      <w:r>
        <w:rPr>
          <w:rStyle w:val="c0"/>
          <w:color w:val="000000"/>
          <w:sz w:val="28"/>
          <w:szCs w:val="28"/>
        </w:rPr>
        <w:t>– нравственная модель социального работника;</w:t>
      </w:r>
    </w:p>
    <w:p w:rsidR="002E5531" w:rsidRPr="00386263" w:rsidRDefault="002E5531" w:rsidP="002E5531">
      <w:pPr>
        <w:pStyle w:val="c4"/>
        <w:shd w:val="clear" w:color="auto" w:fill="FFFFFF"/>
        <w:spacing w:before="0" w:beforeAutospacing="0" w:after="0" w:afterAutospacing="0"/>
        <w:jc w:val="both"/>
        <w:rPr>
          <w:rStyle w:val="c0"/>
          <w:color w:val="000000"/>
        </w:rPr>
      </w:pPr>
      <w:r>
        <w:rPr>
          <w:rStyle w:val="c0"/>
          <w:color w:val="000000"/>
          <w:sz w:val="28"/>
          <w:szCs w:val="28"/>
        </w:rPr>
        <w:t>– моделирование экологии человека и др.</w:t>
      </w:r>
    </w:p>
    <w:p w:rsidR="002E5531" w:rsidRDefault="002E5531" w:rsidP="002E5531">
      <w:pPr>
        <w:pStyle w:val="c4"/>
        <w:shd w:val="clear" w:color="auto" w:fill="FFFFFF"/>
        <w:spacing w:before="0" w:beforeAutospacing="0" w:after="0" w:afterAutospacing="0"/>
        <w:ind w:left="720"/>
        <w:jc w:val="both"/>
        <w:rPr>
          <w:color w:val="000000"/>
        </w:rPr>
      </w:pPr>
    </w:p>
    <w:p w:rsidR="002E5531" w:rsidRDefault="002E5531" w:rsidP="002E5531">
      <w:pPr>
        <w:pStyle w:val="c4"/>
        <w:shd w:val="clear" w:color="auto" w:fill="FFFFFF"/>
        <w:spacing w:before="0" w:beforeAutospacing="0" w:after="0" w:afterAutospacing="0"/>
        <w:ind w:firstLine="360"/>
        <w:jc w:val="both"/>
        <w:rPr>
          <w:rStyle w:val="c0"/>
          <w:color w:val="000000"/>
          <w:sz w:val="28"/>
          <w:szCs w:val="28"/>
        </w:rPr>
      </w:pPr>
      <w:r>
        <w:rPr>
          <w:rStyle w:val="c0"/>
          <w:color w:val="000000"/>
          <w:sz w:val="28"/>
          <w:szCs w:val="28"/>
        </w:rPr>
        <w:t xml:space="preserve">Моделирование социальных процессов преследует множество различных целей и задач. Оно позволяет определить оптимальные размеры, предопределить поведение системы (например, системы социальной защиты многодетных семей в условиях рыночных отношений). Анализируется целый ряд факторов, в результате которых обеспечиваются разные уровни жизни. </w:t>
      </w:r>
    </w:p>
    <w:p w:rsidR="002E5531" w:rsidRDefault="002E5531" w:rsidP="002E5531">
      <w:pPr>
        <w:pStyle w:val="c4"/>
        <w:shd w:val="clear" w:color="auto" w:fill="FFFFFF"/>
        <w:spacing w:before="0" w:beforeAutospacing="0" w:after="0" w:afterAutospacing="0"/>
        <w:ind w:firstLine="360"/>
        <w:jc w:val="both"/>
        <w:rPr>
          <w:color w:val="000000"/>
        </w:rPr>
      </w:pPr>
      <w:r>
        <w:rPr>
          <w:rStyle w:val="c0"/>
          <w:color w:val="000000"/>
          <w:sz w:val="28"/>
          <w:szCs w:val="28"/>
        </w:rPr>
        <w:t>Так, в современной отечественной и зарубежной литературе принято различать 4 уровня:</w:t>
      </w:r>
    </w:p>
    <w:p w:rsidR="002E5531" w:rsidRDefault="002E5531" w:rsidP="002E5531">
      <w:pPr>
        <w:pStyle w:val="c4"/>
        <w:numPr>
          <w:ilvl w:val="0"/>
          <w:numId w:val="17"/>
        </w:numPr>
        <w:shd w:val="clear" w:color="auto" w:fill="FFFFFF"/>
        <w:spacing w:before="0" w:beforeAutospacing="0" w:after="0" w:afterAutospacing="0"/>
        <w:jc w:val="both"/>
        <w:rPr>
          <w:color w:val="000000"/>
        </w:rPr>
      </w:pPr>
      <w:r>
        <w:rPr>
          <w:rStyle w:val="c0"/>
          <w:color w:val="000000"/>
          <w:sz w:val="28"/>
          <w:szCs w:val="28"/>
        </w:rPr>
        <w:t>прожиточный;</w:t>
      </w:r>
    </w:p>
    <w:p w:rsidR="002E5531" w:rsidRDefault="002E5531" w:rsidP="002E5531">
      <w:pPr>
        <w:pStyle w:val="c4"/>
        <w:numPr>
          <w:ilvl w:val="0"/>
          <w:numId w:val="17"/>
        </w:numPr>
        <w:shd w:val="clear" w:color="auto" w:fill="FFFFFF"/>
        <w:spacing w:before="0" w:beforeAutospacing="0" w:after="0" w:afterAutospacing="0"/>
        <w:jc w:val="both"/>
        <w:rPr>
          <w:color w:val="000000"/>
        </w:rPr>
      </w:pPr>
      <w:r>
        <w:rPr>
          <w:rStyle w:val="c0"/>
          <w:color w:val="000000"/>
          <w:sz w:val="28"/>
          <w:szCs w:val="28"/>
        </w:rPr>
        <w:t>достаточный;</w:t>
      </w:r>
    </w:p>
    <w:p w:rsidR="002E5531" w:rsidRDefault="002E5531" w:rsidP="002E5531">
      <w:pPr>
        <w:pStyle w:val="c4"/>
        <w:numPr>
          <w:ilvl w:val="0"/>
          <w:numId w:val="17"/>
        </w:numPr>
        <w:shd w:val="clear" w:color="auto" w:fill="FFFFFF"/>
        <w:spacing w:before="0" w:beforeAutospacing="0" w:after="0" w:afterAutospacing="0"/>
        <w:jc w:val="both"/>
        <w:rPr>
          <w:color w:val="000000"/>
        </w:rPr>
      </w:pPr>
      <w:r>
        <w:rPr>
          <w:rStyle w:val="c0"/>
          <w:color w:val="000000"/>
          <w:sz w:val="28"/>
          <w:szCs w:val="28"/>
        </w:rPr>
        <w:t>социально необходимый;</w:t>
      </w:r>
    </w:p>
    <w:p w:rsidR="002E5531" w:rsidRDefault="002E5531" w:rsidP="002E5531">
      <w:pPr>
        <w:pStyle w:val="c4"/>
        <w:numPr>
          <w:ilvl w:val="0"/>
          <w:numId w:val="17"/>
        </w:numPr>
        <w:shd w:val="clear" w:color="auto" w:fill="FFFFFF"/>
        <w:spacing w:before="0" w:beforeAutospacing="0" w:after="0" w:afterAutospacing="0"/>
        <w:jc w:val="both"/>
        <w:rPr>
          <w:color w:val="000000"/>
        </w:rPr>
      </w:pPr>
      <w:r>
        <w:rPr>
          <w:rStyle w:val="c0"/>
          <w:color w:val="000000"/>
          <w:sz w:val="28"/>
          <w:szCs w:val="28"/>
        </w:rPr>
        <w:t>социально комфортный.</w:t>
      </w:r>
    </w:p>
    <w:p w:rsidR="003455D4" w:rsidRPr="003455D4" w:rsidRDefault="000E2E5A" w:rsidP="002E5531">
      <w:pPr>
        <w:pStyle w:val="a3"/>
        <w:spacing w:line="360" w:lineRule="atLeast"/>
        <w:ind w:firstLine="360"/>
        <w:jc w:val="both"/>
        <w:rPr>
          <w:sz w:val="28"/>
          <w:szCs w:val="28"/>
        </w:rPr>
      </w:pPr>
      <w:r w:rsidRPr="003455D4">
        <w:rPr>
          <w:i/>
          <w:sz w:val="28"/>
          <w:szCs w:val="28"/>
        </w:rPr>
        <w:t>Процесс прогнозирования в социальной работе</w:t>
      </w:r>
      <w:r w:rsidRPr="003455D4">
        <w:rPr>
          <w:sz w:val="28"/>
          <w:szCs w:val="28"/>
        </w:rPr>
        <w:t xml:space="preserve"> предполагает</w:t>
      </w:r>
      <w:r w:rsidR="003455D4" w:rsidRPr="003455D4">
        <w:rPr>
          <w:sz w:val="28"/>
          <w:szCs w:val="28"/>
        </w:rPr>
        <w:t xml:space="preserve">: </w:t>
      </w:r>
      <w:r w:rsidRPr="003455D4">
        <w:rPr>
          <w:sz w:val="28"/>
          <w:szCs w:val="28"/>
        </w:rPr>
        <w:t xml:space="preserve"> </w:t>
      </w:r>
    </w:p>
    <w:p w:rsidR="003455D4" w:rsidRPr="003455D4" w:rsidRDefault="000E2E5A" w:rsidP="003455D4">
      <w:pPr>
        <w:pStyle w:val="a3"/>
        <w:numPr>
          <w:ilvl w:val="0"/>
          <w:numId w:val="12"/>
        </w:numPr>
        <w:spacing w:line="360" w:lineRule="atLeast"/>
        <w:jc w:val="both"/>
        <w:rPr>
          <w:sz w:val="28"/>
          <w:szCs w:val="28"/>
        </w:rPr>
      </w:pPr>
      <w:r w:rsidRPr="003455D4">
        <w:rPr>
          <w:sz w:val="28"/>
          <w:szCs w:val="28"/>
        </w:rPr>
        <w:t>проведение краткого ретроспективного анализа прогнозиру</w:t>
      </w:r>
      <w:r w:rsidRPr="003455D4">
        <w:rPr>
          <w:sz w:val="28"/>
          <w:szCs w:val="28"/>
        </w:rPr>
        <w:softHyphen/>
        <w:t xml:space="preserve">емого социального объекта; </w:t>
      </w:r>
    </w:p>
    <w:p w:rsidR="003455D4" w:rsidRPr="003455D4" w:rsidRDefault="000E2E5A" w:rsidP="003455D4">
      <w:pPr>
        <w:pStyle w:val="a3"/>
        <w:numPr>
          <w:ilvl w:val="0"/>
          <w:numId w:val="12"/>
        </w:numPr>
        <w:spacing w:line="360" w:lineRule="atLeast"/>
        <w:jc w:val="both"/>
        <w:rPr>
          <w:sz w:val="28"/>
          <w:szCs w:val="28"/>
        </w:rPr>
      </w:pPr>
      <w:r w:rsidRPr="003455D4">
        <w:rPr>
          <w:sz w:val="28"/>
          <w:szCs w:val="28"/>
        </w:rPr>
        <w:t xml:space="preserve">описание его современного состояния (сравнительный анализ наблюдаемых тенденций в отечественном и зарубежном опыте); </w:t>
      </w:r>
    </w:p>
    <w:p w:rsidR="000E2E5A" w:rsidRPr="003455D4" w:rsidRDefault="000E2E5A" w:rsidP="003455D4">
      <w:pPr>
        <w:pStyle w:val="a3"/>
        <w:numPr>
          <w:ilvl w:val="0"/>
          <w:numId w:val="12"/>
        </w:numPr>
        <w:spacing w:line="360" w:lineRule="atLeast"/>
        <w:jc w:val="both"/>
        <w:rPr>
          <w:sz w:val="28"/>
          <w:szCs w:val="28"/>
        </w:rPr>
      </w:pPr>
      <w:r w:rsidRPr="003455D4">
        <w:rPr>
          <w:sz w:val="28"/>
          <w:szCs w:val="28"/>
        </w:rPr>
        <w:t>выявление проблем (уже решенных, но их внедрение и реализация только начинаются; тех проблем, которые решены, но не нашли практического использования; оценки экспертов по ведущим научным исследованиям в данной области).</w:t>
      </w:r>
    </w:p>
    <w:p w:rsidR="003455D4" w:rsidRPr="003455D4" w:rsidRDefault="000E2E5A" w:rsidP="003455D4">
      <w:pPr>
        <w:pStyle w:val="a3"/>
        <w:spacing w:line="360" w:lineRule="atLeast"/>
        <w:ind w:firstLine="708"/>
        <w:jc w:val="both"/>
        <w:rPr>
          <w:sz w:val="28"/>
          <w:szCs w:val="28"/>
        </w:rPr>
      </w:pPr>
      <w:r w:rsidRPr="003455D4">
        <w:rPr>
          <w:sz w:val="28"/>
          <w:szCs w:val="28"/>
        </w:rPr>
        <w:t>Практическое назначение прогнозирования в социальной работе связано</w:t>
      </w:r>
      <w:r w:rsidR="003455D4" w:rsidRPr="003455D4">
        <w:rPr>
          <w:sz w:val="28"/>
          <w:szCs w:val="28"/>
        </w:rPr>
        <w:t>:</w:t>
      </w:r>
    </w:p>
    <w:p w:rsidR="003455D4" w:rsidRPr="003455D4" w:rsidRDefault="000E2E5A" w:rsidP="003455D4">
      <w:pPr>
        <w:pStyle w:val="a3"/>
        <w:numPr>
          <w:ilvl w:val="0"/>
          <w:numId w:val="13"/>
        </w:numPr>
        <w:spacing w:line="360" w:lineRule="atLeast"/>
        <w:jc w:val="both"/>
        <w:rPr>
          <w:sz w:val="28"/>
          <w:szCs w:val="28"/>
        </w:rPr>
      </w:pPr>
      <w:r w:rsidRPr="003455D4">
        <w:rPr>
          <w:sz w:val="28"/>
          <w:szCs w:val="28"/>
        </w:rPr>
        <w:t xml:space="preserve">с подготовкой обоснованных социальных предложений, проектов, программ, рекомендаций и оценок о том, в каком направлении желательно развитие объектов в социальной сфере (социальная защита, здравоохранение, образование, молодежные проблемы и др.), </w:t>
      </w:r>
    </w:p>
    <w:p w:rsidR="000E2E5A" w:rsidRPr="003455D4" w:rsidRDefault="000E2E5A" w:rsidP="003455D4">
      <w:pPr>
        <w:pStyle w:val="a3"/>
        <w:numPr>
          <w:ilvl w:val="0"/>
          <w:numId w:val="13"/>
        </w:numPr>
        <w:spacing w:line="360" w:lineRule="atLeast"/>
        <w:jc w:val="both"/>
        <w:rPr>
          <w:sz w:val="28"/>
          <w:szCs w:val="28"/>
        </w:rPr>
      </w:pPr>
      <w:r w:rsidRPr="003455D4">
        <w:rPr>
          <w:sz w:val="28"/>
          <w:szCs w:val="28"/>
        </w:rPr>
        <w:t>как действительно может протекать развитие социальных объектов, процессов, явлений, каков механизм преодоления негативных тенденций в социальной сфере.</w:t>
      </w:r>
    </w:p>
    <w:p w:rsidR="008E0F2A" w:rsidRDefault="000E2E5A" w:rsidP="008E0F2A">
      <w:pPr>
        <w:pStyle w:val="c10"/>
        <w:shd w:val="clear" w:color="auto" w:fill="FFFFFF"/>
        <w:spacing w:before="0" w:beforeAutospacing="0" w:after="0" w:afterAutospacing="0"/>
        <w:ind w:firstLine="708"/>
        <w:jc w:val="both"/>
        <w:rPr>
          <w:color w:val="000000"/>
        </w:rPr>
      </w:pPr>
      <w:r>
        <w:rPr>
          <w:rStyle w:val="c0"/>
          <w:color w:val="000000"/>
          <w:sz w:val="28"/>
          <w:szCs w:val="28"/>
        </w:rPr>
        <w:t>Таким образом, с</w:t>
      </w:r>
      <w:r w:rsidR="008E0F2A">
        <w:rPr>
          <w:rStyle w:val="c0"/>
          <w:color w:val="000000"/>
          <w:sz w:val="28"/>
          <w:szCs w:val="28"/>
        </w:rPr>
        <w:t xml:space="preserve">оциальное прогнозирование может нам ответить на вопросы о том, какие изменения последуют при внедрении тех или иных </w:t>
      </w:r>
      <w:r w:rsidR="008E0F2A">
        <w:rPr>
          <w:rStyle w:val="c0"/>
          <w:color w:val="000000"/>
          <w:sz w:val="28"/>
          <w:szCs w:val="28"/>
        </w:rPr>
        <w:lastRenderedPageBreak/>
        <w:t>социальных проектов, какие последствия можно ожидать в сфере ведения того или иного вида социальной работы, и в целом, к чему приведет осуществления социальной политики в заданном русле.</w:t>
      </w:r>
    </w:p>
    <w:p w:rsidR="002E5531" w:rsidRDefault="002E5531" w:rsidP="008E0F2A">
      <w:pPr>
        <w:ind w:firstLine="708"/>
        <w:jc w:val="center"/>
        <w:rPr>
          <w:rFonts w:ascii="Times New Roman" w:hAnsi="Times New Roman" w:cs="Times New Roman"/>
          <w:sz w:val="28"/>
          <w:szCs w:val="28"/>
        </w:rPr>
      </w:pPr>
    </w:p>
    <w:p w:rsidR="008E0F2A" w:rsidRDefault="008E0F2A" w:rsidP="008E0F2A">
      <w:pPr>
        <w:ind w:firstLine="708"/>
        <w:jc w:val="center"/>
        <w:rPr>
          <w:rFonts w:ascii="Times New Roman" w:hAnsi="Times New Roman" w:cs="Times New Roman"/>
          <w:sz w:val="28"/>
          <w:szCs w:val="28"/>
        </w:rPr>
      </w:pPr>
      <w:r>
        <w:rPr>
          <w:rFonts w:ascii="Times New Roman" w:hAnsi="Times New Roman" w:cs="Times New Roman"/>
          <w:sz w:val="28"/>
          <w:szCs w:val="28"/>
        </w:rPr>
        <w:t>Литература</w:t>
      </w:r>
    </w:p>
    <w:p w:rsidR="008E0F2A" w:rsidRPr="008E0F2A" w:rsidRDefault="008E0F2A" w:rsidP="008E0F2A">
      <w:pPr>
        <w:numPr>
          <w:ilvl w:val="0"/>
          <w:numId w:val="8"/>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E0F2A">
        <w:rPr>
          <w:rFonts w:ascii="Times New Roman" w:eastAsia="Times New Roman" w:hAnsi="Times New Roman" w:cs="Times New Roman"/>
          <w:color w:val="000000"/>
          <w:sz w:val="28"/>
          <w:lang w:eastAsia="ru-RU"/>
        </w:rPr>
        <w:t>Добров Г.М. Рабочая книга по прогнозированию. - М.: 1998</w:t>
      </w:r>
    </w:p>
    <w:p w:rsidR="008E0F2A" w:rsidRPr="008E0F2A" w:rsidRDefault="008E0F2A" w:rsidP="008E0F2A">
      <w:pPr>
        <w:numPr>
          <w:ilvl w:val="0"/>
          <w:numId w:val="8"/>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E0F2A">
        <w:rPr>
          <w:rFonts w:ascii="Times New Roman" w:eastAsia="Times New Roman" w:hAnsi="Times New Roman" w:cs="Times New Roman"/>
          <w:color w:val="000000"/>
          <w:sz w:val="28"/>
          <w:lang w:eastAsia="ru-RU"/>
        </w:rPr>
        <w:t xml:space="preserve">Курбатов В.И. Социальная работа: Учебное пособие. – М.: Издательско-торговая корпорация «Дашков и </w:t>
      </w:r>
      <w:proofErr w:type="gramStart"/>
      <w:r w:rsidRPr="008E0F2A">
        <w:rPr>
          <w:rFonts w:ascii="Times New Roman" w:eastAsia="Times New Roman" w:hAnsi="Times New Roman" w:cs="Times New Roman"/>
          <w:color w:val="000000"/>
          <w:sz w:val="28"/>
          <w:lang w:eastAsia="ru-RU"/>
        </w:rPr>
        <w:t>К</w:t>
      </w:r>
      <w:proofErr w:type="gramEnd"/>
      <w:r w:rsidRPr="008E0F2A">
        <w:rPr>
          <w:rFonts w:ascii="Times New Roman" w:eastAsia="Times New Roman" w:hAnsi="Times New Roman" w:cs="Times New Roman"/>
          <w:color w:val="000000"/>
          <w:sz w:val="28"/>
          <w:lang w:eastAsia="ru-RU"/>
        </w:rPr>
        <w:t xml:space="preserve">», Ростов </w:t>
      </w:r>
      <w:proofErr w:type="spellStart"/>
      <w:r w:rsidRPr="008E0F2A">
        <w:rPr>
          <w:rFonts w:ascii="Times New Roman" w:eastAsia="Times New Roman" w:hAnsi="Times New Roman" w:cs="Times New Roman"/>
          <w:color w:val="000000"/>
          <w:sz w:val="28"/>
          <w:lang w:eastAsia="ru-RU"/>
        </w:rPr>
        <w:t>н</w:t>
      </w:r>
      <w:proofErr w:type="spellEnd"/>
      <w:r w:rsidRPr="008E0F2A">
        <w:rPr>
          <w:rFonts w:ascii="Times New Roman" w:eastAsia="Times New Roman" w:hAnsi="Times New Roman" w:cs="Times New Roman"/>
          <w:color w:val="000000"/>
          <w:sz w:val="28"/>
          <w:lang w:eastAsia="ru-RU"/>
        </w:rPr>
        <w:t>/Д: Наука – Пресс, 2007 – 480с. – (Бакалавр)</w:t>
      </w:r>
    </w:p>
    <w:p w:rsidR="008E0F2A" w:rsidRPr="008E0F2A" w:rsidRDefault="008E0F2A" w:rsidP="008E0F2A">
      <w:pPr>
        <w:numPr>
          <w:ilvl w:val="0"/>
          <w:numId w:val="8"/>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E0F2A">
        <w:rPr>
          <w:rFonts w:ascii="Times New Roman" w:eastAsia="Times New Roman" w:hAnsi="Times New Roman" w:cs="Times New Roman"/>
          <w:color w:val="000000"/>
          <w:sz w:val="28"/>
          <w:lang w:eastAsia="ru-RU"/>
        </w:rPr>
        <w:t xml:space="preserve">Основы социального прогнозирования: Учеб метод, пособие / Под </w:t>
      </w:r>
      <w:proofErr w:type="spellStart"/>
      <w:proofErr w:type="gramStart"/>
      <w:r w:rsidRPr="008E0F2A">
        <w:rPr>
          <w:rFonts w:ascii="Times New Roman" w:eastAsia="Times New Roman" w:hAnsi="Times New Roman" w:cs="Times New Roman"/>
          <w:color w:val="000000"/>
          <w:sz w:val="28"/>
          <w:lang w:eastAsia="ru-RU"/>
        </w:rPr>
        <w:t>ред</w:t>
      </w:r>
      <w:proofErr w:type="spellEnd"/>
      <w:proofErr w:type="gramEnd"/>
      <w:r w:rsidRPr="008E0F2A">
        <w:rPr>
          <w:rFonts w:ascii="Times New Roman" w:eastAsia="Times New Roman" w:hAnsi="Times New Roman" w:cs="Times New Roman"/>
          <w:color w:val="000000"/>
          <w:sz w:val="28"/>
          <w:lang w:eastAsia="ru-RU"/>
        </w:rPr>
        <w:t xml:space="preserve"> Г.Э. </w:t>
      </w:r>
      <w:proofErr w:type="spellStart"/>
      <w:r w:rsidRPr="008E0F2A">
        <w:rPr>
          <w:rFonts w:ascii="Times New Roman" w:eastAsia="Times New Roman" w:hAnsi="Times New Roman" w:cs="Times New Roman"/>
          <w:color w:val="000000"/>
          <w:sz w:val="28"/>
          <w:lang w:eastAsia="ru-RU"/>
        </w:rPr>
        <w:t>Шепитько</w:t>
      </w:r>
      <w:proofErr w:type="spellEnd"/>
      <w:r w:rsidRPr="008E0F2A">
        <w:rPr>
          <w:rFonts w:ascii="Times New Roman" w:eastAsia="Times New Roman" w:hAnsi="Times New Roman" w:cs="Times New Roman"/>
          <w:color w:val="000000"/>
          <w:sz w:val="28"/>
          <w:lang w:eastAsia="ru-RU"/>
        </w:rPr>
        <w:t xml:space="preserve"> - М, 2001 </w:t>
      </w:r>
      <w:proofErr w:type="spellStart"/>
      <w:r w:rsidRPr="008E0F2A">
        <w:rPr>
          <w:rFonts w:ascii="Times New Roman" w:eastAsia="Times New Roman" w:hAnsi="Times New Roman" w:cs="Times New Roman"/>
          <w:color w:val="000000"/>
          <w:sz w:val="28"/>
          <w:lang w:eastAsia="ru-RU"/>
        </w:rPr>
        <w:t>2001</w:t>
      </w:r>
      <w:proofErr w:type="spellEnd"/>
      <w:r w:rsidRPr="008E0F2A">
        <w:rPr>
          <w:rFonts w:ascii="Times New Roman" w:eastAsia="Times New Roman" w:hAnsi="Times New Roman" w:cs="Times New Roman"/>
          <w:color w:val="000000"/>
          <w:sz w:val="28"/>
          <w:lang w:eastAsia="ru-RU"/>
        </w:rPr>
        <w:t>.</w:t>
      </w:r>
    </w:p>
    <w:p w:rsidR="008E0F2A" w:rsidRPr="008E0F2A" w:rsidRDefault="008E0F2A" w:rsidP="008E0F2A">
      <w:pPr>
        <w:numPr>
          <w:ilvl w:val="0"/>
          <w:numId w:val="8"/>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E0F2A">
        <w:rPr>
          <w:rFonts w:ascii="Times New Roman" w:eastAsia="Times New Roman" w:hAnsi="Times New Roman" w:cs="Times New Roman"/>
          <w:color w:val="000000"/>
          <w:sz w:val="28"/>
          <w:lang w:eastAsia="ru-RU"/>
        </w:rPr>
        <w:t xml:space="preserve">Основы социальной работы: Учеб. пособие для студ. </w:t>
      </w:r>
      <w:proofErr w:type="spellStart"/>
      <w:r w:rsidRPr="008E0F2A">
        <w:rPr>
          <w:rFonts w:ascii="Times New Roman" w:eastAsia="Times New Roman" w:hAnsi="Times New Roman" w:cs="Times New Roman"/>
          <w:color w:val="000000"/>
          <w:sz w:val="28"/>
          <w:lang w:eastAsia="ru-RU"/>
        </w:rPr>
        <w:t>высш</w:t>
      </w:r>
      <w:proofErr w:type="spellEnd"/>
      <w:r w:rsidRPr="008E0F2A">
        <w:rPr>
          <w:rFonts w:ascii="Times New Roman" w:eastAsia="Times New Roman" w:hAnsi="Times New Roman" w:cs="Times New Roman"/>
          <w:color w:val="000000"/>
          <w:sz w:val="28"/>
          <w:lang w:eastAsia="ru-RU"/>
        </w:rPr>
        <w:t>. учеб. заведений</w:t>
      </w:r>
      <w:proofErr w:type="gramStart"/>
      <w:r w:rsidRPr="008E0F2A">
        <w:rPr>
          <w:rFonts w:ascii="Times New Roman" w:eastAsia="Times New Roman" w:hAnsi="Times New Roman" w:cs="Times New Roman"/>
          <w:color w:val="000000"/>
          <w:sz w:val="28"/>
          <w:lang w:eastAsia="ru-RU"/>
        </w:rPr>
        <w:t xml:space="preserve"> / П</w:t>
      </w:r>
      <w:proofErr w:type="gramEnd"/>
      <w:r w:rsidRPr="008E0F2A">
        <w:rPr>
          <w:rFonts w:ascii="Times New Roman" w:eastAsia="Times New Roman" w:hAnsi="Times New Roman" w:cs="Times New Roman"/>
          <w:color w:val="000000"/>
          <w:sz w:val="28"/>
          <w:lang w:eastAsia="ru-RU"/>
        </w:rPr>
        <w:t xml:space="preserve">од ред. Н.Ф. Басова. – М.: Издательский центр «Академия», 2004. – 288 </w:t>
      </w:r>
      <w:proofErr w:type="gramStart"/>
      <w:r w:rsidRPr="008E0F2A">
        <w:rPr>
          <w:rFonts w:ascii="Times New Roman" w:eastAsia="Times New Roman" w:hAnsi="Times New Roman" w:cs="Times New Roman"/>
          <w:color w:val="000000"/>
          <w:sz w:val="28"/>
          <w:lang w:eastAsia="ru-RU"/>
        </w:rPr>
        <w:t>с</w:t>
      </w:r>
      <w:proofErr w:type="gramEnd"/>
      <w:r w:rsidRPr="008E0F2A">
        <w:rPr>
          <w:rFonts w:ascii="Times New Roman" w:eastAsia="Times New Roman" w:hAnsi="Times New Roman" w:cs="Times New Roman"/>
          <w:color w:val="000000"/>
          <w:sz w:val="28"/>
          <w:lang w:eastAsia="ru-RU"/>
        </w:rPr>
        <w:t>.</w:t>
      </w:r>
    </w:p>
    <w:p w:rsidR="008E0F2A" w:rsidRPr="008E0F2A" w:rsidRDefault="008E0F2A" w:rsidP="008E0F2A">
      <w:pPr>
        <w:numPr>
          <w:ilvl w:val="0"/>
          <w:numId w:val="8"/>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E0F2A">
        <w:rPr>
          <w:rFonts w:ascii="Times New Roman" w:eastAsia="Times New Roman" w:hAnsi="Times New Roman" w:cs="Times New Roman"/>
          <w:color w:val="000000"/>
          <w:sz w:val="28"/>
          <w:lang w:eastAsia="ru-RU"/>
        </w:rPr>
        <w:t>Сафронова В.М. Прогнозирование и моделирование в социальной работе: Учеб</w:t>
      </w:r>
      <w:proofErr w:type="gramStart"/>
      <w:r w:rsidRPr="008E0F2A">
        <w:rPr>
          <w:rFonts w:ascii="Times New Roman" w:eastAsia="Times New Roman" w:hAnsi="Times New Roman" w:cs="Times New Roman"/>
          <w:color w:val="000000"/>
          <w:sz w:val="28"/>
          <w:lang w:eastAsia="ru-RU"/>
        </w:rPr>
        <w:t>.</w:t>
      </w:r>
      <w:proofErr w:type="gramEnd"/>
      <w:r w:rsidRPr="008E0F2A">
        <w:rPr>
          <w:rFonts w:ascii="Times New Roman" w:eastAsia="Times New Roman" w:hAnsi="Times New Roman" w:cs="Times New Roman"/>
          <w:color w:val="000000"/>
          <w:sz w:val="28"/>
          <w:lang w:eastAsia="ru-RU"/>
        </w:rPr>
        <w:t xml:space="preserve"> </w:t>
      </w:r>
      <w:proofErr w:type="gramStart"/>
      <w:r w:rsidRPr="008E0F2A">
        <w:rPr>
          <w:rFonts w:ascii="Times New Roman" w:eastAsia="Times New Roman" w:hAnsi="Times New Roman" w:cs="Times New Roman"/>
          <w:color w:val="000000"/>
          <w:sz w:val="28"/>
          <w:lang w:eastAsia="ru-RU"/>
        </w:rPr>
        <w:t>п</w:t>
      </w:r>
      <w:proofErr w:type="gramEnd"/>
      <w:r w:rsidRPr="008E0F2A">
        <w:rPr>
          <w:rFonts w:ascii="Times New Roman" w:eastAsia="Times New Roman" w:hAnsi="Times New Roman" w:cs="Times New Roman"/>
          <w:color w:val="000000"/>
          <w:sz w:val="28"/>
          <w:lang w:eastAsia="ru-RU"/>
        </w:rPr>
        <w:t xml:space="preserve">особие для студ. </w:t>
      </w:r>
      <w:proofErr w:type="spellStart"/>
      <w:r w:rsidRPr="008E0F2A">
        <w:rPr>
          <w:rFonts w:ascii="Times New Roman" w:eastAsia="Times New Roman" w:hAnsi="Times New Roman" w:cs="Times New Roman"/>
          <w:color w:val="000000"/>
          <w:sz w:val="28"/>
          <w:lang w:eastAsia="ru-RU"/>
        </w:rPr>
        <w:t>высш</w:t>
      </w:r>
      <w:proofErr w:type="spellEnd"/>
      <w:r w:rsidRPr="008E0F2A">
        <w:rPr>
          <w:rFonts w:ascii="Times New Roman" w:eastAsia="Times New Roman" w:hAnsi="Times New Roman" w:cs="Times New Roman"/>
          <w:color w:val="000000"/>
          <w:sz w:val="28"/>
          <w:lang w:eastAsia="ru-RU"/>
        </w:rPr>
        <w:t>. учеб. заведений. – М.: Издательский центр «Академия», 2002. – 192с.</w:t>
      </w:r>
    </w:p>
    <w:p w:rsidR="008E0F2A" w:rsidRPr="008E0F2A" w:rsidRDefault="008E0F2A" w:rsidP="008E0F2A">
      <w:pPr>
        <w:numPr>
          <w:ilvl w:val="0"/>
          <w:numId w:val="8"/>
        </w:numPr>
        <w:shd w:val="clear" w:color="auto" w:fill="FFFFFF"/>
        <w:spacing w:after="0" w:line="240" w:lineRule="auto"/>
        <w:jc w:val="both"/>
        <w:rPr>
          <w:rFonts w:ascii="Times New Roman" w:eastAsia="Times New Roman" w:hAnsi="Times New Roman" w:cs="Times New Roman"/>
          <w:color w:val="000000"/>
          <w:sz w:val="24"/>
          <w:szCs w:val="24"/>
          <w:lang w:eastAsia="ru-RU"/>
        </w:rPr>
      </w:pPr>
      <w:proofErr w:type="spellStart"/>
      <w:r w:rsidRPr="008E0F2A">
        <w:rPr>
          <w:rFonts w:ascii="Times New Roman" w:eastAsia="Times New Roman" w:hAnsi="Times New Roman" w:cs="Times New Roman"/>
          <w:color w:val="000000"/>
          <w:sz w:val="28"/>
          <w:lang w:eastAsia="ru-RU"/>
        </w:rPr>
        <w:t>Тощенко</w:t>
      </w:r>
      <w:proofErr w:type="spellEnd"/>
      <w:r w:rsidRPr="008E0F2A">
        <w:rPr>
          <w:rFonts w:ascii="Times New Roman" w:eastAsia="Times New Roman" w:hAnsi="Times New Roman" w:cs="Times New Roman"/>
          <w:color w:val="000000"/>
          <w:sz w:val="28"/>
          <w:lang w:eastAsia="ru-RU"/>
        </w:rPr>
        <w:t xml:space="preserve"> Ж.Т. Социология. Общий курс. 2-е изд. – М., 1998</w:t>
      </w:r>
    </w:p>
    <w:p w:rsidR="008E0F2A" w:rsidRPr="008E0F2A" w:rsidRDefault="008E0F2A" w:rsidP="008E0F2A">
      <w:pPr>
        <w:numPr>
          <w:ilvl w:val="0"/>
          <w:numId w:val="8"/>
        </w:numPr>
        <w:shd w:val="clear" w:color="auto" w:fill="FFFFFF"/>
        <w:spacing w:after="0" w:line="240" w:lineRule="auto"/>
        <w:jc w:val="both"/>
        <w:rPr>
          <w:rFonts w:ascii="Times New Roman" w:eastAsia="Times New Roman" w:hAnsi="Times New Roman" w:cs="Times New Roman"/>
          <w:color w:val="000000"/>
          <w:sz w:val="24"/>
          <w:szCs w:val="24"/>
          <w:lang w:eastAsia="ru-RU"/>
        </w:rPr>
      </w:pPr>
      <w:proofErr w:type="spellStart"/>
      <w:r w:rsidRPr="008E0F2A">
        <w:rPr>
          <w:rFonts w:ascii="Times New Roman" w:eastAsia="Times New Roman" w:hAnsi="Times New Roman" w:cs="Times New Roman"/>
          <w:color w:val="000000"/>
          <w:sz w:val="28"/>
          <w:lang w:eastAsia="ru-RU"/>
        </w:rPr>
        <w:t>Холостова</w:t>
      </w:r>
      <w:proofErr w:type="spellEnd"/>
      <w:r w:rsidRPr="008E0F2A">
        <w:rPr>
          <w:rFonts w:ascii="Times New Roman" w:eastAsia="Times New Roman" w:hAnsi="Times New Roman" w:cs="Times New Roman"/>
          <w:color w:val="000000"/>
          <w:sz w:val="28"/>
          <w:lang w:eastAsia="ru-RU"/>
        </w:rPr>
        <w:t>, Е.И. Социальная работа: учеб</w:t>
      </w:r>
      <w:proofErr w:type="gramStart"/>
      <w:r w:rsidRPr="008E0F2A">
        <w:rPr>
          <w:rFonts w:ascii="Times New Roman" w:eastAsia="Times New Roman" w:hAnsi="Times New Roman" w:cs="Times New Roman"/>
          <w:color w:val="000000"/>
          <w:sz w:val="28"/>
          <w:lang w:eastAsia="ru-RU"/>
        </w:rPr>
        <w:t>.</w:t>
      </w:r>
      <w:proofErr w:type="gramEnd"/>
      <w:r w:rsidRPr="008E0F2A">
        <w:rPr>
          <w:rFonts w:ascii="Times New Roman" w:eastAsia="Times New Roman" w:hAnsi="Times New Roman" w:cs="Times New Roman"/>
          <w:color w:val="000000"/>
          <w:sz w:val="28"/>
          <w:lang w:eastAsia="ru-RU"/>
        </w:rPr>
        <w:t xml:space="preserve"> </w:t>
      </w:r>
      <w:proofErr w:type="gramStart"/>
      <w:r w:rsidRPr="008E0F2A">
        <w:rPr>
          <w:rFonts w:ascii="Times New Roman" w:eastAsia="Times New Roman" w:hAnsi="Times New Roman" w:cs="Times New Roman"/>
          <w:color w:val="000000"/>
          <w:sz w:val="28"/>
          <w:lang w:eastAsia="ru-RU"/>
        </w:rPr>
        <w:t>п</w:t>
      </w:r>
      <w:proofErr w:type="gramEnd"/>
      <w:r w:rsidRPr="008E0F2A">
        <w:rPr>
          <w:rFonts w:ascii="Times New Roman" w:eastAsia="Times New Roman" w:hAnsi="Times New Roman" w:cs="Times New Roman"/>
          <w:color w:val="000000"/>
          <w:sz w:val="28"/>
          <w:lang w:eastAsia="ru-RU"/>
        </w:rPr>
        <w:t xml:space="preserve">особие / Е.И. </w:t>
      </w:r>
      <w:proofErr w:type="spellStart"/>
      <w:r w:rsidRPr="008E0F2A">
        <w:rPr>
          <w:rFonts w:ascii="Times New Roman" w:eastAsia="Times New Roman" w:hAnsi="Times New Roman" w:cs="Times New Roman"/>
          <w:color w:val="000000"/>
          <w:sz w:val="28"/>
          <w:lang w:eastAsia="ru-RU"/>
        </w:rPr>
        <w:t>Холостова</w:t>
      </w:r>
      <w:proofErr w:type="spellEnd"/>
      <w:r w:rsidRPr="008E0F2A">
        <w:rPr>
          <w:rFonts w:ascii="Times New Roman" w:eastAsia="Times New Roman" w:hAnsi="Times New Roman" w:cs="Times New Roman"/>
          <w:color w:val="000000"/>
          <w:sz w:val="28"/>
          <w:lang w:eastAsia="ru-RU"/>
        </w:rPr>
        <w:t xml:space="preserve">. – Изд. 4-е. – М.: Дашков и К, 2007. – 668 </w:t>
      </w:r>
      <w:proofErr w:type="gramStart"/>
      <w:r w:rsidRPr="008E0F2A">
        <w:rPr>
          <w:rFonts w:ascii="Times New Roman" w:eastAsia="Times New Roman" w:hAnsi="Times New Roman" w:cs="Times New Roman"/>
          <w:color w:val="000000"/>
          <w:sz w:val="28"/>
          <w:lang w:eastAsia="ru-RU"/>
        </w:rPr>
        <w:t>с</w:t>
      </w:r>
      <w:proofErr w:type="gramEnd"/>
      <w:r w:rsidRPr="008E0F2A">
        <w:rPr>
          <w:rFonts w:ascii="Times New Roman" w:eastAsia="Times New Roman" w:hAnsi="Times New Roman" w:cs="Times New Roman"/>
          <w:color w:val="000000"/>
          <w:sz w:val="28"/>
          <w:lang w:eastAsia="ru-RU"/>
        </w:rPr>
        <w:t>.</w:t>
      </w:r>
    </w:p>
    <w:p w:rsidR="008E0F2A" w:rsidRPr="008E0F2A" w:rsidRDefault="008E0F2A" w:rsidP="008E0F2A">
      <w:pPr>
        <w:numPr>
          <w:ilvl w:val="0"/>
          <w:numId w:val="8"/>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E0F2A">
        <w:rPr>
          <w:rFonts w:ascii="Times New Roman" w:eastAsia="Times New Roman" w:hAnsi="Times New Roman" w:cs="Times New Roman"/>
          <w:color w:val="000000"/>
          <w:sz w:val="28"/>
          <w:lang w:eastAsia="ru-RU"/>
        </w:rPr>
        <w:t>Ядов В.А. Социологическое исследование: Методология, программа, методы. – М., 1995//</w:t>
      </w:r>
      <w:r w:rsidRPr="008E0F2A">
        <w:rPr>
          <w:rFonts w:ascii="Times New Roman" w:eastAsia="Times New Roman" w:hAnsi="Times New Roman" w:cs="Times New Roman"/>
          <w:color w:val="000000"/>
          <w:sz w:val="28"/>
          <w:lang w:val="en-US" w:eastAsia="ru-RU"/>
        </w:rPr>
        <w:t>http</w:t>
      </w:r>
      <w:r w:rsidRPr="008E0F2A">
        <w:rPr>
          <w:rFonts w:ascii="Times New Roman" w:eastAsia="Times New Roman" w:hAnsi="Times New Roman" w:cs="Times New Roman"/>
          <w:color w:val="000000"/>
          <w:sz w:val="28"/>
          <w:lang w:eastAsia="ru-RU"/>
        </w:rPr>
        <w:t>//</w:t>
      </w:r>
      <w:r w:rsidRPr="008E0F2A">
        <w:rPr>
          <w:rFonts w:ascii="Times New Roman" w:eastAsia="Times New Roman" w:hAnsi="Times New Roman" w:cs="Times New Roman"/>
          <w:color w:val="000000"/>
          <w:sz w:val="28"/>
          <w:lang w:val="en-US" w:eastAsia="ru-RU"/>
        </w:rPr>
        <w:t>www</w:t>
      </w:r>
      <w:r w:rsidRPr="008E0F2A">
        <w:rPr>
          <w:rFonts w:ascii="Times New Roman" w:eastAsia="Times New Roman" w:hAnsi="Times New Roman" w:cs="Times New Roman"/>
          <w:color w:val="000000"/>
          <w:sz w:val="28"/>
          <w:lang w:eastAsia="ru-RU"/>
        </w:rPr>
        <w:t>.</w:t>
      </w:r>
      <w:proofErr w:type="spellStart"/>
      <w:r w:rsidRPr="008E0F2A">
        <w:rPr>
          <w:rFonts w:ascii="Times New Roman" w:eastAsia="Times New Roman" w:hAnsi="Times New Roman" w:cs="Times New Roman"/>
          <w:color w:val="000000"/>
          <w:sz w:val="28"/>
          <w:lang w:val="en-US" w:eastAsia="ru-RU"/>
        </w:rPr>
        <w:t>i</w:t>
      </w:r>
      <w:proofErr w:type="spellEnd"/>
      <w:r w:rsidRPr="008E0F2A">
        <w:rPr>
          <w:rFonts w:ascii="Times New Roman" w:eastAsia="Times New Roman" w:hAnsi="Times New Roman" w:cs="Times New Roman"/>
          <w:color w:val="000000"/>
          <w:sz w:val="28"/>
          <w:lang w:eastAsia="ru-RU"/>
        </w:rPr>
        <w:t xml:space="preserve"> – </w:t>
      </w:r>
      <w:r w:rsidRPr="008E0F2A">
        <w:rPr>
          <w:rFonts w:ascii="Times New Roman" w:eastAsia="Times New Roman" w:hAnsi="Times New Roman" w:cs="Times New Roman"/>
          <w:color w:val="000000"/>
          <w:sz w:val="28"/>
          <w:lang w:val="en-US" w:eastAsia="ru-RU"/>
        </w:rPr>
        <w:t>u</w:t>
      </w:r>
      <w:r w:rsidRPr="008E0F2A">
        <w:rPr>
          <w:rFonts w:ascii="Times New Roman" w:eastAsia="Times New Roman" w:hAnsi="Times New Roman" w:cs="Times New Roman"/>
          <w:color w:val="000000"/>
          <w:sz w:val="28"/>
          <w:lang w:eastAsia="ru-RU"/>
        </w:rPr>
        <w:t>/</w:t>
      </w:r>
      <w:proofErr w:type="spellStart"/>
      <w:r w:rsidRPr="008E0F2A">
        <w:rPr>
          <w:rFonts w:ascii="Times New Roman" w:eastAsia="Times New Roman" w:hAnsi="Times New Roman" w:cs="Times New Roman"/>
          <w:color w:val="000000"/>
          <w:sz w:val="28"/>
          <w:lang w:val="en-US" w:eastAsia="ru-RU"/>
        </w:rPr>
        <w:t>biblio</w:t>
      </w:r>
      <w:proofErr w:type="spellEnd"/>
      <w:r w:rsidRPr="008E0F2A">
        <w:rPr>
          <w:rFonts w:ascii="Times New Roman" w:eastAsia="Times New Roman" w:hAnsi="Times New Roman" w:cs="Times New Roman"/>
          <w:color w:val="000000"/>
          <w:sz w:val="28"/>
          <w:lang w:eastAsia="ru-RU"/>
        </w:rPr>
        <w:t>/</w:t>
      </w:r>
      <w:r w:rsidRPr="008E0F2A">
        <w:rPr>
          <w:rFonts w:ascii="Times New Roman" w:eastAsia="Times New Roman" w:hAnsi="Times New Roman" w:cs="Times New Roman"/>
          <w:color w:val="000000"/>
          <w:sz w:val="28"/>
          <w:lang w:val="en-US" w:eastAsia="ru-RU"/>
        </w:rPr>
        <w:t>archive</w:t>
      </w:r>
      <w:r w:rsidRPr="008E0F2A">
        <w:rPr>
          <w:rFonts w:ascii="Times New Roman" w:eastAsia="Times New Roman" w:hAnsi="Times New Roman" w:cs="Times New Roman"/>
          <w:color w:val="000000"/>
          <w:sz w:val="28"/>
          <w:lang w:eastAsia="ru-RU"/>
        </w:rPr>
        <w:t>/</w:t>
      </w:r>
      <w:proofErr w:type="spellStart"/>
      <w:r w:rsidRPr="008E0F2A">
        <w:rPr>
          <w:rFonts w:ascii="Times New Roman" w:eastAsia="Times New Roman" w:hAnsi="Times New Roman" w:cs="Times New Roman"/>
          <w:color w:val="000000"/>
          <w:sz w:val="28"/>
          <w:lang w:val="en-US" w:eastAsia="ru-RU"/>
        </w:rPr>
        <w:t>socprogn</w:t>
      </w:r>
      <w:proofErr w:type="spellEnd"/>
    </w:p>
    <w:p w:rsidR="008E0F2A" w:rsidRPr="008E0F2A" w:rsidRDefault="008E0F2A" w:rsidP="007F27C0">
      <w:pPr>
        <w:ind w:firstLine="708"/>
        <w:jc w:val="both"/>
        <w:rPr>
          <w:rFonts w:ascii="Times New Roman" w:hAnsi="Times New Roman" w:cs="Times New Roman"/>
          <w:sz w:val="28"/>
          <w:szCs w:val="28"/>
        </w:rPr>
      </w:pPr>
    </w:p>
    <w:sectPr w:rsidR="008E0F2A" w:rsidRPr="008E0F2A" w:rsidSect="005C1F5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Math">
    <w:panose1 w:val="02040503050406030204"/>
    <w:charset w:val="CC"/>
    <w:family w:val="roman"/>
    <w:pitch w:val="variable"/>
    <w:sig w:usb0="A00002EF" w:usb1="420020E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180F70"/>
    <w:multiLevelType w:val="hybridMultilevel"/>
    <w:tmpl w:val="CB9800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74D168C"/>
    <w:multiLevelType w:val="hybridMultilevel"/>
    <w:tmpl w:val="4F62E6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812171D"/>
    <w:multiLevelType w:val="hybridMultilevel"/>
    <w:tmpl w:val="E7EE47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87158F3"/>
    <w:multiLevelType w:val="multilevel"/>
    <w:tmpl w:val="745ED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FFD5F34"/>
    <w:multiLevelType w:val="multilevel"/>
    <w:tmpl w:val="55782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3FC3168"/>
    <w:multiLevelType w:val="hybridMultilevel"/>
    <w:tmpl w:val="35E87A0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nsid w:val="2D915ABB"/>
    <w:multiLevelType w:val="hybridMultilevel"/>
    <w:tmpl w:val="12FCCC62"/>
    <w:lvl w:ilvl="0" w:tplc="8796037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ABE546C"/>
    <w:multiLevelType w:val="hybridMultilevel"/>
    <w:tmpl w:val="F74CC8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2FB5EB4"/>
    <w:multiLevelType w:val="multilevel"/>
    <w:tmpl w:val="E3084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3152E27"/>
    <w:multiLevelType w:val="hybridMultilevel"/>
    <w:tmpl w:val="807CA5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78D3E67"/>
    <w:multiLevelType w:val="hybridMultilevel"/>
    <w:tmpl w:val="6344B5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7E61894"/>
    <w:multiLevelType w:val="hybridMultilevel"/>
    <w:tmpl w:val="57D86E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B272DEB"/>
    <w:multiLevelType w:val="multilevel"/>
    <w:tmpl w:val="A86A5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D0256EA"/>
    <w:multiLevelType w:val="multilevel"/>
    <w:tmpl w:val="41B65C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804317D"/>
    <w:multiLevelType w:val="hybridMultilevel"/>
    <w:tmpl w:val="83C459D8"/>
    <w:lvl w:ilvl="0" w:tplc="0419000F">
      <w:start w:val="1"/>
      <w:numFmt w:val="decimal"/>
      <w:lvlText w:val="%1."/>
      <w:lvlJc w:val="left"/>
      <w:pPr>
        <w:tabs>
          <w:tab w:val="num" w:pos="786"/>
        </w:tabs>
        <w:ind w:left="786"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nsid w:val="6F5D0998"/>
    <w:multiLevelType w:val="multilevel"/>
    <w:tmpl w:val="8E749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5FB7A55"/>
    <w:multiLevelType w:val="hybridMultilevel"/>
    <w:tmpl w:val="E8BC21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5"/>
  </w:num>
  <w:num w:numId="3">
    <w:abstractNumId w:val="6"/>
  </w:num>
  <w:num w:numId="4">
    <w:abstractNumId w:val="15"/>
  </w:num>
  <w:num w:numId="5">
    <w:abstractNumId w:val="4"/>
  </w:num>
  <w:num w:numId="6">
    <w:abstractNumId w:val="3"/>
  </w:num>
  <w:num w:numId="7">
    <w:abstractNumId w:val="12"/>
  </w:num>
  <w:num w:numId="8">
    <w:abstractNumId w:val="13"/>
  </w:num>
  <w:num w:numId="9">
    <w:abstractNumId w:val="8"/>
  </w:num>
  <w:num w:numId="10">
    <w:abstractNumId w:val="16"/>
  </w:num>
  <w:num w:numId="11">
    <w:abstractNumId w:val="10"/>
  </w:num>
  <w:num w:numId="12">
    <w:abstractNumId w:val="7"/>
  </w:num>
  <w:num w:numId="13">
    <w:abstractNumId w:val="9"/>
  </w:num>
  <w:num w:numId="14">
    <w:abstractNumId w:val="0"/>
  </w:num>
  <w:num w:numId="15">
    <w:abstractNumId w:val="1"/>
  </w:num>
  <w:num w:numId="16">
    <w:abstractNumId w:val="11"/>
  </w:num>
  <w:num w:numId="1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E6085"/>
    <w:rsid w:val="00003A0A"/>
    <w:rsid w:val="00061749"/>
    <w:rsid w:val="000E2E5A"/>
    <w:rsid w:val="00112EC6"/>
    <w:rsid w:val="001342D6"/>
    <w:rsid w:val="001F6825"/>
    <w:rsid w:val="002071DC"/>
    <w:rsid w:val="00212708"/>
    <w:rsid w:val="00296BA2"/>
    <w:rsid w:val="002D121F"/>
    <w:rsid w:val="002E5531"/>
    <w:rsid w:val="002E6085"/>
    <w:rsid w:val="003455D4"/>
    <w:rsid w:val="00386263"/>
    <w:rsid w:val="00454397"/>
    <w:rsid w:val="005538E8"/>
    <w:rsid w:val="005707DF"/>
    <w:rsid w:val="005C1F59"/>
    <w:rsid w:val="005D447D"/>
    <w:rsid w:val="006A072D"/>
    <w:rsid w:val="0076700C"/>
    <w:rsid w:val="007F27C0"/>
    <w:rsid w:val="008C2333"/>
    <w:rsid w:val="008E0F2A"/>
    <w:rsid w:val="00943C2A"/>
    <w:rsid w:val="00A268BB"/>
    <w:rsid w:val="00A34AEC"/>
    <w:rsid w:val="00A80E6C"/>
    <w:rsid w:val="00AF2A97"/>
    <w:rsid w:val="00C14743"/>
    <w:rsid w:val="00C72AC6"/>
    <w:rsid w:val="00CB5A68"/>
    <w:rsid w:val="00D84A1A"/>
    <w:rsid w:val="00E3080D"/>
    <w:rsid w:val="00E41C4F"/>
    <w:rsid w:val="00E97279"/>
    <w:rsid w:val="00EA3D45"/>
    <w:rsid w:val="00FC6E1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1F59"/>
    <w:pPr>
      <w:spacing w:after="200" w:line="276" w:lineRule="auto"/>
    </w:pPr>
    <w:rPr>
      <w:rFonts w:cs="Calibri"/>
      <w:sz w:val="22"/>
      <w:szCs w:val="22"/>
      <w:lang w:eastAsia="en-US"/>
    </w:rPr>
  </w:style>
  <w:style w:type="paragraph" w:styleId="2">
    <w:name w:val="heading 2"/>
    <w:basedOn w:val="a"/>
    <w:link w:val="20"/>
    <w:uiPriority w:val="9"/>
    <w:qFormat/>
    <w:locked/>
    <w:rsid w:val="00C72AC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1270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212708"/>
  </w:style>
  <w:style w:type="character" w:customStyle="1" w:styleId="20">
    <w:name w:val="Заголовок 2 Знак"/>
    <w:basedOn w:val="a0"/>
    <w:link w:val="2"/>
    <w:uiPriority w:val="9"/>
    <w:rsid w:val="00C72AC6"/>
    <w:rPr>
      <w:rFonts w:ascii="Times New Roman" w:eastAsia="Times New Roman" w:hAnsi="Times New Roman"/>
      <w:b/>
      <w:bCs/>
      <w:sz w:val="36"/>
      <w:szCs w:val="36"/>
    </w:rPr>
  </w:style>
  <w:style w:type="paragraph" w:customStyle="1" w:styleId="paragraph">
    <w:name w:val="paragraph"/>
    <w:basedOn w:val="a"/>
    <w:rsid w:val="00C72AC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locked/>
    <w:rsid w:val="00C72AC6"/>
    <w:rPr>
      <w:b/>
      <w:bCs/>
    </w:rPr>
  </w:style>
  <w:style w:type="character" w:customStyle="1" w:styleId="buttonlabel">
    <w:name w:val="button__label"/>
    <w:basedOn w:val="a0"/>
    <w:rsid w:val="001342D6"/>
  </w:style>
  <w:style w:type="paragraph" w:customStyle="1" w:styleId="c16">
    <w:name w:val="c16"/>
    <w:basedOn w:val="a"/>
    <w:rsid w:val="008C233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8C2333"/>
  </w:style>
  <w:style w:type="paragraph" w:customStyle="1" w:styleId="c10">
    <w:name w:val="c10"/>
    <w:basedOn w:val="a"/>
    <w:rsid w:val="008E0F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E41C4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2">
    <w:name w:val="c42"/>
    <w:basedOn w:val="a0"/>
    <w:rsid w:val="00E41C4F"/>
  </w:style>
</w:styles>
</file>

<file path=word/webSettings.xml><?xml version="1.0" encoding="utf-8"?>
<w:webSettings xmlns:r="http://schemas.openxmlformats.org/officeDocument/2006/relationships" xmlns:w="http://schemas.openxmlformats.org/wordprocessingml/2006/main">
  <w:divs>
    <w:div w:id="131868607">
      <w:bodyDiv w:val="1"/>
      <w:marLeft w:val="0"/>
      <w:marRight w:val="0"/>
      <w:marTop w:val="0"/>
      <w:marBottom w:val="0"/>
      <w:divBdr>
        <w:top w:val="none" w:sz="0" w:space="0" w:color="auto"/>
        <w:left w:val="none" w:sz="0" w:space="0" w:color="auto"/>
        <w:bottom w:val="none" w:sz="0" w:space="0" w:color="auto"/>
        <w:right w:val="none" w:sz="0" w:space="0" w:color="auto"/>
      </w:divBdr>
    </w:div>
    <w:div w:id="232738604">
      <w:bodyDiv w:val="1"/>
      <w:marLeft w:val="0"/>
      <w:marRight w:val="0"/>
      <w:marTop w:val="0"/>
      <w:marBottom w:val="0"/>
      <w:divBdr>
        <w:top w:val="none" w:sz="0" w:space="0" w:color="auto"/>
        <w:left w:val="none" w:sz="0" w:space="0" w:color="auto"/>
        <w:bottom w:val="none" w:sz="0" w:space="0" w:color="auto"/>
        <w:right w:val="none" w:sz="0" w:space="0" w:color="auto"/>
      </w:divBdr>
    </w:div>
    <w:div w:id="468716287">
      <w:bodyDiv w:val="1"/>
      <w:marLeft w:val="0"/>
      <w:marRight w:val="0"/>
      <w:marTop w:val="0"/>
      <w:marBottom w:val="0"/>
      <w:divBdr>
        <w:top w:val="none" w:sz="0" w:space="0" w:color="auto"/>
        <w:left w:val="none" w:sz="0" w:space="0" w:color="auto"/>
        <w:bottom w:val="none" w:sz="0" w:space="0" w:color="auto"/>
        <w:right w:val="none" w:sz="0" w:space="0" w:color="auto"/>
      </w:divBdr>
    </w:div>
    <w:div w:id="767576377">
      <w:bodyDiv w:val="1"/>
      <w:marLeft w:val="0"/>
      <w:marRight w:val="0"/>
      <w:marTop w:val="0"/>
      <w:marBottom w:val="0"/>
      <w:divBdr>
        <w:top w:val="none" w:sz="0" w:space="0" w:color="auto"/>
        <w:left w:val="none" w:sz="0" w:space="0" w:color="auto"/>
        <w:bottom w:val="none" w:sz="0" w:space="0" w:color="auto"/>
        <w:right w:val="none" w:sz="0" w:space="0" w:color="auto"/>
      </w:divBdr>
    </w:div>
    <w:div w:id="1004356435">
      <w:bodyDiv w:val="1"/>
      <w:marLeft w:val="0"/>
      <w:marRight w:val="0"/>
      <w:marTop w:val="0"/>
      <w:marBottom w:val="0"/>
      <w:divBdr>
        <w:top w:val="none" w:sz="0" w:space="0" w:color="auto"/>
        <w:left w:val="none" w:sz="0" w:space="0" w:color="auto"/>
        <w:bottom w:val="none" w:sz="0" w:space="0" w:color="auto"/>
        <w:right w:val="none" w:sz="0" w:space="0" w:color="auto"/>
      </w:divBdr>
    </w:div>
    <w:div w:id="1067416740">
      <w:bodyDiv w:val="1"/>
      <w:marLeft w:val="0"/>
      <w:marRight w:val="0"/>
      <w:marTop w:val="0"/>
      <w:marBottom w:val="0"/>
      <w:divBdr>
        <w:top w:val="none" w:sz="0" w:space="0" w:color="auto"/>
        <w:left w:val="none" w:sz="0" w:space="0" w:color="auto"/>
        <w:bottom w:val="none" w:sz="0" w:space="0" w:color="auto"/>
        <w:right w:val="none" w:sz="0" w:space="0" w:color="auto"/>
      </w:divBdr>
    </w:div>
    <w:div w:id="1082486892">
      <w:bodyDiv w:val="1"/>
      <w:marLeft w:val="0"/>
      <w:marRight w:val="0"/>
      <w:marTop w:val="0"/>
      <w:marBottom w:val="0"/>
      <w:divBdr>
        <w:top w:val="none" w:sz="0" w:space="0" w:color="auto"/>
        <w:left w:val="none" w:sz="0" w:space="0" w:color="auto"/>
        <w:bottom w:val="none" w:sz="0" w:space="0" w:color="auto"/>
        <w:right w:val="none" w:sz="0" w:space="0" w:color="auto"/>
      </w:divBdr>
    </w:div>
    <w:div w:id="1094519140">
      <w:bodyDiv w:val="1"/>
      <w:marLeft w:val="0"/>
      <w:marRight w:val="0"/>
      <w:marTop w:val="0"/>
      <w:marBottom w:val="0"/>
      <w:divBdr>
        <w:top w:val="none" w:sz="0" w:space="0" w:color="auto"/>
        <w:left w:val="none" w:sz="0" w:space="0" w:color="auto"/>
        <w:bottom w:val="none" w:sz="0" w:space="0" w:color="auto"/>
        <w:right w:val="none" w:sz="0" w:space="0" w:color="auto"/>
      </w:divBdr>
    </w:div>
    <w:div w:id="1129131928">
      <w:bodyDiv w:val="1"/>
      <w:marLeft w:val="0"/>
      <w:marRight w:val="0"/>
      <w:marTop w:val="0"/>
      <w:marBottom w:val="0"/>
      <w:divBdr>
        <w:top w:val="none" w:sz="0" w:space="0" w:color="auto"/>
        <w:left w:val="none" w:sz="0" w:space="0" w:color="auto"/>
        <w:bottom w:val="none" w:sz="0" w:space="0" w:color="auto"/>
        <w:right w:val="none" w:sz="0" w:space="0" w:color="auto"/>
      </w:divBdr>
    </w:div>
    <w:div w:id="1173450242">
      <w:bodyDiv w:val="1"/>
      <w:marLeft w:val="0"/>
      <w:marRight w:val="0"/>
      <w:marTop w:val="0"/>
      <w:marBottom w:val="0"/>
      <w:divBdr>
        <w:top w:val="none" w:sz="0" w:space="0" w:color="auto"/>
        <w:left w:val="none" w:sz="0" w:space="0" w:color="auto"/>
        <w:bottom w:val="none" w:sz="0" w:space="0" w:color="auto"/>
        <w:right w:val="none" w:sz="0" w:space="0" w:color="auto"/>
      </w:divBdr>
    </w:div>
    <w:div w:id="1339842409">
      <w:bodyDiv w:val="1"/>
      <w:marLeft w:val="0"/>
      <w:marRight w:val="0"/>
      <w:marTop w:val="0"/>
      <w:marBottom w:val="0"/>
      <w:divBdr>
        <w:top w:val="none" w:sz="0" w:space="0" w:color="auto"/>
        <w:left w:val="none" w:sz="0" w:space="0" w:color="auto"/>
        <w:bottom w:val="none" w:sz="0" w:space="0" w:color="auto"/>
        <w:right w:val="none" w:sz="0" w:space="0" w:color="auto"/>
      </w:divBdr>
    </w:div>
    <w:div w:id="1555848016">
      <w:bodyDiv w:val="1"/>
      <w:marLeft w:val="0"/>
      <w:marRight w:val="0"/>
      <w:marTop w:val="0"/>
      <w:marBottom w:val="0"/>
      <w:divBdr>
        <w:top w:val="none" w:sz="0" w:space="0" w:color="auto"/>
        <w:left w:val="none" w:sz="0" w:space="0" w:color="auto"/>
        <w:bottom w:val="none" w:sz="0" w:space="0" w:color="auto"/>
        <w:right w:val="none" w:sz="0" w:space="0" w:color="auto"/>
      </w:divBdr>
    </w:div>
    <w:div w:id="1642727092">
      <w:bodyDiv w:val="1"/>
      <w:marLeft w:val="0"/>
      <w:marRight w:val="0"/>
      <w:marTop w:val="0"/>
      <w:marBottom w:val="0"/>
      <w:divBdr>
        <w:top w:val="none" w:sz="0" w:space="0" w:color="auto"/>
        <w:left w:val="none" w:sz="0" w:space="0" w:color="auto"/>
        <w:bottom w:val="none" w:sz="0" w:space="0" w:color="auto"/>
        <w:right w:val="none" w:sz="0" w:space="0" w:color="auto"/>
      </w:divBdr>
    </w:div>
    <w:div w:id="1870146464">
      <w:bodyDiv w:val="1"/>
      <w:marLeft w:val="0"/>
      <w:marRight w:val="0"/>
      <w:marTop w:val="0"/>
      <w:marBottom w:val="0"/>
      <w:divBdr>
        <w:top w:val="none" w:sz="0" w:space="0" w:color="auto"/>
        <w:left w:val="none" w:sz="0" w:space="0" w:color="auto"/>
        <w:bottom w:val="none" w:sz="0" w:space="0" w:color="auto"/>
        <w:right w:val="none" w:sz="0" w:space="0" w:color="auto"/>
      </w:divBdr>
    </w:div>
    <w:div w:id="1879316708">
      <w:bodyDiv w:val="1"/>
      <w:marLeft w:val="0"/>
      <w:marRight w:val="0"/>
      <w:marTop w:val="0"/>
      <w:marBottom w:val="0"/>
      <w:divBdr>
        <w:top w:val="none" w:sz="0" w:space="0" w:color="auto"/>
        <w:left w:val="none" w:sz="0" w:space="0" w:color="auto"/>
        <w:bottom w:val="none" w:sz="0" w:space="0" w:color="auto"/>
        <w:right w:val="none" w:sz="0" w:space="0" w:color="auto"/>
      </w:divBdr>
    </w:div>
    <w:div w:id="1933396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191</TotalTime>
  <Pages>11</Pages>
  <Words>3002</Words>
  <Characters>17116</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Кафедра соцработы</dc:creator>
  <cp:keywords/>
  <dc:description/>
  <cp:lastModifiedBy>2-37</cp:lastModifiedBy>
  <cp:revision>20</cp:revision>
  <dcterms:created xsi:type="dcterms:W3CDTF">2020-04-20T11:38:00Z</dcterms:created>
  <dcterms:modified xsi:type="dcterms:W3CDTF">2020-04-23T15:09:00Z</dcterms:modified>
</cp:coreProperties>
</file>