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01C" w:rsidRPr="0061501C" w:rsidRDefault="0061501C" w:rsidP="0061501C">
      <w:pPr>
        <w:spacing w:before="100" w:beforeAutospacing="1" w:after="100" w:afterAutospacing="1" w:line="330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50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Лекция по дисциплине «Технология социальной работы</w:t>
      </w:r>
    </w:p>
    <w:p w:rsidR="0061501C" w:rsidRPr="0061501C" w:rsidRDefault="0061501C" w:rsidP="0061501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61501C">
        <w:rPr>
          <w:rFonts w:ascii="Times New Roman" w:hAnsi="Times New Roman" w:cs="Times New Roman"/>
          <w:b/>
          <w:sz w:val="28"/>
          <w:szCs w:val="28"/>
          <w:lang w:eastAsia="ru-RU"/>
        </w:rPr>
        <w:t>Социальная адаптация как технология социальной работы.</w:t>
      </w:r>
    </w:p>
    <w:p w:rsidR="0061501C" w:rsidRPr="0061501C" w:rsidRDefault="0061501C" w:rsidP="0061501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1501C">
        <w:rPr>
          <w:rFonts w:ascii="Times New Roman" w:hAnsi="Times New Roman" w:cs="Times New Roman"/>
          <w:b/>
          <w:sz w:val="28"/>
          <w:szCs w:val="28"/>
          <w:lang w:eastAsia="ru-RU"/>
        </w:rPr>
        <w:t>Виды </w:t>
      </w:r>
      <w:proofErr w:type="gramStart"/>
      <w:r w:rsidRPr="0061501C">
        <w:rPr>
          <w:rFonts w:ascii="Times New Roman" w:hAnsi="Times New Roman" w:cs="Times New Roman"/>
          <w:b/>
          <w:sz w:val="28"/>
          <w:szCs w:val="28"/>
          <w:lang w:eastAsia="ru-RU"/>
        </w:rPr>
        <w:t>социальной</w:t>
      </w:r>
      <w:proofErr w:type="gramEnd"/>
      <w:r w:rsidRPr="0061501C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proofErr w:type="spellStart"/>
      <w:r w:rsidRPr="0061501C">
        <w:rPr>
          <w:rFonts w:ascii="Times New Roman" w:hAnsi="Times New Roman" w:cs="Times New Roman"/>
          <w:b/>
          <w:sz w:val="28"/>
          <w:szCs w:val="28"/>
          <w:lang w:eastAsia="ru-RU"/>
        </w:rPr>
        <w:t>дезадаптации</w:t>
      </w:r>
      <w:proofErr w:type="spellEnd"/>
      <w:r w:rsidRPr="0061501C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61501C" w:rsidRPr="00742358" w:rsidRDefault="0061501C" w:rsidP="00BB165C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Социальная</w:t>
      </w:r>
      <w:r w:rsidRPr="00DA2F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адаптация,</w:t>
      </w:r>
      <w:r w:rsidRPr="00DA2F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будучи сложным и многоуров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невым процессом, осуществляется в различных сферах жизнедеятельности человека. Как процесс она означает приспособление личности или социальной группы, попав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шей в трудную жизненную ситуацию, к реальной соци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альной среде. Процесс социальной адаптации начинает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с осознания личностью (социальной группой) того об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стоятельства, что ее прежнее поведение не содействует достижению успеха и необходимо менять модель поведе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с учетом требований новой социальной среды. А для смены поведенческих образцов необходима активная по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зиция самой личности. С учетом вышесказанного можно дать более обстоятельное определение понятия «адапта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ция».</w:t>
      </w:r>
      <w:r w:rsidRPr="00DA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Социальная</w:t>
      </w:r>
      <w:r w:rsidRPr="00DA2F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адаптация</w:t>
      </w:r>
      <w:r w:rsidRPr="00DA2F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процесс приспособления личности или социальной группы к новой среде жизнеде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ятельности путем активного ее усвоения.</w:t>
      </w:r>
    </w:p>
    <w:p w:rsidR="0061501C" w:rsidRPr="00742358" w:rsidRDefault="0061501C" w:rsidP="00BB165C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социальной работе необходимо учитывать различ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 виды адаптации, влияющие на развитие человека. Некоторые ученые, включая авторов ряда учебных посо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бий, выделяют четыре основных вида или уровня адапта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ции человека: биологическую, физиологическую, психо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логическую, социальную.</w:t>
      </w:r>
    </w:p>
    <w:p w:rsidR="0061501C" w:rsidRPr="00742358" w:rsidRDefault="0061501C" w:rsidP="00BB165C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социальной адаптации носит конкретно-исто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рический характер. Поэтому усилия личности или соци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альной группы, их возможности по усвоению изменив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шейся социальной среды во многом определяются направ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ленностью самих изменений, социально-правовой и нравственной обстановкой в стране.</w:t>
      </w:r>
    </w:p>
    <w:p w:rsidR="0061501C" w:rsidRPr="00742358" w:rsidRDefault="0061501C" w:rsidP="00BB165C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большому счету, каждому из нас, живущему в ре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альном обществе, приходится многократно приспосаб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ливаться к тем или иным процессам жизнедеятельности. И прежде всего </w:t>
      </w:r>
      <w:proofErr w:type="gram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</w:t>
      </w:r>
      <w:proofErr w:type="gramEnd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адаптированность</w:t>
      </w:r>
      <w:proofErr w:type="spellEnd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требуется в сфе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ре трудовых отношений, личностно-бытовой и </w:t>
      </w:r>
      <w:proofErr w:type="spell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культурно-досуговой</w:t>
      </w:r>
      <w:proofErr w:type="spellEnd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Поэтому вполне обоснованно ученые выде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ляют три основных вида (уровня) социальной адаптации: производственную, бытовую и </w:t>
      </w:r>
      <w:proofErr w:type="spell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досуговую</w:t>
      </w:r>
      <w:proofErr w:type="spellEnd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501C" w:rsidRPr="00742358" w:rsidRDefault="0061501C" w:rsidP="00BB165C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Адаптация выступает не только как процесс, но и как социальная технология. Причиной адаптации могут служить изменения социаль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состояния и положения личности или группы лиц в связи с новой социальной ситуацией (потеря работы, вы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ход на пенсию, переселение или вынужденная миграция, получение физических увечий, переживание катастрофы, участие в боевых действиях и т. д.). Усложнившаяся со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циальная ситуация, иной статус личности (группы лиц) служат своеобразными критериями при 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классификации основных направлений социальной адаптации примени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тельно к социальной работе. </w:t>
      </w:r>
      <w:proofErr w:type="gram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их числу можно отнести следующие направления: социальная адаптация к взрос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лой жизни детей-сирот — выпускников детских домов; адаптация инвалидов и пенсионеров к новым условиям жизни; адаптация участников военных конфликтов; адап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тация лиц, подвергшихся насилию; адаптация лиц, пере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живших катастрофы; адаптация безработных; адаптация мигрантов, беженцев и вынужденных переселенцев; адап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тация осужденных и освобожденных из мест заключения, и др.</w:t>
      </w:r>
      <w:proofErr w:type="gramEnd"/>
    </w:p>
    <w:p w:rsidR="0061501C" w:rsidRPr="00742358" w:rsidRDefault="0061501C" w:rsidP="00BB165C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методов социальной адаптации включает в себя такие, которые применяются при реализации других фун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кциональных процедур технологии социальной работы. В частности, в ходе адаптации может быть использован универсальный метод информационно-консультативной беседы, метод поддержки и стимулирования новых навы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ков, моделей поведения и социальной среды, используе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мый в социальной профилактике, а также метод </w:t>
      </w:r>
      <w:proofErr w:type="spell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сказкотерапии</w:t>
      </w:r>
      <w:proofErr w:type="spellEnd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относящийся к способам реализации социальной терапии. Кроме названных методов в практике социаль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адаптации применяются и такие, как адаптационные тренинги, персональный социальный патронаж, метод квотирования и др.</w:t>
      </w:r>
    </w:p>
    <w:p w:rsidR="0061501C" w:rsidRPr="00742358" w:rsidRDefault="0061501C" w:rsidP="00BB165C">
      <w:pPr>
        <w:spacing w:before="100" w:beforeAutospacing="1" w:after="100" w:afterAutospacing="1" w:line="33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Системное и профессиональное применение указанных методов является залогом обеспечения успешной </w:t>
      </w:r>
      <w:proofErr w:type="spellStart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адаптированности</w:t>
      </w:r>
      <w:proofErr w:type="spellEnd"/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личности или социальной группы. Активное усвоение ими новой социальной среды позволяет быстрее и с меньшими издержками приспособиться к новым ус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ловиям жизни, изменившемуся социальному статусу, сложностям бытия и особым требованиям профессиональ</w:t>
      </w:r>
      <w:r w:rsidRPr="0074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деятельности.</w:t>
      </w:r>
    </w:p>
    <w:p w:rsidR="00F25972" w:rsidRDefault="00F25972"/>
    <w:sectPr w:rsidR="00F25972" w:rsidSect="00565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501C"/>
    <w:rsid w:val="004A295D"/>
    <w:rsid w:val="00565479"/>
    <w:rsid w:val="0061501C"/>
    <w:rsid w:val="00BB165C"/>
    <w:rsid w:val="00F2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0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3387</Characters>
  <Application>Microsoft Office Word</Application>
  <DocSecurity>0</DocSecurity>
  <Lines>28</Lines>
  <Paragraphs>7</Paragraphs>
  <ScaleCrop>false</ScaleCrop>
  <Company>vspu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3</cp:revision>
  <dcterms:created xsi:type="dcterms:W3CDTF">2020-03-18T14:39:00Z</dcterms:created>
  <dcterms:modified xsi:type="dcterms:W3CDTF">2020-03-18T14:50:00Z</dcterms:modified>
</cp:coreProperties>
</file>