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58" w:rsidRPr="00742358" w:rsidRDefault="00742358" w:rsidP="0074235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742358">
        <w:rPr>
          <w:rFonts w:ascii="Times New Roman" w:hAnsi="Times New Roman" w:cs="Times New Roman"/>
          <w:sz w:val="32"/>
          <w:szCs w:val="32"/>
        </w:rPr>
        <w:t>Лекция</w:t>
      </w:r>
    </w:p>
    <w:p w:rsidR="00742358" w:rsidRPr="00742358" w:rsidRDefault="00742358" w:rsidP="0074235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742358">
        <w:rPr>
          <w:rFonts w:ascii="Times New Roman" w:hAnsi="Times New Roman" w:cs="Times New Roman"/>
          <w:sz w:val="32"/>
          <w:szCs w:val="32"/>
        </w:rPr>
        <w:t>по дисциплине «Технология социальной работы»</w:t>
      </w:r>
    </w:p>
    <w:p w:rsidR="00742358" w:rsidRDefault="00742358" w:rsidP="007423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42358" w:rsidRPr="00EB388A" w:rsidRDefault="00DA2FE1" w:rsidP="00742358">
      <w:pPr>
        <w:pStyle w:val="1"/>
        <w:spacing w:line="330" w:lineRule="atLeast"/>
        <w:jc w:val="center"/>
        <w:rPr>
          <w:b w:val="0"/>
          <w:bCs w:val="0"/>
          <w:color w:val="000000"/>
          <w:sz w:val="28"/>
          <w:szCs w:val="28"/>
        </w:rPr>
      </w:pPr>
      <w:r>
        <w:rPr>
          <w:b w:val="0"/>
          <w:sz w:val="32"/>
          <w:szCs w:val="32"/>
        </w:rPr>
        <w:t>Тем</w:t>
      </w:r>
      <w:r w:rsidR="00EB388A">
        <w:rPr>
          <w:b w:val="0"/>
          <w:sz w:val="32"/>
          <w:szCs w:val="32"/>
        </w:rPr>
        <w:t>а</w:t>
      </w:r>
      <w:r>
        <w:rPr>
          <w:b w:val="0"/>
          <w:sz w:val="32"/>
          <w:szCs w:val="32"/>
        </w:rPr>
        <w:t xml:space="preserve">: </w:t>
      </w:r>
      <w:r w:rsidR="00742358" w:rsidRPr="00742358">
        <w:rPr>
          <w:b w:val="0"/>
          <w:sz w:val="32"/>
          <w:szCs w:val="32"/>
        </w:rPr>
        <w:t>«</w:t>
      </w:r>
      <w:r w:rsidR="00742358" w:rsidRPr="00EB388A">
        <w:rPr>
          <w:b w:val="0"/>
          <w:bCs w:val="0"/>
          <w:color w:val="000000"/>
          <w:sz w:val="28"/>
          <w:szCs w:val="28"/>
        </w:rPr>
        <w:t>Социальная диагностика как технология социальной работы, ее цели и способы проведения</w:t>
      </w:r>
      <w:r w:rsidRPr="00EB388A">
        <w:rPr>
          <w:b w:val="0"/>
          <w:bCs w:val="0"/>
          <w:color w:val="000000"/>
          <w:sz w:val="28"/>
          <w:szCs w:val="28"/>
        </w:rPr>
        <w:t>»</w:t>
      </w:r>
      <w:r w:rsidR="00742358" w:rsidRPr="00EB388A">
        <w:rPr>
          <w:b w:val="0"/>
          <w:bCs w:val="0"/>
          <w:color w:val="000000"/>
          <w:sz w:val="28"/>
          <w:szCs w:val="28"/>
        </w:rPr>
        <w:t>.</w:t>
      </w:r>
    </w:p>
    <w:p w:rsidR="00DA2FE1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Социальная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диагностика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является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непременным эле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ментом любого технологического цикла, даже самого про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стейшего. Диагностика обычно предшествует другим тех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нологическим процедурам социальной работы.</w:t>
      </w:r>
      <w:r w:rsidR="00DA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Социальная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диагностика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—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это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 исследования социального объекта, явления путем распознавания и изучения при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чинно-следственных связей, отношений, характеризующих его состояние и тенденции развития. Цель диагностики заключается в проникновении в сущность конкретных социальных проблем, присущих объекту или явлению, и их описание в системе показателей (норм, нормативов, ориентиров диагностируемой сферы жизнедеятельности).</w:t>
      </w:r>
    </w:p>
    <w:p w:rsid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способ не только индивидуального, но и комплекс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накопления социологических знаний диагностика во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шла в исследовательскую практику на рубеже XIX—XX вв. По мнению специалистов, сам термин «социальная диагно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стика» утвердился в конце 20-х — начале 30-х гг.</w:t>
      </w:r>
    </w:p>
    <w:p w:rsidR="00DA2FE1" w:rsidRPr="00742358" w:rsidRDefault="00DA2FE1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A2FE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Этапы социальной диагностики</w:t>
      </w:r>
    </w:p>
    <w:p w:rsidR="00DA2FE1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Будучи технологической процедурой, социальная ди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агностика включает в себя определенные этапы. </w:t>
      </w:r>
    </w:p>
    <w:p w:rsidR="00DA2FE1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Первый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предварительное ознакомление с объектом, постановка задач, выделение состава диагностируемых ситуаций, параметров ситуации, выбор показателей мето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дик; </w:t>
      </w:r>
    </w:p>
    <w:p w:rsidR="00DA2FE1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второй 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измерение и анализ показателей; 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третий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построение выводов, заключение по диагнозу.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Отдельные исследователи самостоятельными этапами ведения социальной диагностики выделяют проведение общей и специальной диагностики. Общая диагностика предполагает выделение и анализ наиболее важных про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блем исследуемого явления, а частная диагностика наце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лена на распознание и анализ частных, более узких про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блем диагностируемого явления.</w:t>
      </w:r>
    </w:p>
    <w:p w:rsidR="00DA2FE1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принятии управленческих решений целесообраз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 придерживаться определенной структуры социальной диагностики. </w:t>
      </w:r>
      <w:proofErr w:type="gram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Ряд 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исследователей в такую структуру вклю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чает следующие</w:t>
      </w:r>
      <w:proofErr w:type="gramEnd"/>
      <w:r w:rsidRPr="00DA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основные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элементы: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DA2FE1" w:rsidRDefault="00DA2FE1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 состояния социального объекта на основе заранее определенного на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бора показателей (статистических данных, балльных эк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спертных оценок, средств косвенного замера и др.);</w:t>
      </w:r>
    </w:p>
    <w:p w:rsidR="00DA2FE1" w:rsidRDefault="00DA2FE1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деление эталонного или нормативного состояния социаль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ного объекта; </w:t>
      </w:r>
    </w:p>
    <w:p w:rsidR="00742358" w:rsidRPr="00742358" w:rsidRDefault="00DA2FE1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соотношение эталонного и реального состояния социального объекта с последующей подготов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 управленческих решений.</w:t>
      </w:r>
    </w:p>
    <w:p w:rsid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практическими предписаниями, рекоменда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циями социальный диагноз может содержать и теорети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ческие выводы. </w:t>
      </w:r>
      <w:proofErr w:type="gram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Рекомендации, скорректированные с уче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том конкретной ситуации, имеющихся ресурсов и возмож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ностей, являются серьезным обоснованием для принятия соответствующих решений, применения новых моделей поведения, проведения определенных коррекционных действий и других мер.</w:t>
      </w:r>
      <w:proofErr w:type="gramEnd"/>
    </w:p>
    <w:tbl>
      <w:tblPr>
        <w:tblW w:w="8550" w:type="dxa"/>
        <w:tblCellSpacing w:w="15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0"/>
      </w:tblGrid>
      <w:tr w:rsidR="00745029" w:rsidRPr="00A63D83" w:rsidTr="00EE36BD">
        <w:trPr>
          <w:tblCellSpacing w:w="15" w:type="dxa"/>
        </w:trPr>
        <w:tc>
          <w:tcPr>
            <w:tcW w:w="0" w:type="auto"/>
            <w:hideMark/>
          </w:tcPr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Социальная диагностика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ажнейший компонент социальной технологии и сфера деятельности практического социального работника. Технология социальной диагностики включает принципы, алгоритм процедур и способов проверки различных методов исследования социальных процессов. В основе диагностики лежит проблема анализа и обобщения факторов, характеризующих социальное развитие человека, социальных групп, общества.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Практически социальная диагностика используется в различных сферах жизни и деятельности людей.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Специалист социальной работы является автором или участником прикладных психолого-педагогических, социологических, экономических обследований, занимается консультированием в решении социальных проблем, коррекцией и реабилитацией, формами и методами терапевтического воздействия и т.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Д.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чаще всего в деятельности социального работника диагностика выступает в качестве исходной, вполне самостоятельной сферы деятельности. С социальной диагностики состояния клиента должны начинаться и ею же заканчиваться действия социального работника. Как область практики, она ориентирована на профессиональные знания и умения, связанные с практическим применением определенных процедур, приемов и методов.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 проведении диагностических обследований определенная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технология освобождает исследователя от субъективистского подхода, отражает уровень компетентности специалиста и адекватно выражает конкретную социальную ситуацию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Социальная диагностика решает типичные для нее </w:t>
            </w:r>
            <w:r w:rsidRPr="004A533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задачи</w:t>
            </w:r>
            <w:r w:rsidRPr="00A63D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,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которым относятся: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специфических социальных качеств, особенностей развития и поведения клиента;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Определение степени развитости различных свойств, их выраженности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количественных и качественных показателей;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Описание диагностируемых особенностей клиента, когда это необходимо;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Ранжирование специфических свой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ств кл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иента.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технологии социальной диагностики выделяют определенные процедурные этапы: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Знакомство с клиентом, постановка задач, выделение состава диагностируемых ситуаций, параметров ситуации, выбор основных показателей и критериев;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Измерение и анализ показателей;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Формулировка и оформление выводов по диагнозу.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Социальная диагностика является необходимым звеном преобразовательной практики в цикле: диагноз - прогноз - программа - внедрение.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Будучи важным технологическим инструментом,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она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прежде всего обогащает кадры социальных служб теоретическими и эмпирическими знаниями, помогает глубже понять социальные проблемы и перспективы их развития.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Независимо от применяемых методов, любой технологический процесс в социальной диагностике имеет сходную структуру, отдельные элементы которой меняются в зависимости от конкретных условий.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Начальным этапом его всегда жалоба клиента или его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близких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заявление работника правоохранительного органа, педагога или др., То есть появление социальной проблемы. Сам индивид, который является центром внимания такой проблемы, может не осознавать ее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наличии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(ребенок умственно отсталый человек, алкоголик или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наркоман, не рассматривает свое состояние как жизненное затруднение или не знает, что может обратиться за помощью). Поэтому работники социальных служб не могут ограничиваться решением проблем исключительно тех клиентов, которые обратились в учреждение социального обслуживания, при всех организационных и других сложности в функции социального работника входит выявление социальных проблем.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наличие трудной жизненной ситуации констатировать достаточно просто, то, как правило, совсем не просто определить ее сущность, причины и пути выхода из нее. Практика показывает, что далеко не все клиенты имеют навыки серьезного социального анализа, большинство из них приучены к поиску простых, однозначных ответов на сложные вопросы или используют удобные формы иллюзий, самообмана для объяснения своих проблем. Поэтому следующий этап диагностического процесса - сбор и анализ данных о социальной ситуации. На этом этапе специалист использует два типа исследовательских методов: историко-генетические и структурно функциональные.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Историко-генетические методы призваны определить время, источники и причины зарождения социальной проблемы, проследить степень ее проявления на разных стадиях жизни клиента. Целый ряд социальных патологий имеет наследственную природу или, по крайней мере, социально наследуется. Если мы в настоящее время не можем однозначно сказать, есть ли связь пьянства и алкоголизма индивида с пьянством его родителей или прародителей результатом врожденных биологических предпосылок, унаследованных от предыдущих поколений, или это влияние семейного образа жизни, то наследование личностных черт, способствующих алкоголизма (инфантильность,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конформность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т.д.), не подлежит сомнению. Наследуются многие заболевания, в том числе психические. Врожденные предпосылки обусловливают характер, многие из черт характера, интеллектуальный статус индивида.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Сбор сведений о генезисе социальной проблемы предполагает использование методов социальных биографий (или семейных биографий), метода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генограмы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особенно часто применяют в социальной работе с семьей и т.д.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Социальный работник целенаправленно собирает сведения, расспрашивая клиента и (или) его близких; иногда возникает необходимость использования архивных данных (например, в случае противоправного поведения кого-то из предыдущего поколения, наличии заболеваний родителей или прародителей). Конечно, в таких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беседах (их может быть несколько) нужно проявлять такт и руководствоваться правилом разумной достаточности. Поскольку предмет беседы нередко бывает очень деликатным, клиенты могут болезненно воспринимать "лобовые" вопросы о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девиантное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поведение, негативные привычки или заболевания - свои или своих близких. В этом случае информация может быть получена косвенным путем, с помощью обобщающих расспросов; сбор данных требует наличия определенного доверия между специалистом и клиентом.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Сведения, собранные социальным работником, должны быть необходимыми и достаточными: их объем должен с максимальной полнотой соответствовать содержанию проблемы, не оставляя нераскрытых ее сторон, но без избыточности материала для анализа.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Следует также помнить, что даже шокирующей поведение родственников, предков, близких - это не повод для того, чтобы выносить приговор самому опрашиваемому: сын или внук алкоголика вовсе не обречен сам стать алкоголиком, а родственник преступника человеком, нарушает закон. Каждый индивид может соответствовать (юридически и морально) только за свое поведение, и то только в том случае, если он обладает достаточным интеллектом и самосознанием, чтобы оценить свое поведение и управлять ею.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Структурно-функциональные методы диагностики предполагают получение данных о текущем состоянии социальной проблемы, строение социального объекта и связи, соединяющие различные его элементы, его функциональность или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дисфункциональность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то есть о том, соответствует ли его деятельность своему назначению или нет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Неправильно было бы думать, что структурно-функциональные методы применяются преимущественно при анализе групповых клиентов - семьи, класса, трудового или студенческого коллектива. Даже проводя социальную диагностику личности, необходимо изучить ее социальную сеть, функционирование в социальном окружении, наконец, внутреннее состояние, структуру самой личности, гармоничность или дисгармоничность ее внутренних элементов, согласование или расстройство социальных ролей и т.д.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арсенала средств социальный работник использует в первую очередь наблюдения, которое позволяет, во-первых, понять оценку ситуации клиентом (клиентами), познакомиться с его (их) трактовкой имеющейся проблемы. В процессе наблюдения специалист воспринимает как вербальную (словесную), так и невербальную информацию (мимика и интонация клиента, его жесты). Эти два потока информации, как правило, не совпадают, поскольку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вербальное общение - это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самопрезентация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клиента,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подчиняющаяся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некоторым социальным правилам даже в том случае, если клиент не заинтересован в сознательном обмане. Каждый человек при коммуникативном взаимодействии скрывает черты своего характера, она считает своими недостатками; каждый хочет выглядеть наиболее привлекательно и проявлять свои лучшие качества (однако в конкретных условиях привлекательными для клиента могут считаться именно его недостатки). Клиент с большим артистизмом, видимой искренностью и убедительностью может создавать желаемый образ, чтобы манипулировать, когда ему оказывают помощь.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- это профессиональный атрибут общения социального работника с клиентом, который используется постоянно, независимо от того, на каком этапе технологического процесса происходит взаимодействие - диагностическом, терапевтическом, этапе кризисн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ой интервенции и т.д. Проявляя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мпатийно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сочувствия к тяжелой жизненной ситуации клиента, специалист должен одновременно анализировать результаты наблюдения, за исключением влияния эмоций. Возможно, в результате однократного контакта это сделать сложно, но специалист диагностирует ситуацию на протяжении всего процесса взаимодействия. На основе поведения человека, совокупности ее вербальных и невербальных сообщений делается вывод о ее особенности, характер социальных ролей. Наблюдение за семейными (групповыми) взаимоотношениями позволяет сделать вывод об их состоянии и функционирования.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Важное значение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данном этапе имеет также привлечение к социальной диагностики специалистов смежных областей деятельности.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Так, диагностика интеллектуального статуса и психического здоровья лиц (особенно детей), проводимой психологами и психиатрами, может не только представить данные, крайне необходимые для понимания сущности труда клиентов и их семей, но и стать основой для выбора стратегии дальнейшей работы с ними психолого-педагогическая коррекция и выравнивание для содействия обучению детей в обычной школе, лечение заболевания, которое приводит школьные и семейные трудности, и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т.д.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юристов, а в некоторых случаях сотрудников органов внутренних дел помогает определить правовой статус клиента - например, отличить настоящего беженца от профессионального нищего, который использует такой статус для своего промысла.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случае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если знаний самого специалиста по социальной работе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недостаточно, чтобы разобраться в некоторых казусных случаях правового положения клиента, юрист, опираясь на существующее законодательство, пытается найти правовые основания для защиты социальных прав клиента.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Наконец, в ряде случаев (особенно при рассмотрении ситуаций инвалидов) специалист обращается к врачу: медицинское заключение также используется в ходе социальной диагностики клиента.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Конечно, было бы замечательно, если бы каждый гражданин в результате регулярной диспансеризации хорошо знал состояние своего здоровья и мог своевременно реагировать на ухудшение его, но ситуация как в социальной сфере в целом, так и в здравоохранении в частности исключает возможность постоянного контроля за самочувствием людей, поэтому социальный работник на основе своего знакомства с медико-социальными дисциплинами, жизненного опыта и субъективных жалоб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клиента должен уметь делать вывод о наличии или отсутствии медицинских проблем и необходимости обращения в медицинское учреждение.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Собранные таким образом сведения подвергаются анализу: сопоставление ряда данных, их сортировка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важные и незначительные, дифференциация признаков.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Например, такие явления, как </w:t>
            </w:r>
            <w:proofErr w:type="spell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депривация</w:t>
            </w:r>
            <w:proofErr w:type="spell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эскапизм, расстройства общения, могут быть следствием различных социальных процессов, поэтому в ходе анализа данных всесторонне рассматриваются причины и последствия.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правило, собраны данные редко бывают непротиворечивыми и однозначно указывают на одну социальную патологию; в каждом конкретном случае набор нескольких типов социальных проблем. Поэтому в ходе наиболее важного этапа - постановки социального диагноза - специалист не просто делает вывод о сущности и причины жизненных трудностей клиента, но и ранжирует имеющиеся проблемы, выделяя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главную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от которой зависит решение всех других, или которая может быть решена на данном уровне возможностей или при данном уровне знаний.</w:t>
            </w:r>
          </w:p>
          <w:p w:rsidR="00745029" w:rsidRPr="00A63D83" w:rsidRDefault="00745029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Социальная диагностика относится </w:t>
            </w:r>
            <w:proofErr w:type="gramStart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наиболее общим комплексных социальных технологий, используемых на всех этапах социальной работы и социального обслуживания. Изучение научных знаний и овладения навыками, позволяющими заниматься диагностической деятельностью, относится к числу необходимых умений </w:t>
            </w: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специалистов по социальной работе в любой деятельности.</w:t>
            </w:r>
          </w:p>
          <w:p w:rsidR="00745029" w:rsidRPr="00A63D83" w:rsidRDefault="00745029" w:rsidP="00745029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3D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Социальная диагностика - достаточно сложный и ответственный вид деятельности специалистов по социальной работе. Она требует соответствующей профессионального мастерства, поскольку касается судьбы людей, разных социальных групп.</w:t>
            </w:r>
          </w:p>
        </w:tc>
      </w:tr>
      <w:tr w:rsidR="000B1616" w:rsidRPr="00A63D83" w:rsidTr="00EE36BD">
        <w:trPr>
          <w:tblCellSpacing w:w="15" w:type="dxa"/>
        </w:trPr>
        <w:tc>
          <w:tcPr>
            <w:tcW w:w="0" w:type="auto"/>
          </w:tcPr>
          <w:p w:rsidR="000B1616" w:rsidRPr="00A63D83" w:rsidRDefault="000B1616" w:rsidP="00EE36BD">
            <w:pPr>
              <w:spacing w:before="100" w:beforeAutospacing="1" w:after="100" w:afterAutospacing="1" w:line="240" w:lineRule="auto"/>
              <w:ind w:firstLine="22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45029" w:rsidRDefault="00745029" w:rsidP="00745029">
      <w:pPr>
        <w:spacing w:after="0" w:line="240" w:lineRule="auto"/>
        <w:rPr>
          <w:rFonts w:ascii="Times New Roman" w:eastAsia="Times New Roman" w:hAnsi="Times New Roman" w:cs="Times New Roman"/>
          <w:color w:val="656565"/>
          <w:sz w:val="23"/>
          <w:lang w:eastAsia="ru-RU"/>
        </w:rPr>
      </w:pPr>
      <w:r w:rsidRPr="00A63D83">
        <w:rPr>
          <w:rFonts w:ascii="Times New Roman" w:eastAsia="Times New Roman" w:hAnsi="Times New Roman" w:cs="Times New Roman"/>
          <w:color w:val="656565"/>
          <w:sz w:val="23"/>
          <w:lang w:eastAsia="ru-RU"/>
        </w:rPr>
        <w:t> </w:t>
      </w:r>
    </w:p>
    <w:p w:rsidR="00742358" w:rsidRDefault="00742358" w:rsidP="00745029">
      <w:pPr>
        <w:spacing w:after="0" w:line="240" w:lineRule="auto"/>
        <w:ind w:firstLine="225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Эффективное ведение социальной диагностики предпо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лагает соблюдение ее </w:t>
      </w:r>
      <w:r w:rsidRPr="007423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важнейших принципов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 ними нужно понимать строго определенные исходные положе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ния, соблюдение которых является целесообразным и даже необходимым условием получения достоверных резуль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татов исследования. К таким принципам диагностики обычно относят: </w:t>
      </w:r>
      <w:r w:rsidRPr="007423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объективность, принцип комплексного анализа, причинно-следственную обусловленность и др.</w:t>
      </w:r>
      <w:r w:rsidR="007450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745029" w:rsidRPr="00A63D83" w:rsidRDefault="00745029" w:rsidP="0074502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50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Принцип конфиденциальности</w:t>
      </w: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Неразглашени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результатов социального диагноза без персонального согласия на это лица, которая была объектом диагностики. Если это дети, то на разглашение результатов обследования обязательно требуется согласие родителей или лиц, их заменяющих.</w:t>
      </w:r>
    </w:p>
    <w:p w:rsidR="00745029" w:rsidRPr="00A63D83" w:rsidRDefault="00745029" w:rsidP="0074502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50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Принцип научной обоснованности</w:t>
      </w: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Результаты анализа должны быть, как минимум, </w:t>
      </w:r>
      <w:proofErr w:type="spellStart"/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валидными</w:t>
      </w:r>
      <w:proofErr w:type="spellEnd"/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(достоверными) и надежными.</w:t>
      </w:r>
    </w:p>
    <w:p w:rsidR="00745029" w:rsidRPr="00A63D83" w:rsidRDefault="00745029" w:rsidP="0074502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не нанесения ущерба. Диагностические результаты ни в коем случае не должны быть использованы во вред человеку, подверглась диагностике.</w:t>
      </w:r>
    </w:p>
    <w:p w:rsidR="00745029" w:rsidRPr="00A63D83" w:rsidRDefault="00745029" w:rsidP="00745029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объективности. Выводы исследования должны делаться на основе научно обоснованных, объективных данных и не должны зависеть от субъективных установок тех, кто проводит исследования или пользуется его результатами.</w:t>
      </w:r>
    </w:p>
    <w:p w:rsidR="00745029" w:rsidRDefault="00745029" w:rsidP="00745029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450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Принцип эффективности</w:t>
      </w:r>
      <w:r w:rsidRPr="00A63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следует предлагать человеку такие рекомендации, которые по итогам диагноза для нее бесполезны, могут привести к нежелательным или непредсказуемым последствиям.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Способами, специальными приемами ведения социаль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ной диагностики являются </w:t>
      </w:r>
      <w:r w:rsidRPr="007423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методы.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Они, образно говоря, оживляют технологические компоненты диагностики. </w:t>
      </w: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Разнообразие ее методов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специфики диагнос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тируемого социального явления, поставленных целей и задач исследования.</w:t>
      </w:r>
    </w:p>
    <w:p w:rsidR="00DA2FE1" w:rsidRDefault="00742358" w:rsidP="00C222A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Систему</w:t>
      </w:r>
      <w:r w:rsidRPr="00DA2FE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методов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социальной диагностики условно можно подразделить на </w:t>
      </w:r>
      <w:r w:rsidRPr="007423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две основные группы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222A1" w:rsidRDefault="00DA2FE1" w:rsidP="00745029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1)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методы проведения диагностического исследования </w:t>
      </w:r>
    </w:p>
    <w:p w:rsidR="00C222A1" w:rsidRDefault="00DA2FE1" w:rsidP="00745029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ана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лиза диагностической информации, определения приори</w:t>
      </w:r>
      <w:r w:rsidR="00742358"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тетности проблем. </w:t>
      </w:r>
    </w:p>
    <w:p w:rsidR="00742358" w:rsidRPr="00742358" w:rsidRDefault="00742358" w:rsidP="00745029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Методы первой группы 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позволяют по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лучить наиболее достоверную информацию о явлении, объекте исследования. </w:t>
      </w:r>
      <w:r w:rsidRPr="007423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их числу относятся следующие методы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сбор первичной информации, ознакомление с документальными и статистическими материалами; диаг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ностическая беседа; наблюдение; интервью; анкетирова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ние; тестирование и др.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самом начальном этапе ведения диагностики целе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сообразно использовать метод сбора первичной информа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ции, ознакомиться с имеющимися документами и статис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тическими материалами. Исследуя то или иное социаль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явление, важно изучить соответствующие нормативные документы, справки, отчеты.</w:t>
      </w:r>
    </w:p>
    <w:p w:rsidR="00742358" w:rsidRPr="00742358" w:rsidRDefault="00742358" w:rsidP="00DA2FE1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диаг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ностика является одним из начальных и очень ответствен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ных этапов в общей системе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технологизации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социальной работы. Ведь от обоснованности и достоверности диагнос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тических данных, умения </w:t>
      </w:r>
      <w:proofErr w:type="gram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proofErr w:type="gram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 интерпретировать за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висит эффективность последующей профилактической и коррекционно-реабилитационной работы. Своевременно и правильно поставленный диагноз — это уже начало про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цесса социальной помощи и социального оздоровления.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A63D83" w:rsidRPr="00A63D83" w:rsidTr="00A63D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3D83" w:rsidRPr="00A63D83" w:rsidRDefault="00A63D83" w:rsidP="00A63D83">
            <w:pPr>
              <w:spacing w:after="0" w:line="240" w:lineRule="auto"/>
              <w:rPr>
                <w:rFonts w:ascii="Open Sans" w:eastAsia="Times New Roman" w:hAnsi="Open Sans" w:cs="Open Sans"/>
                <w:color w:val="656565"/>
                <w:sz w:val="23"/>
                <w:szCs w:val="23"/>
                <w:lang w:eastAsia="ru-RU"/>
              </w:rPr>
            </w:pPr>
          </w:p>
        </w:tc>
      </w:tr>
    </w:tbl>
    <w:p w:rsidR="00A63D83" w:rsidRPr="00742358" w:rsidRDefault="00A63D83" w:rsidP="00DA2FE1">
      <w:pPr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63D83" w:rsidRPr="00742358" w:rsidSect="0056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358"/>
    <w:rsid w:val="000B1616"/>
    <w:rsid w:val="00110855"/>
    <w:rsid w:val="004A295D"/>
    <w:rsid w:val="004A5339"/>
    <w:rsid w:val="00565479"/>
    <w:rsid w:val="00742358"/>
    <w:rsid w:val="00745029"/>
    <w:rsid w:val="00A63D83"/>
    <w:rsid w:val="00AC1C51"/>
    <w:rsid w:val="00C222A1"/>
    <w:rsid w:val="00DA2FE1"/>
    <w:rsid w:val="00EB388A"/>
    <w:rsid w:val="00F2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79"/>
  </w:style>
  <w:style w:type="paragraph" w:styleId="1">
    <w:name w:val="heading 1"/>
    <w:basedOn w:val="a"/>
    <w:link w:val="10"/>
    <w:uiPriority w:val="9"/>
    <w:qFormat/>
    <w:rsid w:val="00742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235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42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742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2358"/>
  </w:style>
  <w:style w:type="character" w:styleId="a5">
    <w:name w:val="Strong"/>
    <w:basedOn w:val="a0"/>
    <w:uiPriority w:val="22"/>
    <w:qFormat/>
    <w:rsid w:val="00A63D83"/>
    <w:rPr>
      <w:b/>
      <w:bCs/>
    </w:rPr>
  </w:style>
  <w:style w:type="character" w:customStyle="1" w:styleId="articleseperator">
    <w:name w:val="article_seperator"/>
    <w:basedOn w:val="a0"/>
    <w:rsid w:val="00A63D83"/>
  </w:style>
  <w:style w:type="character" w:styleId="a6">
    <w:name w:val="Hyperlink"/>
    <w:basedOn w:val="a0"/>
    <w:uiPriority w:val="99"/>
    <w:semiHidden/>
    <w:unhideWhenUsed/>
    <w:rsid w:val="00A63D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5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4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04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36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0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2711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18134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11</cp:revision>
  <dcterms:created xsi:type="dcterms:W3CDTF">2020-03-18T14:29:00Z</dcterms:created>
  <dcterms:modified xsi:type="dcterms:W3CDTF">2020-03-20T07:59:00Z</dcterms:modified>
</cp:coreProperties>
</file>