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E98" w:rsidRPr="00BC6E98" w:rsidRDefault="00BC6E98" w:rsidP="00BC6E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>Современные проблемы науки и специального дефектологического образования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C6E98">
        <w:rPr>
          <w:rFonts w:ascii="Times New Roman" w:hAnsi="Times New Roman" w:cs="Times New Roman"/>
          <w:b/>
          <w:sz w:val="28"/>
          <w:szCs w:val="28"/>
        </w:rPr>
        <w:t>1.Что является главной целью  науки?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 w:rsidRPr="00BC6E98">
        <w:rPr>
          <w:rFonts w:ascii="Times New Roman" w:hAnsi="Times New Roman" w:cs="Times New Roman"/>
          <w:sz w:val="28"/>
          <w:szCs w:val="28"/>
        </w:rPr>
        <w:t>Получение знаний о реальности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>2.Истинное знание является научным…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BC6E98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(Истинное знание может быть и ненаучным)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>3.Предполагает ли определение «ненаучный» негативную оценку?</w:t>
      </w:r>
    </w:p>
    <w:p w:rsid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>4.Всегда ли научное знание является истинным?</w:t>
      </w:r>
    </w:p>
    <w:p w:rsid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(Не всегда является истинным)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 xml:space="preserve">5.Является ли </w:t>
      </w:r>
      <w:proofErr w:type="spellStart"/>
      <w:r w:rsidRPr="00BC6E98">
        <w:rPr>
          <w:rFonts w:ascii="Times New Roman" w:hAnsi="Times New Roman" w:cs="Times New Roman"/>
          <w:b/>
          <w:sz w:val="28"/>
          <w:szCs w:val="28"/>
        </w:rPr>
        <w:t>систематизированность</w:t>
      </w:r>
      <w:proofErr w:type="spellEnd"/>
      <w:r w:rsidRPr="00BC6E98">
        <w:rPr>
          <w:rFonts w:ascii="Times New Roman" w:hAnsi="Times New Roman" w:cs="Times New Roman"/>
          <w:b/>
          <w:sz w:val="28"/>
          <w:szCs w:val="28"/>
        </w:rPr>
        <w:t xml:space="preserve"> характерным признаком научного знания?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 xml:space="preserve">6.Является ли стремление к обоснованности, доказательности знания критерием научности?  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 xml:space="preserve">7.Является ли научное знание </w:t>
      </w:r>
      <w:proofErr w:type="spellStart"/>
      <w:r w:rsidRPr="00BC6E98">
        <w:rPr>
          <w:rFonts w:ascii="Times New Roman" w:hAnsi="Times New Roman" w:cs="Times New Roman"/>
          <w:b/>
          <w:sz w:val="28"/>
          <w:szCs w:val="28"/>
        </w:rPr>
        <w:t>интерсубъективным</w:t>
      </w:r>
      <w:proofErr w:type="spellEnd"/>
      <w:r w:rsidRPr="00BC6E98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BC6E98" w:rsidRPr="00BC6E98" w:rsidRDefault="007C7C70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 xml:space="preserve">8.Применяются ли в науке приемы рассуждений, применяемые людьми в других сферах деятельности, обыденной жизни? </w:t>
      </w:r>
    </w:p>
    <w:p w:rsidR="00BC6E98" w:rsidRPr="00BC6E98" w:rsidRDefault="007C7C70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>9.Как называется метод получения эмпирического знания, при котором главное – не вносить изменения в исследуемую реальность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 w:rsidRPr="00BC6E98">
        <w:rPr>
          <w:rFonts w:ascii="Times New Roman" w:hAnsi="Times New Roman" w:cs="Times New Roman"/>
          <w:sz w:val="28"/>
          <w:szCs w:val="28"/>
        </w:rPr>
        <w:t>Наблюдение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>10.Как называется метод эмпирического познания, при котором изучаемое явление становится в особые специфические условия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 w:rsidRPr="00BC6E98">
        <w:rPr>
          <w:rFonts w:ascii="Times New Roman" w:hAnsi="Times New Roman" w:cs="Times New Roman"/>
          <w:sz w:val="28"/>
          <w:szCs w:val="28"/>
        </w:rPr>
        <w:t>Эксперимент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 xml:space="preserve">11.Появляются ли теории как прямое обобщение эмпирических фактов 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 w:rsidRPr="00BC6E98">
        <w:rPr>
          <w:rFonts w:ascii="Times New Roman" w:hAnsi="Times New Roman" w:cs="Times New Roman"/>
          <w:sz w:val="28"/>
          <w:szCs w:val="28"/>
        </w:rPr>
        <w:lastRenderedPageBreak/>
        <w:t>Нет</w:t>
      </w:r>
    </w:p>
    <w:p w:rsidR="00BC6E98" w:rsidRPr="00BC6E98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BC6E98">
        <w:rPr>
          <w:rFonts w:ascii="Times New Roman" w:hAnsi="Times New Roman" w:cs="Times New Roman"/>
          <w:b/>
          <w:sz w:val="28"/>
          <w:szCs w:val="28"/>
        </w:rPr>
        <w:t xml:space="preserve">12.Обращаются ли ученые в своей деятельности к философии? </w:t>
      </w:r>
    </w:p>
    <w:p w:rsidR="00BC6E98" w:rsidRPr="00BC6E98" w:rsidRDefault="007C7C70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BC6E98" w:rsidRPr="007C7C70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7C7C70">
        <w:rPr>
          <w:rFonts w:ascii="Times New Roman" w:hAnsi="Times New Roman" w:cs="Times New Roman"/>
          <w:b/>
          <w:sz w:val="28"/>
          <w:szCs w:val="28"/>
        </w:rPr>
        <w:t xml:space="preserve">13.Зависит ли прогресс научного познания от использованных наукой средств? </w:t>
      </w:r>
    </w:p>
    <w:p w:rsidR="00BC6E98" w:rsidRPr="00BC6E98" w:rsidRDefault="007C7C70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 w:rsidRPr="007C7C70">
        <w:rPr>
          <w:rFonts w:ascii="Times New Roman" w:hAnsi="Times New Roman" w:cs="Times New Roman"/>
          <w:b/>
          <w:sz w:val="28"/>
          <w:szCs w:val="28"/>
        </w:rPr>
        <w:t>14.Описывает ли теория непосредственно окружающую действительность</w:t>
      </w:r>
      <w:r w:rsidRPr="00BC6E98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 w:rsidRPr="00BC6E98">
        <w:rPr>
          <w:rFonts w:ascii="Times New Roman" w:hAnsi="Times New Roman" w:cs="Times New Roman"/>
          <w:sz w:val="28"/>
          <w:szCs w:val="28"/>
        </w:rPr>
        <w:t>Нет</w:t>
      </w:r>
    </w:p>
    <w:p w:rsidR="00BC6E98" w:rsidRPr="007C7C70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7C7C70">
        <w:rPr>
          <w:rFonts w:ascii="Times New Roman" w:hAnsi="Times New Roman" w:cs="Times New Roman"/>
          <w:b/>
          <w:sz w:val="28"/>
          <w:szCs w:val="28"/>
        </w:rPr>
        <w:t>15.Кроме эмпирического и теоретического в структуре научного знания можно выделить …уровень</w:t>
      </w:r>
    </w:p>
    <w:p w:rsidR="00BC6E98" w:rsidRPr="00BC6E98" w:rsidRDefault="00BC6E98" w:rsidP="00BC6E98">
      <w:pPr>
        <w:rPr>
          <w:rFonts w:ascii="Times New Roman" w:hAnsi="Times New Roman" w:cs="Times New Roman"/>
          <w:sz w:val="28"/>
          <w:szCs w:val="28"/>
        </w:rPr>
      </w:pPr>
      <w:r w:rsidRPr="00BC6E98">
        <w:rPr>
          <w:rFonts w:ascii="Times New Roman" w:hAnsi="Times New Roman" w:cs="Times New Roman"/>
          <w:sz w:val="28"/>
          <w:szCs w:val="28"/>
        </w:rPr>
        <w:t>Философский</w:t>
      </w:r>
    </w:p>
    <w:p w:rsidR="00BC6E98" w:rsidRPr="007C7C70" w:rsidRDefault="00BC6E98" w:rsidP="00BC6E98">
      <w:pPr>
        <w:rPr>
          <w:rFonts w:ascii="Times New Roman" w:hAnsi="Times New Roman" w:cs="Times New Roman"/>
          <w:b/>
          <w:sz w:val="28"/>
          <w:szCs w:val="28"/>
        </w:rPr>
      </w:pPr>
      <w:r w:rsidRPr="007C7C70">
        <w:rPr>
          <w:rFonts w:ascii="Times New Roman" w:hAnsi="Times New Roman" w:cs="Times New Roman"/>
          <w:b/>
          <w:sz w:val="28"/>
          <w:szCs w:val="28"/>
        </w:rPr>
        <w:t xml:space="preserve">16.Могут ли философские основания науки быть предметом научных споров? </w:t>
      </w:r>
    </w:p>
    <w:p w:rsidR="00BC6E98" w:rsidRPr="00BC6E98" w:rsidRDefault="00C7735C" w:rsidP="00BC6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2160A5" w:rsidRDefault="002160A5"/>
    <w:sectPr w:rsidR="00216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11B"/>
    <w:rsid w:val="001E4F41"/>
    <w:rsid w:val="002160A5"/>
    <w:rsid w:val="007C7C70"/>
    <w:rsid w:val="0091011B"/>
    <w:rsid w:val="00BC6E98"/>
    <w:rsid w:val="00C7735C"/>
    <w:rsid w:val="00DB3FE8"/>
    <w:rsid w:val="00E5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0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5</cp:revision>
  <dcterms:created xsi:type="dcterms:W3CDTF">2017-10-28T06:14:00Z</dcterms:created>
  <dcterms:modified xsi:type="dcterms:W3CDTF">2017-10-28T06:46:00Z</dcterms:modified>
</cp:coreProperties>
</file>