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8FF" w:rsidRDefault="00E348FF" w:rsidP="00E348FF">
      <w:pPr>
        <w:pStyle w:val="Default"/>
        <w:ind w:firstLine="709"/>
        <w:jc w:val="center"/>
        <w:rPr>
          <w:b/>
          <w:sz w:val="32"/>
          <w:szCs w:val="32"/>
        </w:rPr>
      </w:pPr>
      <w:r w:rsidRPr="001279B0">
        <w:rPr>
          <w:b/>
          <w:sz w:val="32"/>
          <w:szCs w:val="32"/>
        </w:rPr>
        <w:t xml:space="preserve">Лекция </w:t>
      </w:r>
      <w:r>
        <w:rPr>
          <w:b/>
          <w:sz w:val="32"/>
          <w:szCs w:val="32"/>
        </w:rPr>
        <w:t>8</w:t>
      </w:r>
      <w:r w:rsidRPr="001279B0">
        <w:rPr>
          <w:b/>
          <w:sz w:val="32"/>
          <w:szCs w:val="32"/>
        </w:rPr>
        <w:t>. Особенности работы с детьми с нарушениями речи над пониманием произведения</w:t>
      </w:r>
    </w:p>
    <w:p w:rsidR="007E573D" w:rsidRPr="001279B0" w:rsidRDefault="007E573D" w:rsidP="00E348FF">
      <w:pPr>
        <w:pStyle w:val="Default"/>
        <w:ind w:firstLine="709"/>
        <w:jc w:val="center"/>
        <w:rPr>
          <w:b/>
          <w:sz w:val="32"/>
          <w:szCs w:val="32"/>
        </w:rPr>
      </w:pPr>
    </w:p>
    <w:p w:rsidR="00E348FF" w:rsidRPr="00E348FF" w:rsidRDefault="00E348FF" w:rsidP="00E348FF">
      <w:pPr>
        <w:ind w:firstLine="709"/>
        <w:jc w:val="both"/>
        <w:rPr>
          <w:b/>
        </w:rPr>
      </w:pPr>
      <w:r w:rsidRPr="007E573D">
        <w:rPr>
          <w:b/>
        </w:rPr>
        <w:t>Задание на СРС: написать конспект урока «Урок анализа». После конспекта написать какие этапы работы над произведением были включены в урок, какие методы</w:t>
      </w:r>
      <w:r w:rsidRPr="00E348FF">
        <w:rPr>
          <w:b/>
        </w:rPr>
        <w:t>?</w:t>
      </w:r>
    </w:p>
    <w:p w:rsidR="006B5039" w:rsidRDefault="006B5039"/>
    <w:p w:rsidR="007E573D" w:rsidRDefault="007E573D" w:rsidP="007E573D"/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Конспект урока литературы в 5 классе.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Тема: М.Ю. Лермонтов. Стихотворение «Бородино».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Образ русского </w:t>
      </w:r>
      <w:proofErr w:type="gramStart"/>
      <w:r w:rsidRPr="00885FBD">
        <w:rPr>
          <w:lang w:eastAsia="ru-RU"/>
        </w:rPr>
        <w:t>солдата  -</w:t>
      </w:r>
      <w:proofErr w:type="gramEnd"/>
      <w:r w:rsidRPr="00885FBD">
        <w:rPr>
          <w:lang w:eastAsia="ru-RU"/>
        </w:rPr>
        <w:t xml:space="preserve"> защитника Родины.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Цели:</w:t>
      </w:r>
    </w:p>
    <w:p w:rsidR="00885FBD" w:rsidRPr="00885FBD" w:rsidRDefault="00885FBD" w:rsidP="00885FBD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образовательные: расширить знания обучающихся о творчестве М. Ю. Лермонтова, истории нашей Родины;</w:t>
      </w:r>
    </w:p>
    <w:p w:rsidR="00885FBD" w:rsidRPr="00885FBD" w:rsidRDefault="00885FBD" w:rsidP="00885FBD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развивающие: формировать коммуникативную и лингвистическую компетенции обучающихся; развивать аналитические способности учащихся (умение сравнивать, выделять, обобщать); совершенствовать навык выразительного чтения поэтического текста;</w:t>
      </w:r>
    </w:p>
    <w:p w:rsidR="00885FBD" w:rsidRPr="00885FBD" w:rsidRDefault="00885FBD" w:rsidP="00885FBD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воспитательные: воспитывать любовь к Родине, интерес к истории страны и любовь к творчеству М.Ю. Лермонтова.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Оборудование: мультимедийный проектор, видеофрагменты по теме урока, тексты стихотворения М. Ю. Лермонтова «Бородино», фонохрестоматия «Слушаем актерское чтение».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I.  Организационный момент. Сообщение темы, целей урока.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II.  Актуализация знаний. 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Есть в истории нашей страны события, рассказ о которых хранится в памяти народной и передаётся из поколения в поколение. И примером этому является Отечественная война 1812 года. Именно о тех днях великий полководец, фельдмаршал М. И. Кутузов сказал: «Не пройдут и не умолкнут содеянные громкие дела и подвиги ваши; потомство сохранит их в памяти своей. Вы кровью своей спасли Отечество».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Именно к этим историческим событиям и обращается в творчестве русский поэт М.Ю. Лермонтов. Сегодня мы познакомимся с его стихотворением «Бородино», постараемся понять замысел поэта, проникнуть в секреты его творчества.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(Запись темы урока)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III.  Виртуальное путешествие в музей-</w:t>
      </w:r>
      <w:proofErr w:type="gramStart"/>
      <w:r w:rsidRPr="00885FBD">
        <w:rPr>
          <w:lang w:eastAsia="ru-RU"/>
        </w:rPr>
        <w:t>заповедник  Тарханы</w:t>
      </w:r>
      <w:proofErr w:type="gramEnd"/>
      <w:r w:rsidRPr="00885FBD">
        <w:rPr>
          <w:lang w:eastAsia="ru-RU"/>
        </w:rPr>
        <w:t>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Детские годы будущего поэта проходили в усадьбе Тарханы Пензенской губернии. С ранних лет Лермонтов наблюдал жизнь барской усадьбы, учился народной речи, слушая предания и песни об Иване Грозном, Степане Разине, Иване Пугачеве. О войне 1812 года он узнал из рассказов Афанасия Алексеевича Столыпина, брата Елизаветы Арсеньевой, бабушки поэта.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IV.  Знакомство с текстом произведения.</w:t>
      </w:r>
    </w:p>
    <w:p w:rsidR="00885FBD" w:rsidRPr="00885FBD" w:rsidRDefault="00885FBD" w:rsidP="00885FBD">
      <w:pPr>
        <w:numPr>
          <w:ilvl w:val="0"/>
          <w:numId w:val="4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lastRenderedPageBreak/>
        <w:t>- Какому историческому событию посвящено это стихотворение?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Давайте вспомним об этом трудном для нашей страны времени.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- Что вы знаете о войне 1812 года? 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V.  Исторический комментарий. (сообщения учащихся)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    12 июня 1812 года огромная наполеоновская армия вторглась в Россию. Два месяца продолжалось отступление русских войск. 26 августа 1812 года под Бородино, деревне в 124 км к западу от Москвы, произошло генеральное сражение Отечественной войны. Перед сражением французским войскам зачитали приказ Наполеона, который пытался возбудить в них боевой дух, надежду на богатую добычу, удобные квартиры в Москве и громкую славу в случае победы. В русской армии, которой командовал Кутузов, отслужили торжественный молебен и понесли вдоль линии войск, считавшуюся чудотворной, икону Смоленской Божьей Матери. Русские солдаты понимали, что в сражении решается судьба Москвы, а значит – России.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 Вот как вспоминает это сражение один из очевидцев: «Трудно себе представить ожесточение обеих сторон в Бородинском сражении. Многие из сражавшихся побросали свое оружие, сцеплялись друг с другом, раздирали друг другу рты, душили один другого в тесных объятиях и вместе падали мертвыми. Кавалерия скакала по трупам, как по бревенчатой мостовой, втискивая трупы в землю, пропитанную кровью; раскаленные пушки не могли выдержать действие пороха и лопались с треском…»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Потери русских составили 46 тыс. человек, французы потеряли, по русским данным, от 50 до 58 тыс. человек. В резерве у русских сохранилось не более 5 тыс. человек, у французов – вся гвардия (19 тыс. человек). Сломить русское войско не удалось, но оно было обескровлено.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   Мы же вслед за русским генералом </w:t>
      </w:r>
      <w:proofErr w:type="spellStart"/>
      <w:r w:rsidRPr="00885FBD">
        <w:rPr>
          <w:lang w:eastAsia="ru-RU"/>
        </w:rPr>
        <w:t>А.П.Ермоловым</w:t>
      </w:r>
      <w:proofErr w:type="spellEnd"/>
      <w:r w:rsidRPr="00885FBD">
        <w:rPr>
          <w:lang w:eastAsia="ru-RU"/>
        </w:rPr>
        <w:t xml:space="preserve"> можем с гордостью повторить: «У Бородино французская армия расшиблась о русскую».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Вскоре после Бородинской битвы была учреждена медаль. В указе об ее учреждении говорилось: «Воины! Славный…год, в который…поразили вы лютого и сильного врага… минул; но не пройдут и не умолкнут… громкие дела и подвиги ваши. Потомство сохранит их в памяти своей!»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VI. Фонохрестоматия «Слушаем актерское чтение» (стихотворение «Бородино»)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VII. Работа с текстом стихотворения (по группам). Найдите и подчеркните заданные тропы.</w:t>
      </w:r>
    </w:p>
    <w:p w:rsidR="00885FBD" w:rsidRPr="00885FBD" w:rsidRDefault="00885FBD" w:rsidP="00885FBD">
      <w:pPr>
        <w:numPr>
          <w:ilvl w:val="0"/>
          <w:numId w:val="5"/>
        </w:numPr>
        <w:suppressAutoHyphens w:val="0"/>
        <w:spacing w:before="100" w:beforeAutospacing="1" w:after="100" w:afterAutospacing="1"/>
        <w:rPr>
          <w:lang w:eastAsia="ru-RU"/>
        </w:rPr>
      </w:pPr>
      <w:proofErr w:type="gramStart"/>
      <w:r w:rsidRPr="00885FBD">
        <w:rPr>
          <w:lang w:eastAsia="ru-RU"/>
        </w:rPr>
        <w:t>Проведите  наблюдения</w:t>
      </w:r>
      <w:proofErr w:type="gramEnd"/>
      <w:r w:rsidRPr="00885FBD">
        <w:rPr>
          <w:lang w:eastAsia="ru-RU"/>
        </w:rPr>
        <w:t xml:space="preserve"> за фонетическим строем поэтической речи.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 2. </w:t>
      </w:r>
      <w:proofErr w:type="gramStart"/>
      <w:r w:rsidRPr="00885FBD">
        <w:rPr>
          <w:lang w:eastAsia="ru-RU"/>
        </w:rPr>
        <w:t>Вспомните  термины</w:t>
      </w:r>
      <w:proofErr w:type="gramEnd"/>
      <w:r w:rsidRPr="00885FBD">
        <w:rPr>
          <w:lang w:eastAsia="ru-RU"/>
        </w:rPr>
        <w:t xml:space="preserve">: ЗВУКОПИСЬ, АЛЛИТЕРАЦИЯ, АССОНАНС. 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VIII. Чтение наизусть отрывка стихотворения. 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Какими звуками автор добивается звукового образа страшного боя?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IХ. Работа с текстом стихотворения (по группам).</w:t>
      </w:r>
    </w:p>
    <w:p w:rsidR="00885FBD" w:rsidRPr="00885FBD" w:rsidRDefault="00885FBD" w:rsidP="00885FBD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Найдите и подчеркните гласные/согласные буквы, помогающие представить картину боя.  (звонких- 29, глухих- 17).</w:t>
      </w:r>
    </w:p>
    <w:p w:rsidR="00885FBD" w:rsidRPr="00885FBD" w:rsidRDefault="00885FBD" w:rsidP="00885FBD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lastRenderedPageBreak/>
        <w:t xml:space="preserve">Восстановите словарную статью из Словаря литературоведческих терминов. </w:t>
      </w:r>
    </w:p>
    <w:p w:rsidR="00885FBD" w:rsidRPr="00885FBD" w:rsidRDefault="00885FBD" w:rsidP="00885FBD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Стихотворение М.Ю. Лермонтова перекликается с устным народным творчеством. 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Кто главный герой этого стихотворения? На героя каких произведений устного народного творчества похож старый солдат?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(на героев русских былин Илью Муромца, Добрыню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       Никитича, Алешу Поповича. Он даже горюет о старых </w:t>
      </w:r>
      <w:proofErr w:type="gramStart"/>
      <w:r w:rsidRPr="00885FBD">
        <w:rPr>
          <w:lang w:eastAsia="ru-RU"/>
        </w:rPr>
        <w:t xml:space="preserve">временах,   </w:t>
      </w:r>
      <w:proofErr w:type="gramEnd"/>
      <w:r w:rsidRPr="00885FBD">
        <w:rPr>
          <w:lang w:eastAsia="ru-RU"/>
        </w:rPr>
        <w:t>     когда были совсем другие люди: «богатыри – не вы!»)</w:t>
      </w:r>
    </w:p>
    <w:p w:rsidR="00885FBD" w:rsidRPr="00885FBD" w:rsidRDefault="00885FBD" w:rsidP="00885FBD">
      <w:pPr>
        <w:numPr>
          <w:ilvl w:val="0"/>
          <w:numId w:val="7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А какие слова помогают представить себе этого героя – простого солдата, бывшего крепостного крестьянина. Как речь характеризует его?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(просторечные слова </w:t>
      </w:r>
      <w:proofErr w:type="spellStart"/>
      <w:r w:rsidRPr="00885FBD">
        <w:rPr>
          <w:lang w:eastAsia="ru-RU"/>
        </w:rPr>
        <w:t>басурманы</w:t>
      </w:r>
      <w:proofErr w:type="spellEnd"/>
      <w:r w:rsidRPr="00885FBD">
        <w:rPr>
          <w:lang w:eastAsia="ru-RU"/>
        </w:rPr>
        <w:t xml:space="preserve">, </w:t>
      </w:r>
      <w:proofErr w:type="spellStart"/>
      <w:r w:rsidRPr="00885FBD">
        <w:rPr>
          <w:lang w:eastAsia="ru-RU"/>
        </w:rPr>
        <w:t>мусью</w:t>
      </w:r>
      <w:proofErr w:type="spellEnd"/>
      <w:r w:rsidRPr="00885FBD">
        <w:rPr>
          <w:lang w:eastAsia="ru-RU"/>
        </w:rPr>
        <w:t>, заутра придают народность речи солдата. Постоянные эпитеты, уменьшительно-ласкательные суффиксы. Много раз употребляются слова, показывающие его отрицательное отношение к врагу.)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Х. Погружение в текст.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- Кто ведёт разговор в начале произведения? </w:t>
      </w:r>
      <w:proofErr w:type="gramStart"/>
      <w:r w:rsidRPr="00885FBD">
        <w:rPr>
          <w:lang w:eastAsia="ru-RU"/>
        </w:rPr>
        <w:t>( В</w:t>
      </w:r>
      <w:proofErr w:type="gramEnd"/>
      <w:r w:rsidRPr="00885FBD">
        <w:rPr>
          <w:lang w:eastAsia="ru-RU"/>
        </w:rPr>
        <w:t xml:space="preserve"> помощь предлагается подготовленная учеником историческая справка о военной службе в России в 19 веке).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Почему один из собеседников интересуется событиями прошедших лет, уважительно называя второго солдата «дядя»?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Как вы представляете пожилого солдата? (высказывания учеников)</w:t>
      </w:r>
    </w:p>
    <w:p w:rsidR="00885FBD" w:rsidRPr="00885FBD" w:rsidRDefault="00885FBD" w:rsidP="00885FBD">
      <w:pPr>
        <w:numPr>
          <w:ilvl w:val="0"/>
          <w:numId w:val="8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Работа с иллюстрацией по выбору учителя (изображение пожилого солдата).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Какие черты характера отразил в портрете художник? (спокойствие, уверенность, житейскую мудрость, может быть, даже усталость.)</w:t>
      </w:r>
    </w:p>
    <w:p w:rsidR="00885FBD" w:rsidRPr="00885FBD" w:rsidRDefault="00885FBD" w:rsidP="00885FBD">
      <w:pPr>
        <w:numPr>
          <w:ilvl w:val="0"/>
          <w:numId w:val="9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Анализ композиции стихотворения.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Сколько частей в произведении?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1часть - вступление- вопрос и ответ- 1-2 строфы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2 часть- отступление войск- 3строфа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3 часть- ожидание боя- 4-9 строфы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4 часть- бой- 10-13 строфы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5 часть- заключение- 14 строфа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(</w:t>
      </w:r>
      <w:proofErr w:type="gramStart"/>
      <w:r w:rsidRPr="00885FBD">
        <w:rPr>
          <w:lang w:eastAsia="ru-RU"/>
        </w:rPr>
        <w:t>В</w:t>
      </w:r>
      <w:proofErr w:type="gramEnd"/>
      <w:r w:rsidRPr="00885FBD">
        <w:rPr>
          <w:lang w:eastAsia="ru-RU"/>
        </w:rPr>
        <w:t xml:space="preserve"> результате работы выявляется особенность построения стихотворения, даётся понятие «кольцевая композиция»).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ХI. Задание: перечитайте повторяющуюся строфу и ответьте на вопрос: «Какое чувство звучит в словах старого солдата?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lastRenderedPageBreak/>
        <w:t>Учитель: Известный критик В. Г. Белинский так сказал об этом: «Эта мысль- жалоба на настоящее поколение, дремлющее в бездействии, зависть к великому прошедшему, столь полному славы и великих дел»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Кем был рассказчик на военной службе? (кавалеристом, артиллеристом или он из пехоты). Докажите словами из текста.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Словарная работа: лафет, кивер, бивак, редут, картечь, уланы, драгуны.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  - Сопоставление  стихотворения и картины П.Е. </w:t>
      </w:r>
      <w:proofErr w:type="spellStart"/>
      <w:r w:rsidRPr="00885FBD">
        <w:rPr>
          <w:lang w:eastAsia="ru-RU"/>
        </w:rPr>
        <w:t>Заболотского</w:t>
      </w:r>
      <w:proofErr w:type="spellEnd"/>
      <w:r w:rsidRPr="00885FBD">
        <w:rPr>
          <w:lang w:eastAsia="ru-RU"/>
        </w:rPr>
        <w:t xml:space="preserve">  </w:t>
      </w:r>
      <w:r w:rsidRPr="00885FBD">
        <w:rPr>
          <w:lang w:eastAsia="ru-RU"/>
        </w:rPr>
        <w:br/>
        <w:t>«Старый солдат»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Учитель: Пожилой солдат - непосредственный участник этих событий- имел возможность и право сравнивать великие дела прошлого и настоящего. Давайте и мы всмотримся в картину боя и попробуем сопоставить произведения поэта. 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 Определение используемых поэтом приёмов.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Какими словами передал Лермонтов весь ужас войны, напряжение боя?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(«звучал булат», «картечь визжала</w:t>
      </w:r>
      <w:proofErr w:type="gramStart"/>
      <w:r w:rsidRPr="00885FBD">
        <w:rPr>
          <w:lang w:eastAsia="ru-RU"/>
        </w:rPr>
        <w:t>»,  «</w:t>
      </w:r>
      <w:proofErr w:type="gramEnd"/>
      <w:r w:rsidRPr="00885FBD">
        <w:rPr>
          <w:lang w:eastAsia="ru-RU"/>
        </w:rPr>
        <w:t>залпы тысячи орудий слились в протяжный вой»)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Вывод: Лермонтов рисует звук словами.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XII.  Образы русских солдат.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Кто является героем рассказа старого солдата? (русские воины)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Из кого набирались русские солдаты? (из народа).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- Можем ли мы </w:t>
      </w:r>
      <w:proofErr w:type="gramStart"/>
      <w:r w:rsidRPr="00885FBD">
        <w:rPr>
          <w:lang w:eastAsia="ru-RU"/>
        </w:rPr>
        <w:t>сказать ,</w:t>
      </w:r>
      <w:proofErr w:type="gramEnd"/>
      <w:r w:rsidRPr="00885FBD">
        <w:rPr>
          <w:lang w:eastAsia="ru-RU"/>
        </w:rPr>
        <w:t xml:space="preserve"> что героем является русский народ?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В каких строчках своего рассказа старый солдат определяет основную задачу русских воинов? (слова полковника: «Умрёмте ж под Москвой!»)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Найдите слова, характеризующие настроение солдат после </w:t>
      </w:r>
      <w:proofErr w:type="gramStart"/>
      <w:r w:rsidRPr="00885FBD">
        <w:rPr>
          <w:lang w:eastAsia="ru-RU"/>
        </w:rPr>
        <w:t>боя.(</w:t>
      </w:r>
      <w:proofErr w:type="gramEnd"/>
      <w:r w:rsidRPr="00885FBD">
        <w:rPr>
          <w:lang w:eastAsia="ru-RU"/>
        </w:rPr>
        <w:t>«…были готовы наутро бой затеять новый»)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О каких чертах народного характера это говорит? (отвага, храбрость, стремление отстоять свободу Родины любой ценой)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Как называют человека, обладающего такими чертами характера? (патриот)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Вывод: русские солдаты были не только отважными воинами, они были патриотами.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1. Образ М. И. Кутузова.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- Как же случилось, что люди, готовые умереть за Родину, сдали Москву, столицу страны? (ответы обучающихся)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lastRenderedPageBreak/>
        <w:t xml:space="preserve">Слово учителя: решение о сдаче Москвы фельдмаршал Кутузов принял фактически единолично. Его первоначально не поддержали </w:t>
      </w:r>
      <w:proofErr w:type="gramStart"/>
      <w:r w:rsidRPr="00885FBD">
        <w:rPr>
          <w:lang w:eastAsia="ru-RU"/>
        </w:rPr>
        <w:t>ни  офицеры</w:t>
      </w:r>
      <w:proofErr w:type="gramEnd"/>
      <w:r w:rsidRPr="00885FBD">
        <w:rPr>
          <w:lang w:eastAsia="ru-RU"/>
        </w:rPr>
        <w:t>, ни солдаты, ни царь.  (</w:t>
      </w:r>
      <w:proofErr w:type="spellStart"/>
      <w:r w:rsidRPr="00885FBD">
        <w:rPr>
          <w:lang w:eastAsia="ru-RU"/>
        </w:rPr>
        <w:t>А.Д.Кившенко</w:t>
      </w:r>
      <w:proofErr w:type="spellEnd"/>
      <w:r w:rsidRPr="00885FBD">
        <w:rPr>
          <w:lang w:eastAsia="ru-RU"/>
        </w:rPr>
        <w:t xml:space="preserve"> "Военный совет в Филях в 1812 году").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 Как объяснял своё решение сам Кутузов?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- Почему Кутузов принял </w:t>
      </w:r>
      <w:proofErr w:type="gramStart"/>
      <w:r w:rsidRPr="00885FBD">
        <w:rPr>
          <w:lang w:eastAsia="ru-RU"/>
        </w:rPr>
        <w:t>такое  трудное</w:t>
      </w:r>
      <w:proofErr w:type="gramEnd"/>
      <w:r w:rsidRPr="00885FBD">
        <w:rPr>
          <w:lang w:eastAsia="ru-RU"/>
        </w:rPr>
        <w:t xml:space="preserve"> решение?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-Можно ли назвать М. И. Кутузова истинным патриотом? Почему?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XIII.  Рефлексия.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 1. Вспомните, какие чувства звучат в словах старого солдата?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 2. Почему он жалеет об ушедшем поколении?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  3.Как он их называет? (богатыри)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Вывод: герои тех событий - простые люди, но великие, могучие, сильные духом, настоящие патриоты   Родины. Это и стремился показать в первую очередь в своём произведении М. Ю. Лермонтов.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 Патриотизм в наше время.</w:t>
      </w:r>
    </w:p>
    <w:p w:rsidR="00885FBD" w:rsidRPr="00885FBD" w:rsidRDefault="00885FBD" w:rsidP="00885FBD">
      <w:pPr>
        <w:numPr>
          <w:ilvl w:val="0"/>
          <w:numId w:val="10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 А что значит в наше время «быть патриотом»?  (</w:t>
      </w:r>
      <w:proofErr w:type="gramStart"/>
      <w:r w:rsidRPr="00885FBD">
        <w:rPr>
          <w:lang w:eastAsia="ru-RU"/>
        </w:rPr>
        <w:t>учиться,  работать</w:t>
      </w:r>
      <w:proofErr w:type="gramEnd"/>
      <w:r w:rsidRPr="00885FBD">
        <w:rPr>
          <w:lang w:eastAsia="ru-RU"/>
        </w:rPr>
        <w:t>, служить  в армии.)  «Страна сильна, если сильна её армия».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Конституция РФ - «служба в армии является почётной обязанностью каждого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молодого человека».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 От того, насколько наше молодое </w:t>
      </w:r>
      <w:proofErr w:type="gramStart"/>
      <w:r w:rsidRPr="00885FBD">
        <w:rPr>
          <w:lang w:eastAsia="ru-RU"/>
        </w:rPr>
        <w:t>поколение  будет</w:t>
      </w:r>
      <w:proofErr w:type="gramEnd"/>
      <w:r w:rsidRPr="00885FBD">
        <w:rPr>
          <w:lang w:eastAsia="ru-RU"/>
        </w:rPr>
        <w:t xml:space="preserve"> похоже на героев тех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далёких времён, насколько дорога будет им наша Родина, будет зависеть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будущее нашей страны, её мощь и благополучие. Именно эту мысль хотел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 xml:space="preserve">донести до будущих </w:t>
      </w:r>
      <w:proofErr w:type="gramStart"/>
      <w:r w:rsidRPr="00885FBD">
        <w:rPr>
          <w:lang w:eastAsia="ru-RU"/>
        </w:rPr>
        <w:t>поколений  М.</w:t>
      </w:r>
      <w:proofErr w:type="gramEnd"/>
      <w:r w:rsidRPr="00885FBD">
        <w:rPr>
          <w:lang w:eastAsia="ru-RU"/>
        </w:rPr>
        <w:t xml:space="preserve"> Ю. Лермонтов.</w:t>
      </w:r>
    </w:p>
    <w:p w:rsidR="00885FBD" w:rsidRPr="00885FBD" w:rsidRDefault="00885FBD" w:rsidP="00885FBD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Выполните тестовые задания.</w:t>
      </w:r>
    </w:p>
    <w:p w:rsidR="00885FBD" w:rsidRPr="00885FBD" w:rsidRDefault="00885FBD" w:rsidP="00885FBD">
      <w:pPr>
        <w:suppressAutoHyphens w:val="0"/>
        <w:spacing w:before="100" w:beforeAutospacing="1" w:after="100" w:afterAutospacing="1"/>
        <w:rPr>
          <w:lang w:eastAsia="ru-RU"/>
        </w:rPr>
      </w:pPr>
      <w:r w:rsidRPr="00885FBD">
        <w:rPr>
          <w:lang w:eastAsia="ru-RU"/>
        </w:rPr>
        <w:t>XIV.  Домашнее задание. Отрывок по выбору выучить наизусть.</w:t>
      </w:r>
    </w:p>
    <w:p w:rsidR="007766B5" w:rsidRDefault="007766B5" w:rsidP="00885FBD">
      <w:pPr>
        <w:shd w:val="clear" w:color="auto" w:fill="FFFFFF"/>
        <w:suppressAutoHyphens w:val="0"/>
        <w:spacing w:line="294" w:lineRule="atLeast"/>
        <w:jc w:val="both"/>
      </w:pPr>
      <w:bookmarkStart w:id="0" w:name="_GoBack"/>
      <w:bookmarkEnd w:id="0"/>
    </w:p>
    <w:sectPr w:rsidR="007766B5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6B44"/>
    <w:multiLevelType w:val="multilevel"/>
    <w:tmpl w:val="AB241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30697"/>
    <w:multiLevelType w:val="multilevel"/>
    <w:tmpl w:val="05167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B12164"/>
    <w:multiLevelType w:val="multilevel"/>
    <w:tmpl w:val="3E50F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4E0A53"/>
    <w:multiLevelType w:val="multilevel"/>
    <w:tmpl w:val="9D3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1B6B66"/>
    <w:multiLevelType w:val="multilevel"/>
    <w:tmpl w:val="F0D27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815B97"/>
    <w:multiLevelType w:val="multilevel"/>
    <w:tmpl w:val="D5A83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316396"/>
    <w:multiLevelType w:val="multilevel"/>
    <w:tmpl w:val="7B30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1A2434"/>
    <w:multiLevelType w:val="multilevel"/>
    <w:tmpl w:val="49FA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21788C"/>
    <w:multiLevelType w:val="multilevel"/>
    <w:tmpl w:val="AD7C1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F53841"/>
    <w:multiLevelType w:val="hybridMultilevel"/>
    <w:tmpl w:val="29F06520"/>
    <w:lvl w:ilvl="0" w:tplc="2160E8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C680350"/>
    <w:multiLevelType w:val="multilevel"/>
    <w:tmpl w:val="6C5C7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3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E62"/>
    <w:rsid w:val="006B5039"/>
    <w:rsid w:val="006D7E62"/>
    <w:rsid w:val="007766B5"/>
    <w:rsid w:val="007E573D"/>
    <w:rsid w:val="00885FBD"/>
    <w:rsid w:val="00A132AF"/>
    <w:rsid w:val="00E3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69089-AB12-47D1-A166-A458148D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8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iPriority w:val="99"/>
    <w:unhideWhenUsed/>
    <w:rsid w:val="00E348F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E348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E348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85FBD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4">
    <w:name w:val="c4"/>
    <w:basedOn w:val="a0"/>
    <w:rsid w:val="00885FBD"/>
  </w:style>
  <w:style w:type="paragraph" w:customStyle="1" w:styleId="c6">
    <w:name w:val="c6"/>
    <w:basedOn w:val="a"/>
    <w:rsid w:val="00885FB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2">
    <w:name w:val="c2"/>
    <w:basedOn w:val="a"/>
    <w:rsid w:val="00885FBD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3">
    <w:name w:val="c3"/>
    <w:basedOn w:val="a0"/>
    <w:rsid w:val="00885FBD"/>
  </w:style>
  <w:style w:type="character" w:customStyle="1" w:styleId="c16">
    <w:name w:val="c16"/>
    <w:basedOn w:val="a0"/>
    <w:rsid w:val="00885FBD"/>
  </w:style>
  <w:style w:type="character" w:customStyle="1" w:styleId="c1">
    <w:name w:val="c1"/>
    <w:basedOn w:val="a0"/>
    <w:rsid w:val="00885F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B6A0A-489C-4084-9FC6-CBED3D722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 Windows</cp:lastModifiedBy>
  <cp:revision>2</cp:revision>
  <dcterms:created xsi:type="dcterms:W3CDTF">2020-06-08T15:07:00Z</dcterms:created>
  <dcterms:modified xsi:type="dcterms:W3CDTF">2020-06-08T15:07:00Z</dcterms:modified>
</cp:coreProperties>
</file>