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10D" w:rsidRDefault="0038410D" w:rsidP="0038410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ПРАКТИКУМ ПРОЕКТИРОВАНИЯ КОРРЕКЦИОННО-РАЗВИВАЮЩИХ </w:t>
      </w:r>
    </w:p>
    <w:p w:rsidR="0038410D" w:rsidRDefault="0038410D" w:rsidP="0038410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ПРОГРАММ</w:t>
      </w:r>
    </w:p>
    <w:p w:rsidR="0038410D" w:rsidRDefault="0038410D" w:rsidP="0038410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Лабораторное занятие 6. 18.06.2020. 13.10-14.40. ПС-ШПМ-21</w:t>
      </w:r>
    </w:p>
    <w:p w:rsidR="00710FE3" w:rsidRDefault="0038410D" w:rsidP="00B653BC">
      <w:r>
        <w:rPr>
          <w:rFonts w:ascii="Times New Roman" w:hAnsi="Times New Roman" w:cs="Times New Roman"/>
          <w:i/>
          <w:iCs/>
          <w:sz w:val="24"/>
          <w:szCs w:val="24"/>
        </w:rPr>
        <w:t xml:space="preserve">Выполнила </w:t>
      </w:r>
      <w:r w:rsidR="00FD0083">
        <w:rPr>
          <w:rFonts w:ascii="Times New Roman" w:hAnsi="Times New Roman" w:cs="Times New Roman"/>
          <w:i/>
          <w:iCs/>
          <w:sz w:val="24"/>
          <w:szCs w:val="24"/>
        </w:rPr>
        <w:t>Тарасова Валентина</w:t>
      </w:r>
    </w:p>
    <w:p w:rsidR="00710FE3" w:rsidRDefault="00710FE3" w:rsidP="00710FE3">
      <w:pPr>
        <w:spacing w:after="0" w:line="240" w:lineRule="auto"/>
        <w:jc w:val="center"/>
        <w:rPr>
          <w:rFonts w:ascii="Times New Roman" w:hAnsi="Times New Roman" w:cs="Times New Roman"/>
          <w:b/>
          <w:bCs/>
        </w:rPr>
      </w:pPr>
      <w:r>
        <w:rPr>
          <w:rFonts w:ascii="Times New Roman" w:hAnsi="Times New Roman" w:cs="Times New Roman"/>
          <w:b/>
          <w:bCs/>
        </w:rPr>
        <w:t>СОЗДАНИЕ АТМОСФЕРЫ ДОВЕРИЯ И ЭМОЦИОНАЛЬНОГО КОМФОРТА</w:t>
      </w:r>
    </w:p>
    <w:tbl>
      <w:tblPr>
        <w:tblStyle w:val="a4"/>
        <w:tblW w:w="10570" w:type="dxa"/>
        <w:tblInd w:w="-936" w:type="dxa"/>
        <w:tblLook w:val="04A0" w:firstRow="1" w:lastRow="0" w:firstColumn="1" w:lastColumn="0" w:noHBand="0" w:noVBand="1"/>
      </w:tblPr>
      <w:tblGrid>
        <w:gridCol w:w="857"/>
        <w:gridCol w:w="1334"/>
        <w:gridCol w:w="1902"/>
        <w:gridCol w:w="1949"/>
        <w:gridCol w:w="2120"/>
        <w:gridCol w:w="2408"/>
      </w:tblGrid>
      <w:tr w:rsidR="00710FE3" w:rsidRPr="0062335E" w:rsidTr="004F6713">
        <w:tc>
          <w:tcPr>
            <w:tcW w:w="857" w:type="dxa"/>
          </w:tcPr>
          <w:p w:rsidR="00710FE3" w:rsidRPr="00710FE3" w:rsidRDefault="00710FE3" w:rsidP="00BF5101">
            <w:pPr>
              <w:jc w:val="center"/>
              <w:rPr>
                <w:rFonts w:ascii="Times New Roman" w:hAnsi="Times New Roman"/>
                <w:sz w:val="28"/>
                <w:szCs w:val="28"/>
              </w:rPr>
            </w:pPr>
            <w:bookmarkStart w:id="0" w:name="_GoBack"/>
            <w:bookmarkEnd w:id="0"/>
            <w:r w:rsidRPr="00710FE3">
              <w:rPr>
                <w:rFonts w:ascii="Times New Roman" w:hAnsi="Times New Roman"/>
                <w:sz w:val="28"/>
                <w:szCs w:val="28"/>
              </w:rPr>
              <w:t>№ этапа</w:t>
            </w:r>
          </w:p>
        </w:tc>
        <w:tc>
          <w:tcPr>
            <w:tcW w:w="1334" w:type="dxa"/>
          </w:tcPr>
          <w:p w:rsidR="00710FE3" w:rsidRPr="00710FE3" w:rsidRDefault="00710FE3" w:rsidP="00BF5101">
            <w:pPr>
              <w:jc w:val="center"/>
              <w:rPr>
                <w:rFonts w:ascii="Times New Roman" w:hAnsi="Times New Roman"/>
                <w:sz w:val="28"/>
                <w:szCs w:val="28"/>
              </w:rPr>
            </w:pPr>
            <w:r w:rsidRPr="00710FE3">
              <w:rPr>
                <w:rFonts w:ascii="Times New Roman" w:hAnsi="Times New Roman"/>
                <w:sz w:val="28"/>
                <w:szCs w:val="28"/>
              </w:rPr>
              <w:t>Название этапа</w:t>
            </w:r>
          </w:p>
        </w:tc>
        <w:tc>
          <w:tcPr>
            <w:tcW w:w="1902" w:type="dxa"/>
          </w:tcPr>
          <w:p w:rsidR="00710FE3" w:rsidRPr="00710FE3" w:rsidRDefault="00710FE3" w:rsidP="00BF5101">
            <w:pPr>
              <w:jc w:val="center"/>
              <w:rPr>
                <w:rFonts w:ascii="Times New Roman" w:hAnsi="Times New Roman"/>
                <w:sz w:val="28"/>
                <w:szCs w:val="28"/>
              </w:rPr>
            </w:pPr>
            <w:r w:rsidRPr="00710FE3">
              <w:rPr>
                <w:rFonts w:ascii="Times New Roman" w:hAnsi="Times New Roman"/>
                <w:sz w:val="28"/>
                <w:szCs w:val="28"/>
              </w:rPr>
              <w:t>Трудоемкость</w:t>
            </w:r>
          </w:p>
        </w:tc>
        <w:tc>
          <w:tcPr>
            <w:tcW w:w="1949" w:type="dxa"/>
          </w:tcPr>
          <w:p w:rsidR="00710FE3" w:rsidRPr="00710FE3" w:rsidRDefault="00710FE3" w:rsidP="00BF5101">
            <w:pPr>
              <w:jc w:val="center"/>
              <w:rPr>
                <w:rFonts w:ascii="Times New Roman" w:hAnsi="Times New Roman"/>
                <w:sz w:val="28"/>
                <w:szCs w:val="28"/>
              </w:rPr>
            </w:pPr>
            <w:r w:rsidRPr="00710FE3">
              <w:rPr>
                <w:rFonts w:ascii="Times New Roman" w:hAnsi="Times New Roman"/>
                <w:sz w:val="28"/>
                <w:szCs w:val="28"/>
              </w:rPr>
              <w:t>Цель этапа</w:t>
            </w:r>
          </w:p>
        </w:tc>
        <w:tc>
          <w:tcPr>
            <w:tcW w:w="2120" w:type="dxa"/>
          </w:tcPr>
          <w:p w:rsidR="00710FE3" w:rsidRPr="00710FE3" w:rsidRDefault="00710FE3" w:rsidP="00BF5101">
            <w:pPr>
              <w:jc w:val="center"/>
              <w:rPr>
                <w:rFonts w:ascii="Times New Roman" w:hAnsi="Times New Roman"/>
                <w:sz w:val="28"/>
                <w:szCs w:val="28"/>
              </w:rPr>
            </w:pPr>
            <w:r w:rsidRPr="00710FE3">
              <w:rPr>
                <w:rFonts w:ascii="Times New Roman" w:hAnsi="Times New Roman"/>
                <w:sz w:val="28"/>
                <w:szCs w:val="28"/>
              </w:rPr>
              <w:t>Задачи этапа (для участников)</w:t>
            </w:r>
          </w:p>
        </w:tc>
        <w:tc>
          <w:tcPr>
            <w:tcW w:w="2408" w:type="dxa"/>
          </w:tcPr>
          <w:p w:rsidR="00710FE3" w:rsidRPr="00710FE3" w:rsidRDefault="00710FE3" w:rsidP="00BF5101">
            <w:pPr>
              <w:jc w:val="center"/>
              <w:rPr>
                <w:rFonts w:ascii="Times New Roman" w:hAnsi="Times New Roman"/>
                <w:sz w:val="28"/>
                <w:szCs w:val="28"/>
              </w:rPr>
            </w:pPr>
            <w:r w:rsidRPr="00710FE3">
              <w:rPr>
                <w:rFonts w:ascii="Times New Roman" w:hAnsi="Times New Roman"/>
                <w:sz w:val="28"/>
                <w:szCs w:val="28"/>
              </w:rPr>
              <w:t>Методы и процедуры</w:t>
            </w:r>
          </w:p>
        </w:tc>
      </w:tr>
      <w:tr w:rsidR="00710FE3" w:rsidRPr="00FD0083" w:rsidTr="004F6713">
        <w:trPr>
          <w:trHeight w:val="7000"/>
        </w:trPr>
        <w:tc>
          <w:tcPr>
            <w:tcW w:w="857" w:type="dxa"/>
          </w:tcPr>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2</w:t>
            </w:r>
          </w:p>
        </w:tc>
        <w:tc>
          <w:tcPr>
            <w:tcW w:w="1334" w:type="dxa"/>
          </w:tcPr>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Основной «Все мы разные…»</w:t>
            </w:r>
          </w:p>
        </w:tc>
        <w:tc>
          <w:tcPr>
            <w:tcW w:w="1902" w:type="dxa"/>
          </w:tcPr>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10 ч</w:t>
            </w:r>
          </w:p>
        </w:tc>
        <w:tc>
          <w:tcPr>
            <w:tcW w:w="1949" w:type="dxa"/>
          </w:tcPr>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1Создание условий для развития саморегуляции</w:t>
            </w: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 xml:space="preserve">2 приобретение навыков ответственного отношения к своей жизни и высокой сопротивляемости негативного влияния </w:t>
            </w: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3сформировать способность строить общение с окружающими в зависимости от</w:t>
            </w:r>
            <w:r w:rsidR="00FD0083">
              <w:rPr>
                <w:rFonts w:ascii="Times New Roman" w:hAnsi="Times New Roman"/>
                <w:sz w:val="22"/>
                <w:szCs w:val="22"/>
              </w:rPr>
              <w:t xml:space="preserve"> </w:t>
            </w:r>
            <w:r w:rsidRPr="00FD0083">
              <w:rPr>
                <w:rFonts w:ascii="Times New Roman" w:hAnsi="Times New Roman"/>
                <w:sz w:val="22"/>
                <w:szCs w:val="22"/>
              </w:rPr>
              <w:t>различных задач</w:t>
            </w: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4обучить умениям и навыкам организаторской деятельности, формированию ответственности за себя и других</w:t>
            </w:r>
          </w:p>
        </w:tc>
        <w:tc>
          <w:tcPr>
            <w:tcW w:w="2120" w:type="dxa"/>
          </w:tcPr>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Для подростков</w:t>
            </w: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1Проанализировать с вои чувства</w:t>
            </w: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2Психологически подготовиться к личностному и профессиональному самоопределению</w:t>
            </w: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3Отр</w:t>
            </w:r>
            <w:r w:rsidR="00FD0083" w:rsidRPr="00FD0083">
              <w:rPr>
                <w:rFonts w:ascii="Times New Roman" w:hAnsi="Times New Roman"/>
                <w:sz w:val="22"/>
                <w:szCs w:val="22"/>
              </w:rPr>
              <w:t>аботать приемы толерантности и научить</w:t>
            </w:r>
            <w:r w:rsidRPr="00FD0083">
              <w:rPr>
                <w:rFonts w:ascii="Times New Roman" w:hAnsi="Times New Roman"/>
                <w:sz w:val="22"/>
                <w:szCs w:val="22"/>
              </w:rPr>
              <w:t>ся договариваться между собо</w:t>
            </w:r>
            <w:r w:rsidR="00FD0083" w:rsidRPr="00FD0083">
              <w:rPr>
                <w:rFonts w:ascii="Times New Roman" w:hAnsi="Times New Roman"/>
                <w:sz w:val="22"/>
                <w:szCs w:val="22"/>
              </w:rPr>
              <w:t>й, слушать и слышать друг друга т</w:t>
            </w:r>
            <w:r w:rsidRPr="00FD0083">
              <w:rPr>
                <w:rFonts w:ascii="Times New Roman" w:hAnsi="Times New Roman"/>
                <w:sz w:val="22"/>
                <w:szCs w:val="22"/>
              </w:rPr>
              <w:t>ерпимости</w:t>
            </w: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 xml:space="preserve">4Сориентироваться на осознание причин дезадаптированного поведения, возможностей выбора стиля поведения в экстремальной </w:t>
            </w:r>
            <w:r w:rsidRPr="00FD0083">
              <w:rPr>
                <w:rFonts w:ascii="Times New Roman" w:hAnsi="Times New Roman"/>
                <w:sz w:val="22"/>
                <w:szCs w:val="22"/>
              </w:rPr>
              <w:lastRenderedPageBreak/>
              <w:t>ситуации и принятия ответственности за свой выбор</w:t>
            </w:r>
          </w:p>
        </w:tc>
        <w:tc>
          <w:tcPr>
            <w:tcW w:w="2408" w:type="dxa"/>
          </w:tcPr>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lastRenderedPageBreak/>
              <w:t>Методика оценки психической активации, интереса, эмоционального тонуса, напряжения и комфортности</w:t>
            </w:r>
          </w:p>
          <w:p w:rsidR="00710FE3" w:rsidRPr="00FD0083" w:rsidRDefault="000043FC" w:rsidP="00FD0083">
            <w:pPr>
              <w:jc w:val="both"/>
              <w:rPr>
                <w:rFonts w:ascii="Times New Roman" w:hAnsi="Times New Roman"/>
                <w:sz w:val="22"/>
                <w:szCs w:val="22"/>
              </w:rPr>
            </w:pPr>
            <w:r w:rsidRPr="00FD0083">
              <w:rPr>
                <w:rFonts w:ascii="Times New Roman" w:hAnsi="Times New Roman"/>
                <w:sz w:val="22"/>
                <w:szCs w:val="22"/>
              </w:rPr>
              <w:t xml:space="preserve">        </w:t>
            </w:r>
            <w:r w:rsidR="00710FE3" w:rsidRPr="00FD0083">
              <w:rPr>
                <w:rFonts w:ascii="Times New Roman" w:hAnsi="Times New Roman"/>
                <w:sz w:val="22"/>
                <w:szCs w:val="22"/>
              </w:rPr>
              <w:t>рефлексивный тренинг, дискуссия</w:t>
            </w: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 xml:space="preserve">Операциональные </w:t>
            </w: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игры</w:t>
            </w: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Психодраматическая коррекция</w:t>
            </w: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Рефлексивный тренинг</w:t>
            </w:r>
          </w:p>
          <w:p w:rsidR="00710FE3" w:rsidRPr="00FD0083" w:rsidRDefault="00710FE3" w:rsidP="00FD0083">
            <w:pPr>
              <w:jc w:val="both"/>
              <w:rPr>
                <w:rFonts w:ascii="Times New Roman" w:hAnsi="Times New Roman"/>
                <w:sz w:val="22"/>
                <w:szCs w:val="22"/>
              </w:rPr>
            </w:pPr>
          </w:p>
          <w:p w:rsidR="00710FE3" w:rsidRPr="00FD0083" w:rsidRDefault="00710FE3" w:rsidP="00FD0083">
            <w:pPr>
              <w:jc w:val="both"/>
              <w:rPr>
                <w:rFonts w:ascii="Times New Roman" w:hAnsi="Times New Roman"/>
                <w:sz w:val="22"/>
                <w:szCs w:val="22"/>
              </w:rPr>
            </w:pPr>
            <w:r w:rsidRPr="00FD0083">
              <w:rPr>
                <w:rFonts w:ascii="Times New Roman" w:hAnsi="Times New Roman"/>
                <w:sz w:val="22"/>
                <w:szCs w:val="22"/>
              </w:rPr>
              <w:t xml:space="preserve">диагностика эмоционального состояния: </w:t>
            </w:r>
            <w:r w:rsidR="000043FC" w:rsidRPr="00FD0083">
              <w:rPr>
                <w:rFonts w:ascii="Times New Roman" w:hAnsi="Times New Roman"/>
                <w:sz w:val="22"/>
                <w:szCs w:val="22"/>
              </w:rPr>
              <w:t xml:space="preserve">Тест-опросник «Оценка настроения» </w:t>
            </w:r>
          </w:p>
          <w:p w:rsidR="00710FE3" w:rsidRPr="00FD0083" w:rsidRDefault="000043FC" w:rsidP="00FD0083">
            <w:pPr>
              <w:jc w:val="both"/>
              <w:rPr>
                <w:rFonts w:ascii="Times New Roman" w:hAnsi="Times New Roman"/>
                <w:sz w:val="22"/>
                <w:szCs w:val="22"/>
              </w:rPr>
            </w:pPr>
            <w:r w:rsidRPr="00FD0083">
              <w:rPr>
                <w:rFonts w:ascii="Times New Roman" w:hAnsi="Times New Roman"/>
                <w:sz w:val="22"/>
                <w:szCs w:val="22"/>
              </w:rPr>
              <w:t xml:space="preserve">                     </w:t>
            </w:r>
            <w:r w:rsidR="00710FE3" w:rsidRPr="00FD0083">
              <w:rPr>
                <w:rFonts w:ascii="Times New Roman" w:hAnsi="Times New Roman"/>
                <w:sz w:val="22"/>
                <w:szCs w:val="22"/>
              </w:rPr>
              <w:t>метод творческого самовыражения, метод психической саморегуляции и тренировки психических функций</w:t>
            </w:r>
          </w:p>
        </w:tc>
      </w:tr>
    </w:tbl>
    <w:p w:rsidR="000043FC" w:rsidRPr="00FD0083" w:rsidRDefault="000043FC" w:rsidP="00FD0083">
      <w:pPr>
        <w:jc w:val="both"/>
        <w:rPr>
          <w:rFonts w:ascii="Times New Roman" w:hAnsi="Times New Roman" w:cs="Times New Roman"/>
        </w:rPr>
      </w:pPr>
    </w:p>
    <w:p w:rsidR="000043FC" w:rsidRPr="00FD0083" w:rsidRDefault="000043FC" w:rsidP="00FD0083">
      <w:pPr>
        <w:jc w:val="both"/>
        <w:rPr>
          <w:rFonts w:ascii="Times New Roman" w:hAnsi="Times New Roman" w:cs="Times New Roman"/>
        </w:rPr>
      </w:pPr>
      <w:r w:rsidRPr="00FD0083">
        <w:rPr>
          <w:rFonts w:ascii="Times New Roman" w:hAnsi="Times New Roman" w:cs="Times New Roman"/>
          <w:b/>
        </w:rPr>
        <w:t>Тест-опросник «Оценка настроения</w:t>
      </w:r>
      <w:r w:rsidRPr="00FD0083">
        <w:rPr>
          <w:rFonts w:ascii="Times New Roman" w:hAnsi="Times New Roman" w:cs="Times New Roman"/>
        </w:rPr>
        <w:t>» используется как облегченная версия опросника «САН» (согласно источнику, применение опросника «САН» иногда затруднительно в силу свойственной многим людям недостаточно тонкой дифференцировки своего функционального состояния) [2]. Тест</w:t>
      </w:r>
      <w:r w:rsidR="00FD0083">
        <w:rPr>
          <w:rFonts w:ascii="Times New Roman" w:hAnsi="Times New Roman" w:cs="Times New Roman"/>
        </w:rPr>
        <w:t xml:space="preserve"> </w:t>
      </w:r>
      <w:r w:rsidRPr="00FD0083">
        <w:rPr>
          <w:rFonts w:ascii="Times New Roman" w:hAnsi="Times New Roman" w:cs="Times New Roman"/>
        </w:rPr>
        <w:t xml:space="preserve">опросник «Оценка настроения» отличается краткостью и простой формой вопросов и ответов. В опроснике предлагается 21 утверждение, на которые следует ответить одним из трех вариантов ответов: «да», «нет», «наоборот» (противоположное чувство). По ответам составляется мнение о том, какое настроение преобладает в момент обследования − обычное, эйфорическое или негативное (астеническое). Значимые данные по процедуре разработке и стандартизации методики отсутствуют. Инструкция: Вам дан перечень утверждений, относящихся к вашему состоянию и настроению в данный момент. Оцените утверждения относительно себя, используя варианты ответов: «да», «нет», «наоборот» (противоположное чувство). Текст опросника: 1. Чувствую себя исключительно бодро. 2. Соседи (другие учащиеся и т. п.) очень мне надоели. 3. Испытываю какое-то тягостное чувство. 4. Скорее бы испытать чувство покоя (закончились бы урок, занятия, четверть и т. п.) 5. Оставили бы меня в покое, не беспокоили бы. 6. Состояние такое, что, образно говоря, готов горы свернуть. 7. Оценка по тесту неприятна, вызывает чувство неудовлетворенности. 8. Удивительное настроение: хочется петь и плясать, целовать от радости каждого, кого вижу. 9. Вокруг меня очень много людей, способных поступить неблагородно, сделать зло. От любого человека можно ожидать неблаговидного поступка. 10. Все здания вокруг, все постройки на улицах кажутся мне удивительно неудачными. 11. Каждому, кого встречаю, способен сказать грубость. 12. Иду радостно, не чувствую под собой ног. 13. Никого не хочется видеть, ни с кем не хочется разговаривать. 15 14. Настроение такое, что хочется сказать: «Пропади все пропадом!» 15. Хочется сказать: «Перестаньте меня беспокоить, отвяжитесь!» 16. Все люди без исключения мне кажутся чрезвычайно благожелательными, хорошими. Все они без исключения мне симпатичны. 17. Не вижу впереди никаких трудностей. Все легко! Все доступно! 18. Мое будущее мне кажется очень печальным. 19. Бывает хуже, но редко. 20. Не верю даже самым близким людям. 21. Автомашины гудят на улице резко, но зато эти звуки воспринимаются как приятная музыка. Обработка и </w:t>
      </w:r>
      <w:r w:rsidRPr="00FD0083">
        <w:rPr>
          <w:rFonts w:ascii="Times New Roman" w:hAnsi="Times New Roman" w:cs="Times New Roman"/>
        </w:rPr>
        <w:lastRenderedPageBreak/>
        <w:t>интерпретация результатов Оценка результатов проводится по следующим критериям: Астеническое состояние: ответы «да» на вопросы № 2, 3, 4, 5, 7, 9, 10, 11, 13, 14, 15, 18, 19, 20; ответы «наоборот» на вопросы № 1, 6, 8, 12, 16, 17. Чем меньше указанных ответов, тем лучше состояние: 9 баллов − 1-2 ответа; 8 баллов − 3 ответа; 7 баллов − 4 ответа; 6 баллов − 5-6 ответов; 5 баллов − 7-8 ответов; 4 балла − 9-10 ответов; 3 балла − 11-13 ответов; 2 балла − 14-15 ответов. Состояние эйфории: ответы «да» на вопросы № 1, 6, 8, 12, 16, 17; ответы «наоборот» на вопросы № 2, 3, 4, 5, 7, 9, 10, 11, 13, 14, 15, 18, 19, 20. Чем больше указанных ответов, тем более выражено эйфорическое состояние (неадекватно восторженная оценка событий): 9 баллов − 6 и менее ответов; 8 баллов − 7 ответов; 7 баллов − 8-9 ответов; 6 баллов − 10-11 ответов; 5 баллов − 12-13 ответов; 4 балла − 14-15 ответов; 3 балла − 16-17 ответов; 2 балла − 18-19 ответов; 1 балл − 20 ответов и более</w:t>
      </w:r>
    </w:p>
    <w:p w:rsidR="000043FC" w:rsidRPr="00FD0083" w:rsidRDefault="000043FC" w:rsidP="00FD0083">
      <w:pPr>
        <w:jc w:val="both"/>
        <w:rPr>
          <w:rFonts w:ascii="Times New Roman" w:hAnsi="Times New Roman" w:cs="Times New Roman"/>
        </w:rPr>
      </w:pPr>
    </w:p>
    <w:p w:rsidR="00CD0C0F" w:rsidRPr="00FD0083" w:rsidRDefault="000043FC" w:rsidP="00FD0083">
      <w:pPr>
        <w:tabs>
          <w:tab w:val="left" w:pos="1860"/>
        </w:tabs>
        <w:jc w:val="both"/>
        <w:rPr>
          <w:rFonts w:ascii="Times New Roman" w:hAnsi="Times New Roman" w:cs="Times New Roman"/>
        </w:rPr>
      </w:pPr>
      <w:r w:rsidRPr="00FD0083">
        <w:rPr>
          <w:rFonts w:ascii="Times New Roman" w:hAnsi="Times New Roman" w:cs="Times New Roman"/>
        </w:rPr>
        <w:tab/>
      </w:r>
      <w:r w:rsidRPr="00FD0083">
        <w:rPr>
          <w:rFonts w:ascii="Times New Roman" w:hAnsi="Times New Roman" w:cs="Times New Roman"/>
          <w:b/>
        </w:rPr>
        <w:t>Методика оценки психической активации, интереса, эмоционального тонуса, напряжения и комфортности</w:t>
      </w:r>
      <w:r w:rsidRPr="00FD0083">
        <w:rPr>
          <w:rFonts w:ascii="Times New Roman" w:hAnsi="Times New Roman" w:cs="Times New Roman"/>
        </w:rPr>
        <w:t xml:space="preserve"> Методика разработана на факультете психологии Ленинградского государственного университета Л.А. Курганским и Т.А. Немчиным (1990) и предназначена для определения особенностей психического состояния человека по показателям психической активации, интереса, эмоционального тонуса, напряжения и комфортности [6]. Под психическим состоянием авторы понимают целостную картину психического функционирования в ограниченный промежуток времени. Представленность этого функционирования в сознании индивида реализуется в самооценке состояния, во многих случаях определяющей традиционные названия психических состояний. Методика разработана на основе результатов факторного анализа с использованием модифицированного стимульного материала к методике САН (представляет собой аналог (модификацию) опросника САН). Испытуемому представлен перечень из 20 полярных состояний, которые он должен оценить относительно себя по рейтинговой шкале. Ответы методики обрабатываются по ключам, по результатам обработки делается вывод о степени выраженности каждого психического состояния (психической активации, интереса, эмоционального тонуса, напряжения и комфортности). Испытуемый может набрать по каждой шкале от 3 до 21 балла. Анализ полученных результатов проводится путем сопоставления измеренных пяти состояний между собой, а также полученных результатов с данными других исследований. Методика предназначена для людей старше 14 лет без ограничений по образовательным, социальным и профессиональным признакам и рассчитана на неоднократное обследование одних и тех же лиц, учитывая динамичность психических состояний. Значимые данные по процедуре разработке и стандартизации методики отсутствуют. 11 Инструкция: Оцените свое психическое состояние в данный момент по каждому из признаков, указанных на бланке. Обведите кружком соответствующую цифру от 0 до 3 в левой или в правой половине каждой строки в зависимости от выраженности признака. Бланк опросника 1 самочувствие хорошее 3 2 1 0 1 2 3 самочувствие плохое 2 активный 3 2 1 0 1 2 3 пассивный 3 рассеянный 3 2 1 0 1 2 3 внимательный 4 радостный 3 2 1 0 1 2 3 грустный 5 усталый 3 2 1 0 1 2 3 отдохнувший 6 беззаботный 3 2 1 0 1 2 3 озабоченный 7 медлительный 3 2 1 0 1 2 3 быстрый 8 сосредоточенный 3 2 1 0 1 2 3 отвлекающийся 9 плохое настроение 3 2 1 0 1 2 3 хорошее настроение 10 бодрый 3 2 1 0 1 2 3 вялый 11 спокойный 3 2 1 0 1 2 3 раздраженный 12 желание отдохнуть 3 2 1 0 1 2 3 желание работать 13 полный сил 3 2 1 0 1 2 3 обессиленный 14 соображать трудно 3 2 1 0 1 2 3 соображать легко 15 безучастный 3 2 1 0 1 2 3 увлеченный 16 напряженный 3 2 1 0 1 2 3 расслабленный 17 выносливый 3 2 1 0 1 2 3 утомленный 18 равнодушный 3 2 1 0 1 2 3 взволнованный 19 возбужденный 3 2 1 0 1 2 3 сонливый 20 довольный 3 2 1 0 1 2 3 недовольный Обработка и интерпретация результатов Обработка результатов проводится с помощью ключей для оценки конкретных психических состояний. В ключах в первой колонке находится номер признака (порядковый номер состояния в бланке), далее – рейтинговая шкала из бланка и присуждаемое за каждый ответ количество баллов. Например, признак № 5 – это состояния «усталый – отдохнувший». Если испытуемый оценил свое состояние в 3 балла ближе к полюсу «усталый», то получает оценку в 7 баллов, если в 2 балла – то 6 и т. д. Если он, напротив, оценил свое состояние ближе к 12 полюсу «отдохнувший» в 3 балла, то ответу присуждается 1 балл, если в 2 балла – то 2 и т. д. Ключи: Оценка психической активации: № Баллы, присуждаемые за ответы в бланке признака 3 2 1 0 1 2 3 5 7 6 5 4 3 2 1 10 1 2 3 4 5 6 7 12 7 6 5 4 3 2 1 Оценка интереса: </w:t>
      </w:r>
      <w:r w:rsidRPr="00FD0083">
        <w:rPr>
          <w:rFonts w:ascii="Times New Roman" w:hAnsi="Times New Roman" w:cs="Times New Roman"/>
        </w:rPr>
        <w:lastRenderedPageBreak/>
        <w:t>№ Баллы, присуждаемые за ответы в бланке признака 3 2 1 0 1 2 3 3 7 6 5 4 3 2 1 8 1 2 3 4 5 6 7 15 7 6 5 4 3 2 1 Оценка эмоционального тонуса: № Баллы, присуждаемые за ответы в бланке признака 3 2 1 0 1 2 3 1 1 2 3 4 5 6 7 4 1 2 3 4 5 6 7 14 7 6 5 4 3 2 1 Оценка напряжения: № Баллы, присуждаемые за ответы в бланке признака 3 2 1 0 1 2 3 12 1 2 3 4 5 6 7 16 7 6 5 4 3 2 1 18 1 2 3 4 5 6 7 Оценка комфортности: № Баллы, присуждаемые за ответы в бланке признака 3 2 1 0 1 2 3 6 1 2 3 4 5 6 7 9 7 6 5 4 3 2 1 20 1 2 3 4 5 6 7 13 Баллы, набранные испытуемым, суммируются по каждой шкале. Полученные таким образом данные заносятся в протокол исследования: Бланк протокола Психическое состояние Оценка, баллы Степень выраженности Психическая активация Интерес Эмоциональный тонус Напряжение Комфортность Степени выраженности каждого психического состояния обозначаются как «высокая», «средняя» и «низкая». Испытуемый может набрать по каждой шкале от 3 до 21 балла. При этом высокая степень психической активации, интереса, эмоционального тонуса и комфортности располагается в пределах от 3 до 8 баллов, средняя − от 9 до 15 баллов, низкая − от 16 до 21 балла. Степень выраженности напряжения, напротив, является высокой при количестве набранных баллов от 16 до 21, средней − при 9-15 баллах, низкой − при 3-8 баллах. Анализ полученных результатов проводится путем сопоставления пяти состояний между собой, а также сопоставления результатов с данными других исследований (анамнестических, психофизиологических, экспериментально</w:t>
      </w:r>
      <w:r w:rsidR="00FD0083">
        <w:rPr>
          <w:rFonts w:ascii="Times New Roman" w:hAnsi="Times New Roman" w:cs="Times New Roman"/>
        </w:rPr>
        <w:t xml:space="preserve"> </w:t>
      </w:r>
      <w:r w:rsidRPr="00FD0083">
        <w:rPr>
          <w:rFonts w:ascii="Times New Roman" w:hAnsi="Times New Roman" w:cs="Times New Roman"/>
        </w:rPr>
        <w:t>психологических и др.). Это сопоставление имеет конечной целью выяснить структурно-динамические, пространственные и временные, системные и другие характеристики и закономерности психических состояний человека в соответствии с конкретными задачами обследования</w:t>
      </w:r>
    </w:p>
    <w:sectPr w:rsidR="00CD0C0F" w:rsidRPr="00FD0083" w:rsidSect="00CD0C0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E8F" w:rsidRDefault="00C21E8F" w:rsidP="00710FE3">
      <w:pPr>
        <w:spacing w:after="0" w:line="240" w:lineRule="auto"/>
      </w:pPr>
      <w:r>
        <w:separator/>
      </w:r>
    </w:p>
  </w:endnote>
  <w:endnote w:type="continuationSeparator" w:id="0">
    <w:p w:rsidR="00C21E8F" w:rsidRDefault="00C21E8F" w:rsidP="00710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E8F" w:rsidRDefault="00C21E8F" w:rsidP="00710FE3">
      <w:pPr>
        <w:spacing w:after="0" w:line="240" w:lineRule="auto"/>
      </w:pPr>
      <w:r>
        <w:separator/>
      </w:r>
    </w:p>
  </w:footnote>
  <w:footnote w:type="continuationSeparator" w:id="0">
    <w:p w:rsidR="00C21E8F" w:rsidRDefault="00C21E8F" w:rsidP="00710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71E23FC"/>
    <w:lvl w:ilvl="0">
      <w:numFmt w:val="bullet"/>
      <w:lvlText w:val="*"/>
      <w:lvlJc w:val="left"/>
    </w:lvl>
  </w:abstractNum>
  <w:abstractNum w:abstractNumId="1" w15:restartNumberingAfterBreak="0">
    <w:nsid w:val="009C21BC"/>
    <w:multiLevelType w:val="hybridMultilevel"/>
    <w:tmpl w:val="45B23B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490430D"/>
    <w:multiLevelType w:val="multilevel"/>
    <w:tmpl w:val="14B26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BB1B66"/>
    <w:multiLevelType w:val="hybridMultilevel"/>
    <w:tmpl w:val="010C7A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F21171"/>
    <w:multiLevelType w:val="hybridMultilevel"/>
    <w:tmpl w:val="A454CC5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7697E94"/>
    <w:multiLevelType w:val="hybridMultilevel"/>
    <w:tmpl w:val="C4DEF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6F31A7"/>
    <w:multiLevelType w:val="hybridMultilevel"/>
    <w:tmpl w:val="FBBC2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E04748"/>
    <w:multiLevelType w:val="multilevel"/>
    <w:tmpl w:val="D7AEA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BE7774"/>
    <w:multiLevelType w:val="multilevel"/>
    <w:tmpl w:val="8D80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254481"/>
    <w:multiLevelType w:val="singleLevel"/>
    <w:tmpl w:val="8F74EC80"/>
    <w:lvl w:ilvl="0">
      <w:start w:val="1"/>
      <w:numFmt w:val="decimal"/>
      <w:lvlText w:val="%1)"/>
      <w:legacy w:legacy="1" w:legacySpace="0" w:legacyIndent="240"/>
      <w:lvlJc w:val="left"/>
      <w:rPr>
        <w:rFonts w:ascii="Times New Roman" w:hAnsi="Times New Roman" w:cs="Times New Roman" w:hint="default"/>
      </w:rPr>
    </w:lvl>
  </w:abstractNum>
  <w:abstractNum w:abstractNumId="10" w15:restartNumberingAfterBreak="0">
    <w:nsid w:val="282E1D41"/>
    <w:multiLevelType w:val="singleLevel"/>
    <w:tmpl w:val="994C8276"/>
    <w:lvl w:ilvl="0">
      <w:start w:val="2"/>
      <w:numFmt w:val="decimal"/>
      <w:lvlText w:val="%1)"/>
      <w:legacy w:legacy="1" w:legacySpace="0" w:legacyIndent="240"/>
      <w:lvlJc w:val="left"/>
      <w:rPr>
        <w:rFonts w:ascii="Times New Roman" w:hAnsi="Times New Roman" w:cs="Times New Roman" w:hint="default"/>
      </w:rPr>
    </w:lvl>
  </w:abstractNum>
  <w:abstractNum w:abstractNumId="11" w15:restartNumberingAfterBreak="0">
    <w:nsid w:val="2ABC2011"/>
    <w:multiLevelType w:val="multilevel"/>
    <w:tmpl w:val="D84EC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673A02"/>
    <w:multiLevelType w:val="hybridMultilevel"/>
    <w:tmpl w:val="0C02EC60"/>
    <w:lvl w:ilvl="0" w:tplc="0466F768">
      <w:start w:val="1"/>
      <w:numFmt w:val="decimal"/>
      <w:lvlText w:val="%1."/>
      <w:lvlJc w:val="left"/>
      <w:pPr>
        <w:ind w:left="644" w:hanging="360"/>
      </w:pPr>
      <w:rPr>
        <w:rFonts w:ascii="Times New Roman" w:hAnsi="Times New Roman"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770302"/>
    <w:multiLevelType w:val="hybridMultilevel"/>
    <w:tmpl w:val="069E504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2DDC1022"/>
    <w:multiLevelType w:val="multilevel"/>
    <w:tmpl w:val="1DCEA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2F3227"/>
    <w:multiLevelType w:val="singleLevel"/>
    <w:tmpl w:val="4CA009C4"/>
    <w:lvl w:ilvl="0">
      <w:start w:val="1"/>
      <w:numFmt w:val="decimal"/>
      <w:lvlText w:val="%1)"/>
      <w:legacy w:legacy="1" w:legacySpace="0" w:legacyIndent="231"/>
      <w:lvlJc w:val="left"/>
      <w:rPr>
        <w:rFonts w:ascii="Times New Roman" w:hAnsi="Times New Roman" w:cs="Times New Roman" w:hint="default"/>
      </w:rPr>
    </w:lvl>
  </w:abstractNum>
  <w:abstractNum w:abstractNumId="16" w15:restartNumberingAfterBreak="0">
    <w:nsid w:val="352D3AD5"/>
    <w:multiLevelType w:val="multilevel"/>
    <w:tmpl w:val="7244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EC543F"/>
    <w:multiLevelType w:val="multilevel"/>
    <w:tmpl w:val="5F584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3F6806"/>
    <w:multiLevelType w:val="singleLevel"/>
    <w:tmpl w:val="D7102A34"/>
    <w:lvl w:ilvl="0">
      <w:start w:val="1"/>
      <w:numFmt w:val="decimal"/>
      <w:lvlText w:val="%1)"/>
      <w:legacy w:legacy="1" w:legacySpace="0" w:legacyIndent="235"/>
      <w:lvlJc w:val="left"/>
      <w:rPr>
        <w:rFonts w:ascii="Sylfaen" w:hAnsi="Sylfaen" w:hint="default"/>
      </w:rPr>
    </w:lvl>
  </w:abstractNum>
  <w:abstractNum w:abstractNumId="19" w15:restartNumberingAfterBreak="0">
    <w:nsid w:val="426D7EEB"/>
    <w:multiLevelType w:val="multilevel"/>
    <w:tmpl w:val="B174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32447B"/>
    <w:multiLevelType w:val="multilevel"/>
    <w:tmpl w:val="E0141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D70939"/>
    <w:multiLevelType w:val="multilevel"/>
    <w:tmpl w:val="E7E01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2D21EE"/>
    <w:multiLevelType w:val="multilevel"/>
    <w:tmpl w:val="D0EA2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974BA9"/>
    <w:multiLevelType w:val="multilevel"/>
    <w:tmpl w:val="562A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6843B0"/>
    <w:multiLevelType w:val="hybridMultilevel"/>
    <w:tmpl w:val="B2AE64B4"/>
    <w:lvl w:ilvl="0" w:tplc="0419000F">
      <w:start w:val="1"/>
      <w:numFmt w:val="decimal"/>
      <w:lvlText w:val="%1."/>
      <w:lvlJc w:val="left"/>
      <w:pPr>
        <w:tabs>
          <w:tab w:val="num" w:pos="720"/>
        </w:tabs>
        <w:ind w:left="720" w:hanging="360"/>
      </w:p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54518A2"/>
    <w:multiLevelType w:val="multilevel"/>
    <w:tmpl w:val="8E12D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1511B8"/>
    <w:multiLevelType w:val="multilevel"/>
    <w:tmpl w:val="E954F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3"/>
  </w:num>
  <w:num w:numId="3">
    <w:abstractNumId w:val="26"/>
  </w:num>
  <w:num w:numId="4">
    <w:abstractNumId w:val="19"/>
  </w:num>
  <w:num w:numId="5">
    <w:abstractNumId w:val="21"/>
  </w:num>
  <w:num w:numId="6">
    <w:abstractNumId w:val="25"/>
  </w:num>
  <w:num w:numId="7">
    <w:abstractNumId w:val="2"/>
  </w:num>
  <w:num w:numId="8">
    <w:abstractNumId w:val="11"/>
  </w:num>
  <w:num w:numId="9">
    <w:abstractNumId w:val="22"/>
  </w:num>
  <w:num w:numId="10">
    <w:abstractNumId w:val="17"/>
  </w:num>
  <w:num w:numId="11">
    <w:abstractNumId w:val="7"/>
  </w:num>
  <w:num w:numId="12">
    <w:abstractNumId w:val="20"/>
  </w:num>
  <w:num w:numId="13">
    <w:abstractNumId w:val="14"/>
  </w:num>
  <w:num w:numId="14">
    <w:abstractNumId w:val="16"/>
  </w:num>
  <w:num w:numId="15">
    <w:abstractNumId w:val="5"/>
  </w:num>
  <w:num w:numId="16">
    <w:abstractNumId w:val="3"/>
  </w:num>
  <w:num w:numId="17">
    <w:abstractNumId w:val="6"/>
  </w:num>
  <w:num w:numId="18">
    <w:abstractNumId w:val="0"/>
    <w:lvlOverride w:ilvl="0">
      <w:lvl w:ilvl="0">
        <w:start w:val="65535"/>
        <w:numFmt w:val="bullet"/>
        <w:lvlText w:val="—"/>
        <w:legacy w:legacy="1" w:legacySpace="0" w:legacyIndent="230"/>
        <w:lvlJc w:val="left"/>
        <w:rPr>
          <w:rFonts w:ascii="Sylfaen" w:hAnsi="Sylfaen" w:hint="default"/>
        </w:rPr>
      </w:lvl>
    </w:lvlOverride>
  </w:num>
  <w:num w:numId="19">
    <w:abstractNumId w:val="4"/>
  </w:num>
  <w:num w:numId="20">
    <w:abstractNumId w:val="13"/>
  </w:num>
  <w:num w:numId="21">
    <w:abstractNumId w:val="24"/>
  </w:num>
  <w:num w:numId="22">
    <w:abstractNumId w:val="12"/>
  </w:num>
  <w:num w:numId="23">
    <w:abstractNumId w:val="18"/>
  </w:num>
  <w:num w:numId="24">
    <w:abstractNumId w:val="0"/>
    <w:lvlOverride w:ilvl="0">
      <w:lvl w:ilvl="0">
        <w:start w:val="65535"/>
        <w:numFmt w:val="bullet"/>
        <w:lvlText w:val="-"/>
        <w:legacy w:legacy="1" w:legacySpace="0" w:legacyIndent="149"/>
        <w:lvlJc w:val="left"/>
        <w:rPr>
          <w:rFonts w:ascii="Sylfaen" w:hAnsi="Sylfaen" w:hint="default"/>
        </w:rPr>
      </w:lvl>
    </w:lvlOverride>
  </w:num>
  <w:num w:numId="25">
    <w:abstractNumId w:val="0"/>
    <w:lvlOverride w:ilvl="0">
      <w:lvl w:ilvl="0">
        <w:start w:val="65535"/>
        <w:numFmt w:val="bullet"/>
        <w:lvlText w:val="-"/>
        <w:legacy w:legacy="1" w:legacySpace="0" w:legacyIndent="125"/>
        <w:lvlJc w:val="left"/>
        <w:rPr>
          <w:rFonts w:ascii="Sylfaen" w:hAnsi="Sylfaen" w:hint="default"/>
        </w:rPr>
      </w:lvl>
    </w:lvlOverride>
  </w:num>
  <w:num w:numId="26">
    <w:abstractNumId w:val="10"/>
  </w:num>
  <w:num w:numId="27">
    <w:abstractNumId w:val="15"/>
  </w:num>
  <w:num w:numId="28">
    <w:abstractNumId w:val="9"/>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6F5"/>
    <w:rsid w:val="000043FC"/>
    <w:rsid w:val="001B19FD"/>
    <w:rsid w:val="002E2CAE"/>
    <w:rsid w:val="0038410D"/>
    <w:rsid w:val="00440B55"/>
    <w:rsid w:val="004F6713"/>
    <w:rsid w:val="006D4749"/>
    <w:rsid w:val="00710FE3"/>
    <w:rsid w:val="007120EB"/>
    <w:rsid w:val="00A751F0"/>
    <w:rsid w:val="00B653BC"/>
    <w:rsid w:val="00C21E8F"/>
    <w:rsid w:val="00C82808"/>
    <w:rsid w:val="00CD0C0F"/>
    <w:rsid w:val="00DB06F5"/>
    <w:rsid w:val="00E13505"/>
    <w:rsid w:val="00F05003"/>
    <w:rsid w:val="00FD00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162DA"/>
  <w15:docId w15:val="{7441D1F0-2351-4E1D-9EFE-60CDF4F4B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FE3"/>
    <w:pPr>
      <w:spacing w:after="160" w:line="259" w:lineRule="auto"/>
    </w:pPr>
  </w:style>
  <w:style w:type="paragraph" w:styleId="1">
    <w:name w:val="heading 1"/>
    <w:basedOn w:val="a"/>
    <w:next w:val="a"/>
    <w:link w:val="10"/>
    <w:uiPriority w:val="9"/>
    <w:qFormat/>
    <w:rsid w:val="00C82808"/>
    <w:pPr>
      <w:keepNext/>
      <w:spacing w:before="240" w:after="60" w:line="240" w:lineRule="auto"/>
      <w:ind w:firstLine="709"/>
      <w:outlineLvl w:val="0"/>
    </w:pPr>
    <w:rPr>
      <w:rFonts w:ascii="Cambria" w:eastAsia="Times New Roman" w:hAnsi="Cambria" w:cs="Times New Roman"/>
      <w:b/>
      <w:bCs/>
      <w:kern w:val="32"/>
      <w:sz w:val="32"/>
      <w:szCs w:val="32"/>
    </w:rPr>
  </w:style>
  <w:style w:type="paragraph" w:styleId="2">
    <w:name w:val="heading 2"/>
    <w:basedOn w:val="a"/>
    <w:next w:val="a"/>
    <w:link w:val="20"/>
    <w:uiPriority w:val="9"/>
    <w:semiHidden/>
    <w:unhideWhenUsed/>
    <w:qFormat/>
    <w:rsid w:val="00C82808"/>
    <w:pPr>
      <w:keepNext/>
      <w:spacing w:before="240" w:after="60" w:line="240" w:lineRule="auto"/>
      <w:ind w:firstLine="709"/>
      <w:outlineLvl w:val="1"/>
    </w:pPr>
    <w:rPr>
      <w:rFonts w:ascii="Cambria" w:eastAsia="Times New Roman" w:hAnsi="Cambria" w:cs="Times New Roman"/>
      <w:b/>
      <w:bCs/>
      <w:i/>
      <w:iCs/>
      <w:sz w:val="28"/>
      <w:szCs w:val="28"/>
    </w:rPr>
  </w:style>
  <w:style w:type="paragraph" w:styleId="4">
    <w:name w:val="heading 4"/>
    <w:basedOn w:val="a"/>
    <w:next w:val="a"/>
    <w:link w:val="40"/>
    <w:uiPriority w:val="9"/>
    <w:semiHidden/>
    <w:unhideWhenUsed/>
    <w:qFormat/>
    <w:rsid w:val="00C82808"/>
    <w:pPr>
      <w:keepNext/>
      <w:spacing w:before="240" w:after="60" w:line="240" w:lineRule="auto"/>
      <w:ind w:firstLine="709"/>
      <w:outlineLvl w:val="3"/>
    </w:pPr>
    <w:rPr>
      <w:rFonts w:ascii="Calibri" w:eastAsia="Times New Roman" w:hAnsi="Calibri" w:cs="Times New Roman"/>
      <w:b/>
      <w:bCs/>
      <w:sz w:val="28"/>
      <w:szCs w:val="28"/>
    </w:rPr>
  </w:style>
  <w:style w:type="paragraph" w:styleId="5">
    <w:name w:val="heading 5"/>
    <w:basedOn w:val="a"/>
    <w:next w:val="a"/>
    <w:link w:val="50"/>
    <w:uiPriority w:val="9"/>
    <w:unhideWhenUsed/>
    <w:qFormat/>
    <w:rsid w:val="00C82808"/>
    <w:pPr>
      <w:spacing w:before="240" w:after="60" w:line="240" w:lineRule="auto"/>
      <w:ind w:firstLine="709"/>
      <w:outlineLvl w:val="4"/>
    </w:pPr>
    <w:rPr>
      <w:rFonts w:ascii="Calibri" w:eastAsia="Times New Roman" w:hAnsi="Calibri"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06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82808"/>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C82808"/>
    <w:rPr>
      <w:rFonts w:ascii="Cambria" w:eastAsia="Times New Roman" w:hAnsi="Cambria" w:cs="Times New Roman"/>
      <w:b/>
      <w:bCs/>
      <w:i/>
      <w:iCs/>
      <w:sz w:val="28"/>
      <w:szCs w:val="28"/>
    </w:rPr>
  </w:style>
  <w:style w:type="character" w:customStyle="1" w:styleId="40">
    <w:name w:val="Заголовок 4 Знак"/>
    <w:basedOn w:val="a0"/>
    <w:link w:val="4"/>
    <w:uiPriority w:val="9"/>
    <w:semiHidden/>
    <w:rsid w:val="00C82808"/>
    <w:rPr>
      <w:rFonts w:ascii="Calibri" w:eastAsia="Times New Roman" w:hAnsi="Calibri" w:cs="Times New Roman"/>
      <w:b/>
      <w:bCs/>
      <w:sz w:val="28"/>
      <w:szCs w:val="28"/>
    </w:rPr>
  </w:style>
  <w:style w:type="character" w:customStyle="1" w:styleId="50">
    <w:name w:val="Заголовок 5 Знак"/>
    <w:basedOn w:val="a0"/>
    <w:link w:val="5"/>
    <w:uiPriority w:val="9"/>
    <w:rsid w:val="00C82808"/>
    <w:rPr>
      <w:rFonts w:ascii="Calibri" w:eastAsia="Times New Roman" w:hAnsi="Calibri" w:cs="Times New Roman"/>
      <w:b/>
      <w:bCs/>
      <w:i/>
      <w:iCs/>
      <w:sz w:val="26"/>
      <w:szCs w:val="26"/>
    </w:rPr>
  </w:style>
  <w:style w:type="table" w:styleId="a4">
    <w:name w:val="Table Grid"/>
    <w:basedOn w:val="a1"/>
    <w:rsid w:val="00C82808"/>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List Paragraph"/>
    <w:basedOn w:val="a"/>
    <w:uiPriority w:val="34"/>
    <w:qFormat/>
    <w:rsid w:val="00C82808"/>
    <w:pPr>
      <w:ind w:left="720"/>
      <w:contextualSpacing/>
    </w:pPr>
    <w:rPr>
      <w:rFonts w:ascii="Calibri" w:eastAsia="Calibri" w:hAnsi="Calibri" w:cs="Times New Roman"/>
    </w:rPr>
  </w:style>
  <w:style w:type="paragraph" w:styleId="a6">
    <w:name w:val="header"/>
    <w:basedOn w:val="a"/>
    <w:link w:val="a7"/>
    <w:uiPriority w:val="99"/>
    <w:semiHidden/>
    <w:unhideWhenUsed/>
    <w:rsid w:val="00C82808"/>
    <w:pPr>
      <w:tabs>
        <w:tab w:val="center" w:pos="4677"/>
        <w:tab w:val="right" w:pos="9355"/>
      </w:tabs>
      <w:spacing w:after="200" w:line="276" w:lineRule="auto"/>
    </w:pPr>
    <w:rPr>
      <w:rFonts w:ascii="Calibri" w:eastAsia="Times New Roman" w:hAnsi="Calibri" w:cs="Times New Roman"/>
      <w:lang w:eastAsia="ru-RU"/>
    </w:rPr>
  </w:style>
  <w:style w:type="character" w:customStyle="1" w:styleId="a7">
    <w:name w:val="Верхний колонтитул Знак"/>
    <w:basedOn w:val="a0"/>
    <w:link w:val="a6"/>
    <w:uiPriority w:val="99"/>
    <w:semiHidden/>
    <w:rsid w:val="00C82808"/>
    <w:rPr>
      <w:rFonts w:ascii="Calibri" w:eastAsia="Times New Roman" w:hAnsi="Calibri" w:cs="Times New Roman"/>
      <w:lang w:eastAsia="ru-RU"/>
    </w:rPr>
  </w:style>
  <w:style w:type="paragraph" w:styleId="a8">
    <w:name w:val="footer"/>
    <w:basedOn w:val="a"/>
    <w:link w:val="a9"/>
    <w:uiPriority w:val="99"/>
    <w:semiHidden/>
    <w:unhideWhenUsed/>
    <w:rsid w:val="00C82808"/>
    <w:pPr>
      <w:tabs>
        <w:tab w:val="center" w:pos="4677"/>
        <w:tab w:val="right" w:pos="9355"/>
      </w:tabs>
      <w:spacing w:after="200" w:line="276" w:lineRule="auto"/>
    </w:pPr>
    <w:rPr>
      <w:rFonts w:ascii="Calibri" w:eastAsia="Times New Roman" w:hAnsi="Calibri" w:cs="Times New Roman"/>
      <w:lang w:eastAsia="ru-RU"/>
    </w:rPr>
  </w:style>
  <w:style w:type="character" w:customStyle="1" w:styleId="a9">
    <w:name w:val="Нижний колонтитул Знак"/>
    <w:basedOn w:val="a0"/>
    <w:link w:val="a8"/>
    <w:uiPriority w:val="99"/>
    <w:semiHidden/>
    <w:rsid w:val="00C82808"/>
    <w:rPr>
      <w:rFonts w:ascii="Calibri" w:eastAsia="Times New Roman" w:hAnsi="Calibri" w:cs="Times New Roman"/>
      <w:lang w:eastAsia="ru-RU"/>
    </w:rPr>
  </w:style>
  <w:style w:type="paragraph" w:styleId="aa">
    <w:name w:val="No Spacing"/>
    <w:uiPriority w:val="1"/>
    <w:qFormat/>
    <w:rsid w:val="00C82808"/>
    <w:pPr>
      <w:spacing w:after="0" w:line="240" w:lineRule="auto"/>
    </w:pPr>
    <w:rPr>
      <w:rFonts w:ascii="Calibri" w:eastAsia="Calibri" w:hAnsi="Calibri" w:cs="Times New Roman"/>
    </w:rPr>
  </w:style>
  <w:style w:type="character" w:styleId="ab">
    <w:name w:val="Strong"/>
    <w:basedOn w:val="a0"/>
    <w:uiPriority w:val="22"/>
    <w:qFormat/>
    <w:rsid w:val="00C82808"/>
    <w:rPr>
      <w:b/>
      <w:bCs/>
    </w:rPr>
  </w:style>
  <w:style w:type="character" w:styleId="ac">
    <w:name w:val="Hyperlink"/>
    <w:basedOn w:val="a0"/>
    <w:uiPriority w:val="99"/>
    <w:semiHidden/>
    <w:unhideWhenUsed/>
    <w:rsid w:val="00C82808"/>
    <w:rPr>
      <w:color w:val="0000FF"/>
      <w:u w:val="single"/>
    </w:rPr>
  </w:style>
  <w:style w:type="character" w:customStyle="1" w:styleId="w">
    <w:name w:val="w"/>
    <w:basedOn w:val="a0"/>
    <w:rsid w:val="00C82808"/>
  </w:style>
  <w:style w:type="character" w:styleId="ad">
    <w:name w:val="Emphasis"/>
    <w:basedOn w:val="a0"/>
    <w:uiPriority w:val="20"/>
    <w:qFormat/>
    <w:rsid w:val="00C82808"/>
    <w:rPr>
      <w:i/>
      <w:iCs/>
    </w:rPr>
  </w:style>
  <w:style w:type="paragraph" w:customStyle="1" w:styleId="c2">
    <w:name w:val="c2"/>
    <w:basedOn w:val="a"/>
    <w:rsid w:val="00C828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82808"/>
  </w:style>
  <w:style w:type="paragraph" w:customStyle="1" w:styleId="c11">
    <w:name w:val="c11"/>
    <w:basedOn w:val="a"/>
    <w:rsid w:val="00C828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C82808"/>
  </w:style>
  <w:style w:type="character" w:customStyle="1" w:styleId="c15">
    <w:name w:val="c15"/>
    <w:basedOn w:val="a0"/>
    <w:rsid w:val="00C82808"/>
  </w:style>
  <w:style w:type="character" w:customStyle="1" w:styleId="c3">
    <w:name w:val="c3"/>
    <w:basedOn w:val="a0"/>
    <w:rsid w:val="00C82808"/>
  </w:style>
  <w:style w:type="paragraph" w:customStyle="1" w:styleId="c70">
    <w:name w:val="c70"/>
    <w:basedOn w:val="a"/>
    <w:rsid w:val="00C828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C82808"/>
  </w:style>
  <w:style w:type="paragraph" w:customStyle="1" w:styleId="c12">
    <w:name w:val="c12"/>
    <w:basedOn w:val="a"/>
    <w:rsid w:val="00C828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C82808"/>
  </w:style>
  <w:style w:type="character" w:customStyle="1" w:styleId="c0">
    <w:name w:val="c0"/>
    <w:basedOn w:val="a0"/>
    <w:rsid w:val="00C82808"/>
  </w:style>
  <w:style w:type="paragraph" w:customStyle="1" w:styleId="c4">
    <w:name w:val="c4"/>
    <w:basedOn w:val="a"/>
    <w:rsid w:val="00C828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C82808"/>
  </w:style>
  <w:style w:type="character" w:customStyle="1" w:styleId="c22">
    <w:name w:val="c22"/>
    <w:basedOn w:val="a0"/>
    <w:rsid w:val="00C82808"/>
  </w:style>
  <w:style w:type="character" w:customStyle="1" w:styleId="c44">
    <w:name w:val="c44"/>
    <w:basedOn w:val="a0"/>
    <w:rsid w:val="00C82808"/>
  </w:style>
  <w:style w:type="character" w:customStyle="1" w:styleId="normaltextrun">
    <w:name w:val="normaltextrun"/>
    <w:basedOn w:val="a0"/>
    <w:rsid w:val="00C82808"/>
  </w:style>
  <w:style w:type="character" w:customStyle="1" w:styleId="eop">
    <w:name w:val="eop"/>
    <w:basedOn w:val="a0"/>
    <w:rsid w:val="00C82808"/>
  </w:style>
  <w:style w:type="paragraph" w:styleId="ae">
    <w:name w:val="Body Text"/>
    <w:basedOn w:val="a"/>
    <w:link w:val="af"/>
    <w:uiPriority w:val="99"/>
    <w:semiHidden/>
    <w:unhideWhenUsed/>
    <w:rsid w:val="00C82808"/>
    <w:pPr>
      <w:spacing w:after="120" w:line="360" w:lineRule="auto"/>
      <w:ind w:firstLine="709"/>
    </w:pPr>
    <w:rPr>
      <w:rFonts w:ascii="Calibri" w:eastAsia="Calibri" w:hAnsi="Calibri" w:cs="Times New Roman"/>
    </w:rPr>
  </w:style>
  <w:style w:type="character" w:customStyle="1" w:styleId="af">
    <w:name w:val="Основной текст Знак"/>
    <w:basedOn w:val="a0"/>
    <w:link w:val="ae"/>
    <w:uiPriority w:val="99"/>
    <w:semiHidden/>
    <w:rsid w:val="00C82808"/>
    <w:rPr>
      <w:rFonts w:ascii="Calibri" w:eastAsia="Calibri" w:hAnsi="Calibri" w:cs="Times New Roman"/>
    </w:rPr>
  </w:style>
  <w:style w:type="paragraph" w:styleId="3">
    <w:name w:val="Body Text 3"/>
    <w:basedOn w:val="a"/>
    <w:link w:val="30"/>
    <w:uiPriority w:val="99"/>
    <w:semiHidden/>
    <w:unhideWhenUsed/>
    <w:rsid w:val="00C82808"/>
    <w:pPr>
      <w:spacing w:after="120" w:line="240" w:lineRule="auto"/>
      <w:ind w:firstLine="709"/>
    </w:pPr>
    <w:rPr>
      <w:rFonts w:ascii="Calibri" w:eastAsia="Calibri" w:hAnsi="Calibri" w:cs="Times New Roman"/>
      <w:sz w:val="16"/>
      <w:szCs w:val="16"/>
    </w:rPr>
  </w:style>
  <w:style w:type="character" w:customStyle="1" w:styleId="30">
    <w:name w:val="Основной текст 3 Знак"/>
    <w:basedOn w:val="a0"/>
    <w:link w:val="3"/>
    <w:uiPriority w:val="99"/>
    <w:semiHidden/>
    <w:rsid w:val="00C82808"/>
    <w:rPr>
      <w:rFonts w:ascii="Calibri" w:eastAsia="Calibri" w:hAnsi="Calibri" w:cs="Times New Roman"/>
      <w:sz w:val="16"/>
      <w:szCs w:val="16"/>
    </w:rPr>
  </w:style>
  <w:style w:type="paragraph" w:styleId="af0">
    <w:name w:val="Balloon Text"/>
    <w:basedOn w:val="a"/>
    <w:link w:val="af1"/>
    <w:uiPriority w:val="99"/>
    <w:semiHidden/>
    <w:unhideWhenUsed/>
    <w:rsid w:val="00C82808"/>
    <w:pPr>
      <w:spacing w:after="0" w:line="240" w:lineRule="auto"/>
      <w:ind w:firstLine="709"/>
    </w:pPr>
    <w:rPr>
      <w:rFonts w:ascii="Tahoma" w:eastAsia="Calibri" w:hAnsi="Tahoma" w:cs="Tahoma"/>
      <w:sz w:val="16"/>
      <w:szCs w:val="16"/>
    </w:rPr>
  </w:style>
  <w:style w:type="character" w:customStyle="1" w:styleId="af1">
    <w:name w:val="Текст выноски Знак"/>
    <w:basedOn w:val="a0"/>
    <w:link w:val="af0"/>
    <w:uiPriority w:val="99"/>
    <w:semiHidden/>
    <w:rsid w:val="00C82808"/>
    <w:rPr>
      <w:rFonts w:ascii="Tahoma" w:eastAsia="Calibri" w:hAnsi="Tahoma" w:cs="Tahoma"/>
      <w:sz w:val="16"/>
      <w:szCs w:val="16"/>
    </w:rPr>
  </w:style>
  <w:style w:type="paragraph" w:customStyle="1" w:styleId="book-paragraph">
    <w:name w:val="book-paragraph"/>
    <w:basedOn w:val="a"/>
    <w:rsid w:val="00C8280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640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1541</Words>
  <Characters>8786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Владимир</cp:lastModifiedBy>
  <cp:revision>3</cp:revision>
  <dcterms:created xsi:type="dcterms:W3CDTF">2020-06-18T19:39:00Z</dcterms:created>
  <dcterms:modified xsi:type="dcterms:W3CDTF">2020-06-18T19:39:00Z</dcterms:modified>
</cp:coreProperties>
</file>