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CF7" w:rsidRPr="002D5CF7" w:rsidRDefault="00C160EA" w:rsidP="002D5CF7">
      <w:pPr>
        <w:pStyle w:val="a4"/>
        <w:rPr>
          <w:color w:val="000000"/>
        </w:rPr>
      </w:pPr>
      <w:r w:rsidRPr="00A470A1">
        <w:rPr>
          <w:sz w:val="28"/>
          <w:szCs w:val="28"/>
        </w:rPr>
        <w:t xml:space="preserve">         </w:t>
      </w:r>
      <w:r w:rsidR="002D5CF7" w:rsidRPr="002D5CF7">
        <w:rPr>
          <w:color w:val="000000"/>
        </w:rPr>
        <w:t>Тест</w:t>
      </w:r>
    </w:p>
    <w:p w:rsidR="002D5CF7" w:rsidRDefault="00671383" w:rsidP="0067138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1.</w:t>
      </w:r>
      <w:r w:rsidR="00E75883">
        <w:rPr>
          <w:color w:val="000000"/>
        </w:rPr>
        <w:t>Представители исторического этапа «Древний Восток»:</w:t>
      </w:r>
    </w:p>
    <w:p w:rsidR="00E75883" w:rsidRDefault="00E75883" w:rsidP="00E75883">
      <w:pPr>
        <w:pStyle w:val="a4"/>
        <w:spacing w:before="0" w:beforeAutospacing="0" w:after="0" w:afterAutospacing="0"/>
        <w:ind w:left="720"/>
        <w:rPr>
          <w:color w:val="000000"/>
        </w:rPr>
      </w:pPr>
      <w:r>
        <w:rPr>
          <w:color w:val="000000"/>
        </w:rPr>
        <w:t>А. Жрецы</w:t>
      </w:r>
      <w:r w:rsidR="00B30C47">
        <w:rPr>
          <w:color w:val="000000"/>
        </w:rPr>
        <w:t xml:space="preserve"> +</w:t>
      </w:r>
    </w:p>
    <w:p w:rsidR="00E75883" w:rsidRDefault="00E75883" w:rsidP="00E75883">
      <w:pPr>
        <w:pStyle w:val="a4"/>
        <w:spacing w:before="0" w:beforeAutospacing="0" w:after="0" w:afterAutospacing="0"/>
        <w:ind w:left="720"/>
        <w:rPr>
          <w:color w:val="000000"/>
        </w:rPr>
      </w:pPr>
      <w:r>
        <w:rPr>
          <w:color w:val="000000"/>
        </w:rPr>
        <w:t>Б. Сократ, Платон</w:t>
      </w:r>
    </w:p>
    <w:p w:rsidR="00E75883" w:rsidRDefault="00E75883" w:rsidP="00E75883">
      <w:pPr>
        <w:pStyle w:val="a4"/>
        <w:spacing w:before="0" w:beforeAutospacing="0" w:after="0" w:afterAutospacing="0"/>
        <w:ind w:left="720"/>
        <w:rPr>
          <w:color w:val="000000"/>
        </w:rPr>
      </w:pPr>
      <w:r>
        <w:rPr>
          <w:color w:val="000000"/>
        </w:rPr>
        <w:t>В.Кант</w:t>
      </w:r>
    </w:p>
    <w:p w:rsidR="00945DD2" w:rsidRPr="002D5CF7" w:rsidRDefault="00945DD2" w:rsidP="00E75883">
      <w:pPr>
        <w:pStyle w:val="a4"/>
        <w:spacing w:before="0" w:beforeAutospacing="0" w:after="0" w:afterAutospacing="0"/>
        <w:ind w:left="720"/>
        <w:rPr>
          <w:color w:val="000000"/>
        </w:rPr>
      </w:pPr>
    </w:p>
    <w:p w:rsidR="00671383" w:rsidRDefault="002D5CF7" w:rsidP="004A1E96">
      <w:pPr>
        <w:pStyle w:val="a4"/>
        <w:spacing w:before="0" w:beforeAutospacing="0" w:after="0" w:afterAutospacing="0"/>
        <w:rPr>
          <w:color w:val="000000"/>
        </w:rPr>
      </w:pPr>
      <w:r w:rsidRPr="002D5CF7">
        <w:rPr>
          <w:color w:val="000000"/>
        </w:rPr>
        <w:t xml:space="preserve">2. </w:t>
      </w:r>
      <w:r w:rsidR="004A1E96">
        <w:rPr>
          <w:color w:val="000000"/>
        </w:rPr>
        <w:t>Особенности исторического этапа «Древняя Греция»:</w:t>
      </w:r>
    </w:p>
    <w:p w:rsidR="004A1E96" w:rsidRDefault="004A1E96" w:rsidP="004A1E96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А. Кастовость, закрытость</w:t>
      </w:r>
    </w:p>
    <w:p w:rsidR="004A1E96" w:rsidRDefault="004A1E96" w:rsidP="004A1E96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Б.Уход от созерцательно-наблюдательной в экспериментальную основу науки</w:t>
      </w:r>
    </w:p>
    <w:p w:rsidR="004A1E96" w:rsidRDefault="004A1E96" w:rsidP="004A1E96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945DD2">
        <w:rPr>
          <w:color w:val="000000"/>
        </w:rPr>
        <w:t>Независимость от практики</w:t>
      </w:r>
      <w:r w:rsidR="00B30C47">
        <w:rPr>
          <w:color w:val="000000"/>
        </w:rPr>
        <w:t xml:space="preserve">    +</w:t>
      </w:r>
    </w:p>
    <w:p w:rsidR="00945DD2" w:rsidRDefault="00945DD2" w:rsidP="004A1E96">
      <w:pPr>
        <w:pStyle w:val="a4"/>
        <w:spacing w:before="0" w:beforeAutospacing="0" w:after="0" w:afterAutospacing="0"/>
        <w:rPr>
          <w:color w:val="000000"/>
        </w:rPr>
      </w:pPr>
    </w:p>
    <w:p w:rsidR="002D5CF7" w:rsidRDefault="002D5CF7" w:rsidP="00945DD2">
      <w:pPr>
        <w:pStyle w:val="a4"/>
        <w:spacing w:before="0" w:beforeAutospacing="0" w:after="0" w:afterAutospacing="0"/>
        <w:rPr>
          <w:color w:val="000000"/>
        </w:rPr>
      </w:pPr>
      <w:r w:rsidRPr="002D5CF7">
        <w:rPr>
          <w:color w:val="000000"/>
        </w:rPr>
        <w:t xml:space="preserve">3. </w:t>
      </w:r>
      <w:r w:rsidR="00945DD2">
        <w:rPr>
          <w:color w:val="000000"/>
        </w:rPr>
        <w:t>Хронологические рамки этапа «Средневековое знание»:</w:t>
      </w:r>
      <w:r w:rsidR="00CE3D6E">
        <w:rPr>
          <w:color w:val="000000"/>
        </w:rPr>
        <w:t xml:space="preserve">  +</w:t>
      </w:r>
    </w:p>
    <w:p w:rsidR="00945DD2" w:rsidRPr="00F004F3" w:rsidRDefault="00945DD2" w:rsidP="00945DD2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А.</w:t>
      </w:r>
      <w:r w:rsidR="00F004F3">
        <w:rPr>
          <w:color w:val="000000"/>
        </w:rPr>
        <w:t>IV-XV вв.</w:t>
      </w:r>
    </w:p>
    <w:p w:rsidR="00945DD2" w:rsidRPr="00F004F3" w:rsidRDefault="00945DD2" w:rsidP="00945DD2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</w:t>
      </w:r>
      <w:r w:rsidR="00F004F3">
        <w:rPr>
          <w:color w:val="000000"/>
          <w:lang w:val="en-US"/>
        </w:rPr>
        <w:t>c</w:t>
      </w:r>
      <w:r w:rsidR="00F004F3" w:rsidRPr="00F004F3">
        <w:rPr>
          <w:color w:val="000000"/>
        </w:rPr>
        <w:t xml:space="preserve"> </w:t>
      </w:r>
      <w:r w:rsidR="00F004F3">
        <w:rPr>
          <w:color w:val="000000"/>
          <w:lang w:val="en-US"/>
        </w:rPr>
        <w:t>VI</w:t>
      </w:r>
      <w:r w:rsidR="00F004F3" w:rsidRPr="00F004F3">
        <w:rPr>
          <w:color w:val="000000"/>
        </w:rPr>
        <w:t xml:space="preserve"> до нашей эры</w:t>
      </w:r>
    </w:p>
    <w:p w:rsidR="00753219" w:rsidRDefault="00945DD2" w:rsidP="00776515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F004F3">
        <w:rPr>
          <w:color w:val="000000"/>
        </w:rPr>
        <w:t>конец XIX- конец XX</w:t>
      </w:r>
    </w:p>
    <w:p w:rsidR="00753219" w:rsidRDefault="00753219" w:rsidP="00776515">
      <w:pPr>
        <w:pStyle w:val="a4"/>
        <w:spacing w:before="0" w:beforeAutospacing="0" w:after="0" w:afterAutospacing="0"/>
        <w:rPr>
          <w:color w:val="000000"/>
        </w:rPr>
      </w:pPr>
    </w:p>
    <w:p w:rsidR="002D5CF7" w:rsidRDefault="002D5CF7" w:rsidP="00776515">
      <w:pPr>
        <w:pStyle w:val="a4"/>
        <w:spacing w:before="0" w:beforeAutospacing="0" w:after="0" w:afterAutospacing="0"/>
        <w:rPr>
          <w:color w:val="000000"/>
        </w:rPr>
      </w:pPr>
      <w:r w:rsidRPr="002D5CF7">
        <w:rPr>
          <w:color w:val="000000"/>
        </w:rPr>
        <w:t xml:space="preserve">4. </w:t>
      </w:r>
      <w:r w:rsidR="001D144D">
        <w:rPr>
          <w:color w:val="000000"/>
        </w:rPr>
        <w:t xml:space="preserve">Преобладающие методы в историческом этапе «Классическая наука XVI-XIX </w:t>
      </w:r>
      <w:proofErr w:type="spellStart"/>
      <w:proofErr w:type="gramStart"/>
      <w:r w:rsidR="001D144D">
        <w:rPr>
          <w:color w:val="000000"/>
        </w:rPr>
        <w:t>вв</w:t>
      </w:r>
      <w:proofErr w:type="spellEnd"/>
      <w:proofErr w:type="gramEnd"/>
      <w:r w:rsidR="001D144D">
        <w:rPr>
          <w:color w:val="000000"/>
        </w:rPr>
        <w:t>»</w:t>
      </w:r>
      <w:r w:rsidR="00CE3D6E">
        <w:rPr>
          <w:color w:val="000000"/>
        </w:rPr>
        <w:t>:</w:t>
      </w:r>
    </w:p>
    <w:p w:rsidR="00776515" w:rsidRDefault="00776515" w:rsidP="00682337">
      <w:pPr>
        <w:pStyle w:val="a4"/>
        <w:tabs>
          <w:tab w:val="left" w:pos="2025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А.</w:t>
      </w:r>
      <w:r w:rsidR="00A34D8C">
        <w:rPr>
          <w:color w:val="000000"/>
        </w:rPr>
        <w:t>Эксперимент</w:t>
      </w:r>
      <w:r w:rsidR="00682337">
        <w:rPr>
          <w:color w:val="000000"/>
        </w:rPr>
        <w:tab/>
        <w:t xml:space="preserve"> +</w:t>
      </w:r>
    </w:p>
    <w:p w:rsidR="00776515" w:rsidRDefault="00776515" w:rsidP="00776515">
      <w:pPr>
        <w:pStyle w:val="a4"/>
        <w:spacing w:before="0" w:beforeAutospacing="0" w:after="0" w:afterAutospacing="0"/>
        <w:rPr>
          <w:color w:val="000000"/>
        </w:rPr>
      </w:pPr>
      <w:proofErr w:type="spellStart"/>
      <w:r>
        <w:rPr>
          <w:color w:val="000000"/>
        </w:rPr>
        <w:t>Б.</w:t>
      </w:r>
      <w:r w:rsidR="00A34D8C">
        <w:rPr>
          <w:color w:val="000000"/>
        </w:rPr>
        <w:t>Теологизм</w:t>
      </w:r>
      <w:proofErr w:type="spellEnd"/>
    </w:p>
    <w:p w:rsidR="00776515" w:rsidRDefault="00776515" w:rsidP="00776515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A34D8C">
        <w:rPr>
          <w:color w:val="000000"/>
        </w:rPr>
        <w:t>Интуитивный</w:t>
      </w:r>
    </w:p>
    <w:p w:rsidR="000E2DA3" w:rsidRPr="001D144D" w:rsidRDefault="000E2DA3" w:rsidP="00776515">
      <w:pPr>
        <w:pStyle w:val="a4"/>
        <w:spacing w:before="0" w:beforeAutospacing="0" w:after="0" w:afterAutospacing="0"/>
        <w:rPr>
          <w:color w:val="000000"/>
        </w:rPr>
      </w:pPr>
    </w:p>
    <w:p w:rsidR="00373235" w:rsidRDefault="002D5CF7" w:rsidP="000E2DA3">
      <w:pPr>
        <w:pStyle w:val="a4"/>
        <w:spacing w:before="0" w:beforeAutospacing="0" w:after="0" w:afterAutospacing="0"/>
        <w:rPr>
          <w:color w:val="000000"/>
        </w:rPr>
      </w:pPr>
      <w:r w:rsidRPr="002D5CF7">
        <w:rPr>
          <w:color w:val="000000"/>
        </w:rPr>
        <w:t xml:space="preserve">5. </w:t>
      </w:r>
      <w:r w:rsidR="008C7156">
        <w:rPr>
          <w:color w:val="000000"/>
        </w:rPr>
        <w:t>Основны</w:t>
      </w:r>
      <w:r w:rsidR="00BE28F8">
        <w:rPr>
          <w:color w:val="000000"/>
        </w:rPr>
        <w:t>е открытия в историческом этапе «</w:t>
      </w:r>
      <w:proofErr w:type="spellStart"/>
      <w:r w:rsidR="00BE28F8">
        <w:rPr>
          <w:color w:val="000000"/>
        </w:rPr>
        <w:t>Постнеклассическая</w:t>
      </w:r>
      <w:proofErr w:type="spellEnd"/>
      <w:r w:rsidR="00BE28F8">
        <w:rPr>
          <w:color w:val="000000"/>
        </w:rPr>
        <w:t xml:space="preserve"> наука»</w:t>
      </w:r>
      <w:r w:rsidR="00CE3D6E">
        <w:rPr>
          <w:color w:val="000000"/>
        </w:rPr>
        <w:t>:</w:t>
      </w:r>
    </w:p>
    <w:p w:rsidR="00BE28F8" w:rsidRDefault="000E2DA3" w:rsidP="000E2DA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А.</w:t>
      </w:r>
      <w:r w:rsidR="00682337">
        <w:rPr>
          <w:color w:val="000000"/>
        </w:rPr>
        <w:t>Разработка точного календаря</w:t>
      </w:r>
    </w:p>
    <w:p w:rsidR="000E2DA3" w:rsidRDefault="000E2DA3" w:rsidP="000E2DA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</w:t>
      </w:r>
      <w:r w:rsidR="00682337">
        <w:rPr>
          <w:color w:val="000000"/>
        </w:rPr>
        <w:t>Генные технологии    +</w:t>
      </w:r>
    </w:p>
    <w:p w:rsidR="000E2DA3" w:rsidRDefault="000E2DA3" w:rsidP="000E2DA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7C260A">
        <w:rPr>
          <w:color w:val="000000"/>
        </w:rPr>
        <w:t>Планетарная модель  строения атома</w:t>
      </w:r>
    </w:p>
    <w:p w:rsidR="00A047E7" w:rsidRDefault="00A047E7" w:rsidP="000E2DA3">
      <w:pPr>
        <w:pStyle w:val="a4"/>
        <w:spacing w:before="0" w:beforeAutospacing="0" w:after="0" w:afterAutospacing="0"/>
        <w:rPr>
          <w:color w:val="000000"/>
        </w:rPr>
      </w:pPr>
    </w:p>
    <w:p w:rsidR="002D5CF7" w:rsidRDefault="002D5CF7" w:rsidP="00A047E7">
      <w:pPr>
        <w:pStyle w:val="a4"/>
        <w:spacing w:before="0" w:beforeAutospacing="0" w:after="0" w:afterAutospacing="0"/>
        <w:rPr>
          <w:color w:val="000000"/>
        </w:rPr>
      </w:pPr>
      <w:r w:rsidRPr="002D5CF7">
        <w:rPr>
          <w:color w:val="000000"/>
        </w:rPr>
        <w:t xml:space="preserve">6. </w:t>
      </w:r>
      <w:r w:rsidR="00A047E7">
        <w:rPr>
          <w:color w:val="000000"/>
        </w:rPr>
        <w:t>Количество исторических этапов развития науки</w:t>
      </w:r>
      <w:r w:rsidR="00CE3D6E">
        <w:rPr>
          <w:color w:val="000000"/>
        </w:rPr>
        <w:t>:</w:t>
      </w:r>
    </w:p>
    <w:p w:rsidR="00A047E7" w:rsidRDefault="00A047E7" w:rsidP="00A047E7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А.</w:t>
      </w:r>
      <w:r w:rsidR="006C2B56">
        <w:rPr>
          <w:color w:val="000000"/>
        </w:rPr>
        <w:t xml:space="preserve"> 6 +</w:t>
      </w:r>
    </w:p>
    <w:p w:rsidR="00A047E7" w:rsidRDefault="00A047E7" w:rsidP="00A047E7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</w:t>
      </w:r>
      <w:r w:rsidR="006C2B56">
        <w:rPr>
          <w:color w:val="000000"/>
        </w:rPr>
        <w:t>4</w:t>
      </w:r>
    </w:p>
    <w:p w:rsidR="00A047E7" w:rsidRDefault="00A047E7" w:rsidP="00A047E7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6C2B56">
        <w:rPr>
          <w:color w:val="000000"/>
        </w:rPr>
        <w:t>5</w:t>
      </w:r>
    </w:p>
    <w:p w:rsidR="00F75F51" w:rsidRPr="002D5CF7" w:rsidRDefault="00F75F51" w:rsidP="00A047E7">
      <w:pPr>
        <w:pStyle w:val="a4"/>
        <w:spacing w:before="0" w:beforeAutospacing="0" w:after="0" w:afterAutospacing="0"/>
        <w:rPr>
          <w:color w:val="000000"/>
        </w:rPr>
      </w:pPr>
    </w:p>
    <w:p w:rsidR="002D5CF7" w:rsidRDefault="002D5CF7" w:rsidP="00F75F51">
      <w:pPr>
        <w:pStyle w:val="a4"/>
        <w:spacing w:before="0" w:beforeAutospacing="0" w:after="0" w:afterAutospacing="0"/>
        <w:rPr>
          <w:color w:val="000000"/>
        </w:rPr>
      </w:pPr>
      <w:r w:rsidRPr="002D5CF7">
        <w:rPr>
          <w:color w:val="000000"/>
        </w:rPr>
        <w:t xml:space="preserve">7. </w:t>
      </w:r>
      <w:r w:rsidR="008C7156">
        <w:rPr>
          <w:color w:val="000000"/>
        </w:rPr>
        <w:t xml:space="preserve"> </w:t>
      </w:r>
      <w:r w:rsidR="00F75F51">
        <w:rPr>
          <w:color w:val="000000"/>
        </w:rPr>
        <w:t>Гипотетико-дедуктивный метод относится к историческому этапу</w:t>
      </w:r>
      <w:r w:rsidR="00CE3D6E">
        <w:rPr>
          <w:color w:val="000000"/>
        </w:rPr>
        <w:t>:</w:t>
      </w:r>
    </w:p>
    <w:p w:rsidR="00F75F51" w:rsidRDefault="00F75F51" w:rsidP="00F75F51">
      <w:pPr>
        <w:pStyle w:val="a4"/>
        <w:tabs>
          <w:tab w:val="left" w:pos="735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А.</w:t>
      </w:r>
      <w:r w:rsidR="005B757B">
        <w:rPr>
          <w:color w:val="000000"/>
        </w:rPr>
        <w:t>Древний Восток</w:t>
      </w:r>
    </w:p>
    <w:p w:rsidR="00F75F51" w:rsidRDefault="00F75F51" w:rsidP="00F75F51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</w:t>
      </w:r>
      <w:r w:rsidR="005B757B">
        <w:rPr>
          <w:color w:val="000000"/>
        </w:rPr>
        <w:t xml:space="preserve"> Неклассическая  наука</w:t>
      </w:r>
      <w:r w:rsidR="00AA06E0">
        <w:rPr>
          <w:color w:val="000000"/>
        </w:rPr>
        <w:t xml:space="preserve">   +</w:t>
      </w:r>
    </w:p>
    <w:p w:rsidR="00F75F51" w:rsidRDefault="00F75F51" w:rsidP="00F75F51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0516EE">
        <w:rPr>
          <w:color w:val="000000"/>
        </w:rPr>
        <w:t>Классическая наука</w:t>
      </w:r>
    </w:p>
    <w:p w:rsidR="00CC3F9C" w:rsidRPr="002D5CF7" w:rsidRDefault="00CC3F9C" w:rsidP="00F75F51">
      <w:pPr>
        <w:pStyle w:val="a4"/>
        <w:spacing w:before="0" w:beforeAutospacing="0" w:after="0" w:afterAutospacing="0"/>
        <w:rPr>
          <w:color w:val="000000"/>
        </w:rPr>
      </w:pPr>
    </w:p>
    <w:p w:rsidR="007515F7" w:rsidRDefault="002D5CF7" w:rsidP="00CC3F9C">
      <w:pPr>
        <w:pStyle w:val="a4"/>
        <w:spacing w:before="0" w:beforeAutospacing="0" w:after="0" w:afterAutospacing="0"/>
        <w:rPr>
          <w:color w:val="000000"/>
        </w:rPr>
      </w:pPr>
      <w:r w:rsidRPr="002D5CF7">
        <w:rPr>
          <w:color w:val="000000"/>
        </w:rPr>
        <w:t>8</w:t>
      </w:r>
      <w:r w:rsidR="007515F7">
        <w:rPr>
          <w:color w:val="000000"/>
        </w:rPr>
        <w:t>.</w:t>
      </w:r>
      <w:r w:rsidR="00CC3F9C" w:rsidRPr="00CC3F9C">
        <w:rPr>
          <w:color w:val="000000"/>
        </w:rPr>
        <w:t xml:space="preserve"> </w:t>
      </w:r>
      <w:r w:rsidR="00CC3F9C">
        <w:rPr>
          <w:color w:val="000000"/>
        </w:rPr>
        <w:t>Пифагор был представителем исторического этапа развития науки</w:t>
      </w:r>
      <w:r w:rsidR="00CE3D6E">
        <w:rPr>
          <w:color w:val="000000"/>
        </w:rPr>
        <w:t>:</w:t>
      </w:r>
    </w:p>
    <w:p w:rsidR="00CC3F9C" w:rsidRDefault="00CC3F9C" w:rsidP="00CC3F9C">
      <w:pPr>
        <w:pStyle w:val="a4"/>
        <w:tabs>
          <w:tab w:val="left" w:pos="705"/>
        </w:tabs>
        <w:spacing w:before="0" w:beforeAutospacing="0" w:after="0" w:afterAutospacing="0"/>
        <w:rPr>
          <w:color w:val="000000"/>
        </w:rPr>
      </w:pPr>
      <w:r>
        <w:rPr>
          <w:color w:val="000000"/>
        </w:rPr>
        <w:t>А.</w:t>
      </w:r>
      <w:r>
        <w:rPr>
          <w:color w:val="000000"/>
        </w:rPr>
        <w:tab/>
        <w:t>Древняя Греция    +</w:t>
      </w:r>
    </w:p>
    <w:p w:rsidR="00CC3F9C" w:rsidRDefault="00CC3F9C" w:rsidP="00CC3F9C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 Средневековое знание</w:t>
      </w:r>
    </w:p>
    <w:p w:rsidR="00CC3F9C" w:rsidRDefault="00CC3F9C" w:rsidP="00CC3F9C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В.Древний Восток</w:t>
      </w:r>
    </w:p>
    <w:p w:rsidR="00386E63" w:rsidRDefault="00386E63" w:rsidP="00CC3F9C">
      <w:pPr>
        <w:pStyle w:val="a4"/>
        <w:spacing w:before="0" w:beforeAutospacing="0" w:after="0" w:afterAutospacing="0"/>
        <w:rPr>
          <w:color w:val="000000"/>
        </w:rPr>
      </w:pPr>
    </w:p>
    <w:p w:rsidR="002D5CF7" w:rsidRDefault="00386E63" w:rsidP="00386E6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9.  Первые шаги к механистическому объяснению мира были сделаны на этапе:</w:t>
      </w:r>
    </w:p>
    <w:p w:rsidR="00386E63" w:rsidRDefault="00386E63" w:rsidP="00386E6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А.</w:t>
      </w:r>
      <w:r w:rsidR="00F4696C">
        <w:rPr>
          <w:color w:val="000000"/>
        </w:rPr>
        <w:t xml:space="preserve"> Неклассическая наука</w:t>
      </w:r>
    </w:p>
    <w:p w:rsidR="00386E63" w:rsidRDefault="00386E63" w:rsidP="00386E6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</w:t>
      </w:r>
      <w:r w:rsidR="00F4696C">
        <w:rPr>
          <w:color w:val="000000"/>
        </w:rPr>
        <w:t>Средневековое знание   +</w:t>
      </w:r>
    </w:p>
    <w:p w:rsidR="00386E63" w:rsidRDefault="00386E63" w:rsidP="00386E6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F4696C">
        <w:rPr>
          <w:color w:val="000000"/>
        </w:rPr>
        <w:t>Классическая наука</w:t>
      </w:r>
    </w:p>
    <w:p w:rsidR="00705125" w:rsidRDefault="00705125" w:rsidP="00386E63">
      <w:pPr>
        <w:pStyle w:val="a4"/>
        <w:spacing w:before="0" w:beforeAutospacing="0" w:after="0" w:afterAutospacing="0"/>
        <w:rPr>
          <w:color w:val="000000"/>
        </w:rPr>
      </w:pPr>
    </w:p>
    <w:p w:rsidR="00705125" w:rsidRDefault="00705125" w:rsidP="00386E6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10. Историческому этапу «</w:t>
      </w:r>
      <w:proofErr w:type="spellStart"/>
      <w:r>
        <w:rPr>
          <w:color w:val="000000"/>
        </w:rPr>
        <w:t>Постнеклассическая</w:t>
      </w:r>
      <w:proofErr w:type="spellEnd"/>
      <w:r>
        <w:rPr>
          <w:color w:val="000000"/>
        </w:rPr>
        <w:t xml:space="preserve"> наука» присущи следующие характерные особенности:</w:t>
      </w:r>
    </w:p>
    <w:p w:rsidR="00705125" w:rsidRDefault="00705125" w:rsidP="00386E63">
      <w:pPr>
        <w:pStyle w:val="a4"/>
        <w:spacing w:before="0" w:beforeAutospacing="0" w:after="0" w:afterAutospacing="0"/>
        <w:rPr>
          <w:color w:val="000000"/>
        </w:rPr>
      </w:pPr>
      <w:proofErr w:type="spellStart"/>
      <w:r>
        <w:rPr>
          <w:color w:val="000000"/>
        </w:rPr>
        <w:t>А.</w:t>
      </w:r>
      <w:r w:rsidR="007A21A8">
        <w:rPr>
          <w:color w:val="000000"/>
        </w:rPr>
        <w:t>Социальность</w:t>
      </w:r>
      <w:proofErr w:type="spellEnd"/>
      <w:r w:rsidR="007A21A8">
        <w:rPr>
          <w:color w:val="000000"/>
        </w:rPr>
        <w:t xml:space="preserve"> (коллективность) научно-познавательной деятельности</w:t>
      </w:r>
      <w:r w:rsidR="009E0423">
        <w:rPr>
          <w:color w:val="000000"/>
        </w:rPr>
        <w:t xml:space="preserve">  +</w:t>
      </w:r>
    </w:p>
    <w:p w:rsidR="00705125" w:rsidRDefault="00705125" w:rsidP="00386E6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Б.</w:t>
      </w:r>
      <w:r w:rsidR="00414667">
        <w:rPr>
          <w:color w:val="000000"/>
        </w:rPr>
        <w:t>Массовость (множество объектов любого рода)</w:t>
      </w:r>
    </w:p>
    <w:p w:rsidR="00705125" w:rsidRPr="002D5CF7" w:rsidRDefault="00705125" w:rsidP="00386E63">
      <w:pPr>
        <w:pStyle w:val="a4"/>
        <w:spacing w:before="0" w:beforeAutospacing="0" w:after="0" w:afterAutospacing="0"/>
        <w:rPr>
          <w:color w:val="000000"/>
        </w:rPr>
      </w:pPr>
      <w:r>
        <w:rPr>
          <w:color w:val="000000"/>
        </w:rPr>
        <w:t>В.</w:t>
      </w:r>
      <w:r w:rsidR="00414667">
        <w:rPr>
          <w:color w:val="000000"/>
        </w:rPr>
        <w:t>Стремление синтезировать рациональность античной науки</w:t>
      </w:r>
    </w:p>
    <w:p w:rsidR="00C160EA" w:rsidRPr="002D5CF7" w:rsidRDefault="00C160EA" w:rsidP="00C160EA">
      <w:pPr>
        <w:spacing w:line="276" w:lineRule="auto"/>
      </w:pPr>
      <w:r w:rsidRPr="002D5CF7">
        <w:lastRenderedPageBreak/>
        <w:t xml:space="preserve">               </w:t>
      </w:r>
      <w:r w:rsidR="00764452" w:rsidRPr="002D5CF7">
        <w:t xml:space="preserve">                       </w:t>
      </w:r>
    </w:p>
    <w:p w:rsidR="00FC39BE" w:rsidRPr="002D5CF7" w:rsidRDefault="00C160EA" w:rsidP="007F78C8">
      <w:pPr>
        <w:tabs>
          <w:tab w:val="left" w:pos="3675"/>
        </w:tabs>
        <w:spacing w:line="276" w:lineRule="auto"/>
      </w:pPr>
      <w:r w:rsidRPr="002D5CF7">
        <w:t xml:space="preserve">                                                 </w:t>
      </w:r>
    </w:p>
    <w:p w:rsidR="00FC39BE" w:rsidRPr="002D5CF7" w:rsidRDefault="00FC39BE"/>
    <w:p w:rsidR="00FC39BE" w:rsidRPr="002D5CF7" w:rsidRDefault="00FC39BE"/>
    <w:p w:rsidR="00FC39BE" w:rsidRPr="002D5CF7" w:rsidRDefault="00FC39BE"/>
    <w:p w:rsidR="00FC39BE" w:rsidRPr="002D5CF7" w:rsidRDefault="00FC39BE"/>
    <w:p w:rsidR="00FC39BE" w:rsidRPr="002D5CF7" w:rsidRDefault="00FC39BE"/>
    <w:p w:rsidR="00FC39BE" w:rsidRPr="002D5CF7" w:rsidRDefault="00FC39BE"/>
    <w:p w:rsidR="00FC39BE" w:rsidRPr="002D5CF7" w:rsidRDefault="00FC39BE"/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Default="00FC39BE">
      <w:pPr>
        <w:rPr>
          <w:sz w:val="28"/>
          <w:szCs w:val="28"/>
        </w:rPr>
      </w:pPr>
    </w:p>
    <w:p w:rsidR="00FC39BE" w:rsidRPr="00FC39BE" w:rsidRDefault="00FC39BE" w:rsidP="00FC39BE">
      <w:pPr>
        <w:spacing w:line="276" w:lineRule="auto"/>
        <w:ind w:left="720"/>
        <w:jc w:val="both"/>
        <w:rPr>
          <w:sz w:val="28"/>
        </w:rPr>
      </w:pPr>
    </w:p>
    <w:sectPr w:rsidR="00FC39BE" w:rsidRPr="00FC39BE" w:rsidSect="00DF70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F2383"/>
    <w:multiLevelType w:val="hybridMultilevel"/>
    <w:tmpl w:val="985E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B50AA"/>
    <w:multiLevelType w:val="hybridMultilevel"/>
    <w:tmpl w:val="139C8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3321B"/>
    <w:multiLevelType w:val="hybridMultilevel"/>
    <w:tmpl w:val="027CB0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391A28"/>
    <w:rsid w:val="00034473"/>
    <w:rsid w:val="000516EE"/>
    <w:rsid w:val="000E2DA3"/>
    <w:rsid w:val="00150B9F"/>
    <w:rsid w:val="001D144D"/>
    <w:rsid w:val="002678EA"/>
    <w:rsid w:val="002D5CF7"/>
    <w:rsid w:val="00373235"/>
    <w:rsid w:val="00373D8C"/>
    <w:rsid w:val="00386E63"/>
    <w:rsid w:val="00391A28"/>
    <w:rsid w:val="003920A1"/>
    <w:rsid w:val="00414667"/>
    <w:rsid w:val="004A1E96"/>
    <w:rsid w:val="004C6EF1"/>
    <w:rsid w:val="0055082A"/>
    <w:rsid w:val="005B757B"/>
    <w:rsid w:val="00671383"/>
    <w:rsid w:val="00682337"/>
    <w:rsid w:val="006C2B56"/>
    <w:rsid w:val="00705125"/>
    <w:rsid w:val="007515F7"/>
    <w:rsid w:val="00753219"/>
    <w:rsid w:val="00764452"/>
    <w:rsid w:val="00776515"/>
    <w:rsid w:val="007A21A8"/>
    <w:rsid w:val="007C260A"/>
    <w:rsid w:val="007D1EDC"/>
    <w:rsid w:val="007F78C8"/>
    <w:rsid w:val="008C7156"/>
    <w:rsid w:val="00940770"/>
    <w:rsid w:val="00945DD2"/>
    <w:rsid w:val="00945E0D"/>
    <w:rsid w:val="00981BD6"/>
    <w:rsid w:val="009E0423"/>
    <w:rsid w:val="00A047E7"/>
    <w:rsid w:val="00A34D8C"/>
    <w:rsid w:val="00A470A1"/>
    <w:rsid w:val="00A818BD"/>
    <w:rsid w:val="00AA06E0"/>
    <w:rsid w:val="00B12E3A"/>
    <w:rsid w:val="00B30C47"/>
    <w:rsid w:val="00B446E4"/>
    <w:rsid w:val="00BE28F8"/>
    <w:rsid w:val="00C160EA"/>
    <w:rsid w:val="00CC3F9C"/>
    <w:rsid w:val="00CD249C"/>
    <w:rsid w:val="00CE3D6E"/>
    <w:rsid w:val="00DA2074"/>
    <w:rsid w:val="00DF70CA"/>
    <w:rsid w:val="00E75883"/>
    <w:rsid w:val="00EE6170"/>
    <w:rsid w:val="00F004F3"/>
    <w:rsid w:val="00F34ABF"/>
    <w:rsid w:val="00F4696C"/>
    <w:rsid w:val="00F75F51"/>
    <w:rsid w:val="00FC3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1A28"/>
    <w:rPr>
      <w:sz w:val="24"/>
      <w:szCs w:val="24"/>
    </w:rPr>
  </w:style>
  <w:style w:type="paragraph" w:styleId="2">
    <w:name w:val="heading 2"/>
    <w:basedOn w:val="a"/>
    <w:qFormat/>
    <w:rsid w:val="00945E0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91A28"/>
    <w:pPr>
      <w:widowControl w:val="0"/>
      <w:autoSpaceDE w:val="0"/>
      <w:spacing w:after="120"/>
    </w:pPr>
    <w:rPr>
      <w:rFonts w:ascii="Times New Roman CYR" w:eastAsia="Times New Roman CYR" w:hAnsi="Times New Roman CYR" w:cs="Times New Roman CYR"/>
      <w:lang w:val="en-US" w:bidi="ru-RU"/>
    </w:rPr>
  </w:style>
  <w:style w:type="paragraph" w:customStyle="1" w:styleId="1">
    <w:name w:val="Название объекта1"/>
    <w:basedOn w:val="a"/>
    <w:rsid w:val="00391A28"/>
    <w:pPr>
      <w:autoSpaceDE w:val="0"/>
      <w:spacing w:line="100" w:lineRule="atLeast"/>
      <w:ind w:left="-142" w:right="-6"/>
      <w:jc w:val="center"/>
    </w:pPr>
    <w:rPr>
      <w:rFonts w:ascii="Times New Roman CYR" w:eastAsia="Times New Roman CYR" w:hAnsi="Times New Roman CYR" w:cs="Times New Roman CYR"/>
      <w:b/>
      <w:sz w:val="20"/>
      <w:lang w:val="en-US" w:bidi="ru-RU"/>
    </w:rPr>
  </w:style>
  <w:style w:type="paragraph" w:styleId="a4">
    <w:name w:val="Normal (Web)"/>
    <w:basedOn w:val="a"/>
    <w:uiPriority w:val="99"/>
    <w:rsid w:val="00945E0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169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ММ</cp:lastModifiedBy>
  <cp:revision>37</cp:revision>
  <cp:lastPrinted>2016-12-20T22:39:00Z</cp:lastPrinted>
  <dcterms:created xsi:type="dcterms:W3CDTF">2017-10-03T22:15:00Z</dcterms:created>
  <dcterms:modified xsi:type="dcterms:W3CDTF">2017-10-03T22:46:00Z</dcterms:modified>
</cp:coreProperties>
</file>