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DAF" w:rsidRDefault="00C945C9" w:rsidP="00C945C9">
      <w:pPr>
        <w:rPr>
          <w:lang w:eastAsia="ru-RU"/>
        </w:rPr>
      </w:pPr>
      <w:r>
        <w:rPr>
          <w:lang w:eastAsia="ru-RU"/>
        </w:rPr>
        <w:t>Смолина Т.В. ЛПБ-31</w:t>
      </w:r>
      <w:bookmarkStart w:id="0" w:name="_GoBack"/>
      <w:bookmarkEnd w:id="0"/>
      <w:r w:rsidR="00D51DAF">
        <w:rPr>
          <w:lang w:eastAsia="ru-RU"/>
        </w:rPr>
        <w:br/>
      </w:r>
    </w:p>
    <w:p w:rsidR="00C945C9" w:rsidRDefault="00CB3C77" w:rsidP="00C945C9">
      <w:pPr>
        <w:jc w:val="center"/>
        <w:rPr>
          <w:b/>
        </w:rPr>
      </w:pPr>
      <w:r w:rsidRPr="00CB3C77">
        <w:rPr>
          <w:b/>
          <w:highlight w:val="yellow"/>
        </w:rPr>
        <w:t xml:space="preserve">ТЕСТ к лекции 7 </w:t>
      </w:r>
    </w:p>
    <w:p w:rsidR="00CB3C77" w:rsidRPr="00C945C9" w:rsidRDefault="00C945C9" w:rsidP="00C945C9">
      <w:pPr>
        <w:rPr>
          <w:b/>
        </w:rPr>
      </w:pPr>
      <w:r>
        <w:rPr>
          <w:b/>
        </w:rPr>
        <w:t xml:space="preserve">1. </w:t>
      </w:r>
      <w:r w:rsidR="00CB3C77">
        <w:rPr>
          <w:b/>
        </w:rPr>
        <w:t>Школьный анализ литературного произведения это: (один выб</w:t>
      </w:r>
      <w:r w:rsidR="00CB3C77" w:rsidRPr="00C945C9">
        <w:rPr>
          <w:b/>
        </w:rPr>
        <w:t>ор)</w:t>
      </w:r>
    </w:p>
    <w:p w:rsidR="00CB3C77" w:rsidRPr="00CB3C77" w:rsidRDefault="00CB3C77" w:rsidP="00CB3C77">
      <w:pPr>
        <w:pStyle w:val="a7"/>
      </w:pPr>
      <w:r w:rsidRPr="00CB3C77">
        <w:t>- конечная цель чтения</w:t>
      </w:r>
    </w:p>
    <w:p w:rsidR="00CB3C77" w:rsidRPr="00C945C9" w:rsidRDefault="00CB3C77" w:rsidP="00CB3C77">
      <w:pPr>
        <w:pStyle w:val="a7"/>
        <w:rPr>
          <w:u w:val="single"/>
        </w:rPr>
      </w:pPr>
      <w:r w:rsidRPr="00C945C9">
        <w:rPr>
          <w:u w:val="single"/>
        </w:rPr>
        <w:t>-метод постижения художественного произведения</w:t>
      </w:r>
    </w:p>
    <w:p w:rsidR="00CB3C77" w:rsidRDefault="00CB3C77" w:rsidP="00CB3C77">
      <w:pPr>
        <w:pStyle w:val="a7"/>
      </w:pPr>
      <w:r w:rsidRPr="00CB3C77">
        <w:t>-теория толкования текста</w:t>
      </w:r>
    </w:p>
    <w:p w:rsidR="00C945C9" w:rsidRPr="00CB3C77" w:rsidRDefault="00C945C9" w:rsidP="00CB3C77">
      <w:pPr>
        <w:pStyle w:val="a7"/>
      </w:pPr>
    </w:p>
    <w:p w:rsidR="00CB3C77" w:rsidRDefault="00CB3C77" w:rsidP="00CB3C77">
      <w:pPr>
        <w:rPr>
          <w:b/>
        </w:rPr>
      </w:pPr>
      <w:r>
        <w:rPr>
          <w:b/>
        </w:rPr>
        <w:t>2. Задачи школьного анализа (один выбор):</w:t>
      </w:r>
    </w:p>
    <w:p w:rsidR="00CB3C77" w:rsidRPr="00CB3C77" w:rsidRDefault="00CB3C77" w:rsidP="00CB3C77">
      <w:r>
        <w:rPr>
          <w:b/>
        </w:rPr>
        <w:t xml:space="preserve"> </w:t>
      </w:r>
      <w:r>
        <w:rPr>
          <w:b/>
        </w:rPr>
        <w:tab/>
      </w:r>
      <w:r w:rsidRPr="00CB3C77">
        <w:t>-выявление уровня читательского восприятия</w:t>
      </w:r>
    </w:p>
    <w:p w:rsidR="00CB3C77" w:rsidRPr="00C945C9" w:rsidRDefault="00CB3C77" w:rsidP="00CB3C77">
      <w:pPr>
        <w:rPr>
          <w:u w:val="single"/>
        </w:rPr>
      </w:pPr>
      <w:r w:rsidRPr="00CB3C77">
        <w:tab/>
      </w:r>
      <w:r w:rsidRPr="00C945C9">
        <w:rPr>
          <w:u w:val="single"/>
        </w:rPr>
        <w:t>-создание читательской интерпретации текста</w:t>
      </w:r>
    </w:p>
    <w:p w:rsidR="00CB3C77" w:rsidRDefault="00CB3C77" w:rsidP="00CB3C77">
      <w:r w:rsidRPr="00CB3C77">
        <w:tab/>
        <w:t>-научное исследование текста</w:t>
      </w:r>
    </w:p>
    <w:p w:rsidR="00C945C9" w:rsidRPr="00CB3C77" w:rsidRDefault="00C945C9" w:rsidP="00CB3C77"/>
    <w:p w:rsidR="00CB3C77" w:rsidRDefault="00CB3C77" w:rsidP="00CB3C77">
      <w:pPr>
        <w:rPr>
          <w:b/>
        </w:rPr>
      </w:pPr>
      <w:r>
        <w:rPr>
          <w:b/>
        </w:rPr>
        <w:t>3. Принципы анализа художественного произведения (свободный выбор):</w:t>
      </w:r>
    </w:p>
    <w:p w:rsidR="00CB3C77" w:rsidRPr="00C945C9" w:rsidRDefault="00CB3C77" w:rsidP="00CB3C77">
      <w:pPr>
        <w:rPr>
          <w:u w:val="single"/>
        </w:rPr>
      </w:pPr>
      <w:r>
        <w:rPr>
          <w:b/>
        </w:rPr>
        <w:tab/>
      </w:r>
      <w:r w:rsidRPr="00C945C9">
        <w:rPr>
          <w:u w:val="single"/>
        </w:rPr>
        <w:t>-полноценное восприятие художественного текста</w:t>
      </w:r>
    </w:p>
    <w:p w:rsidR="00CB3C77" w:rsidRPr="00CB3C77" w:rsidRDefault="00CB3C77" w:rsidP="00CB3C77">
      <w:r w:rsidRPr="00CB3C77">
        <w:tab/>
        <w:t>-взаимообогащение литературоведения и методики преподавания литературы</w:t>
      </w:r>
    </w:p>
    <w:p w:rsidR="00CB3C77" w:rsidRPr="00C945C9" w:rsidRDefault="00CB3C77" w:rsidP="00CB3C77">
      <w:pPr>
        <w:rPr>
          <w:u w:val="single"/>
        </w:rPr>
      </w:pPr>
      <w:r w:rsidRPr="00CB3C77">
        <w:tab/>
      </w:r>
      <w:r w:rsidRPr="00C945C9">
        <w:rPr>
          <w:u w:val="single"/>
        </w:rPr>
        <w:t>-изучение произведения в единстве содержания и формы</w:t>
      </w:r>
    </w:p>
    <w:p w:rsidR="00CB3C77" w:rsidRDefault="00CB3C77" w:rsidP="00CB3C77">
      <w:r w:rsidRPr="00CB3C77">
        <w:tab/>
        <w:t>-направленность анализа на личностное развитие ученика</w:t>
      </w:r>
    </w:p>
    <w:p w:rsidR="00C945C9" w:rsidRDefault="00C945C9" w:rsidP="00CB3C77"/>
    <w:p w:rsidR="00CB3C77" w:rsidRPr="0083587F" w:rsidRDefault="00CB3C77" w:rsidP="00CB3C77">
      <w:pPr>
        <w:rPr>
          <w:b/>
        </w:rPr>
      </w:pPr>
      <w:r w:rsidRPr="0083587F">
        <w:rPr>
          <w:b/>
        </w:rPr>
        <w:t>4. Составляющие процесса восприятия (расставить правильной последовательности):</w:t>
      </w:r>
    </w:p>
    <w:p w:rsidR="00CB3C77" w:rsidRPr="00C945C9" w:rsidRDefault="00CB3C77" w:rsidP="00CB3C77">
      <w:pPr>
        <w:rPr>
          <w:b/>
          <w:u w:val="single"/>
        </w:rPr>
      </w:pPr>
      <w:r>
        <w:tab/>
        <w:t>-</w:t>
      </w:r>
      <w:r w:rsidR="0083587F">
        <w:t>включение эмоциональных реакций и психических процессов</w:t>
      </w:r>
      <w:r w:rsidR="00C945C9">
        <w:t xml:space="preserve"> - </w:t>
      </w:r>
      <w:r w:rsidR="00C945C9">
        <w:rPr>
          <w:b/>
          <w:u w:val="single"/>
        </w:rPr>
        <w:t>2</w:t>
      </w:r>
    </w:p>
    <w:p w:rsidR="0083587F" w:rsidRPr="00C945C9" w:rsidRDefault="0083587F" w:rsidP="00CB3C77">
      <w:pPr>
        <w:rPr>
          <w:b/>
          <w:u w:val="single"/>
        </w:rPr>
      </w:pPr>
      <w:r>
        <w:tab/>
        <w:t>-осмысление содержания и художественной формы</w:t>
      </w:r>
      <w:r w:rsidR="00C945C9">
        <w:t xml:space="preserve"> - </w:t>
      </w:r>
      <w:r w:rsidR="00C945C9">
        <w:rPr>
          <w:b/>
          <w:u w:val="single"/>
        </w:rPr>
        <w:t>3</w:t>
      </w:r>
    </w:p>
    <w:p w:rsidR="0083587F" w:rsidRDefault="0083587F" w:rsidP="00CB3C77">
      <w:pPr>
        <w:rPr>
          <w:b/>
          <w:u w:val="single"/>
        </w:rPr>
      </w:pPr>
      <w:r>
        <w:tab/>
        <w:t>-собственно чтение</w:t>
      </w:r>
      <w:r w:rsidR="00C945C9">
        <w:t xml:space="preserve"> – </w:t>
      </w:r>
      <w:r w:rsidR="00C945C9">
        <w:rPr>
          <w:b/>
          <w:u w:val="single"/>
        </w:rPr>
        <w:t>1</w:t>
      </w:r>
    </w:p>
    <w:p w:rsidR="00C945C9" w:rsidRPr="00C945C9" w:rsidRDefault="00C945C9" w:rsidP="00CB3C77">
      <w:pPr>
        <w:rPr>
          <w:b/>
          <w:u w:val="single"/>
        </w:rPr>
      </w:pPr>
    </w:p>
    <w:p w:rsidR="0083587F" w:rsidRPr="0083587F" w:rsidRDefault="00C945C9" w:rsidP="00CB3C77">
      <w:pPr>
        <w:rPr>
          <w:b/>
        </w:rPr>
      </w:pPr>
      <w:r>
        <w:rPr>
          <w:b/>
        </w:rPr>
        <w:t>5. Написать умения ученика</w:t>
      </w:r>
      <w:r w:rsidR="0083587F" w:rsidRPr="0083587F">
        <w:rPr>
          <w:b/>
        </w:rPr>
        <w:t>, которые надо сформировать в соответствии с видами анализа:</w:t>
      </w:r>
    </w:p>
    <w:p w:rsidR="0083587F" w:rsidRDefault="0083587F" w:rsidP="00C945C9">
      <w:pPr>
        <w:spacing w:line="276" w:lineRule="auto"/>
      </w:pPr>
      <w:r>
        <w:tab/>
      </w:r>
      <w:r w:rsidRPr="00C85422">
        <w:rPr>
          <w:b/>
        </w:rPr>
        <w:t>-ст</w:t>
      </w:r>
      <w:r w:rsidR="00C85422" w:rsidRPr="00C85422">
        <w:rPr>
          <w:b/>
        </w:rPr>
        <w:t>илистический анализ</w:t>
      </w:r>
      <w:r w:rsidR="00C85422">
        <w:t>-  это умение</w:t>
      </w:r>
      <w:r w:rsidR="00C945C9">
        <w:t xml:space="preserve"> </w:t>
      </w:r>
      <w:r w:rsidR="00C945C9" w:rsidRPr="00C945C9">
        <w:rPr>
          <w:u w:val="single"/>
        </w:rPr>
        <w:t>воспринимать изобразительные средства языка</w:t>
      </w:r>
      <w:r w:rsidR="00C945C9">
        <w:t>.</w:t>
      </w:r>
    </w:p>
    <w:p w:rsidR="0083587F" w:rsidRDefault="0083587F" w:rsidP="00C945C9">
      <w:pPr>
        <w:spacing w:line="276" w:lineRule="auto"/>
      </w:pPr>
      <w:r>
        <w:tab/>
      </w:r>
      <w:r w:rsidRPr="00C85422">
        <w:rPr>
          <w:b/>
        </w:rPr>
        <w:t>-анализ развития действия</w:t>
      </w:r>
      <w:r>
        <w:t xml:space="preserve"> – это умени</w:t>
      </w:r>
      <w:r w:rsidR="00C85422">
        <w:t>е</w:t>
      </w:r>
      <w:r>
        <w:t xml:space="preserve"> </w:t>
      </w:r>
      <w:r w:rsidR="00C945C9" w:rsidRPr="00C945C9">
        <w:rPr>
          <w:u w:val="single"/>
        </w:rPr>
        <w:t>видеть логику развития действия.</w:t>
      </w:r>
    </w:p>
    <w:p w:rsidR="0083587F" w:rsidRDefault="0083587F" w:rsidP="00C945C9">
      <w:pPr>
        <w:spacing w:line="276" w:lineRule="auto"/>
      </w:pPr>
      <w:r>
        <w:tab/>
      </w:r>
      <w:r w:rsidRPr="00C85422">
        <w:rPr>
          <w:b/>
        </w:rPr>
        <w:t>-анализ худ</w:t>
      </w:r>
      <w:r w:rsidR="00C85422" w:rsidRPr="00C85422">
        <w:rPr>
          <w:b/>
        </w:rPr>
        <w:t>ожественных образов</w:t>
      </w:r>
      <w:r w:rsidR="00C85422">
        <w:t xml:space="preserve"> – это умение</w:t>
      </w:r>
      <w:r w:rsidR="00C945C9">
        <w:t xml:space="preserve"> </w:t>
      </w:r>
      <w:r w:rsidR="00C945C9" w:rsidRPr="00C945C9">
        <w:rPr>
          <w:u w:val="single"/>
        </w:rPr>
        <w:t>воссоздать в воображении картины, созданные автором, умение целостно воспринимать образ-персонаж, образ-переживание.</w:t>
      </w:r>
    </w:p>
    <w:p w:rsidR="00C945C9" w:rsidRPr="00C945C9" w:rsidRDefault="0083587F" w:rsidP="00C945C9">
      <w:pPr>
        <w:spacing w:line="276" w:lineRule="auto"/>
        <w:rPr>
          <w:u w:val="single"/>
        </w:rPr>
      </w:pPr>
      <w:r>
        <w:tab/>
      </w:r>
      <w:r w:rsidRPr="00C85422">
        <w:rPr>
          <w:b/>
        </w:rPr>
        <w:t>-проблемный анализ</w:t>
      </w:r>
      <w:r>
        <w:t xml:space="preserve"> –</w:t>
      </w:r>
      <w:r w:rsidR="00C945C9">
        <w:t xml:space="preserve"> </w:t>
      </w:r>
      <w:r>
        <w:t>умения</w:t>
      </w:r>
      <w:r w:rsidR="00C945C9">
        <w:t xml:space="preserve"> </w:t>
      </w:r>
      <w:r w:rsidR="00C945C9" w:rsidRPr="00C945C9">
        <w:rPr>
          <w:u w:val="single"/>
        </w:rPr>
        <w:t>видеть авторскую оценку, осваивать идею художественного произведения.</w:t>
      </w:r>
    </w:p>
    <w:p w:rsidR="00C945C9" w:rsidRPr="00CB3C77" w:rsidRDefault="00C945C9" w:rsidP="00CB3C77"/>
    <w:sectPr w:rsidR="00C945C9" w:rsidRPr="00CB3C77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A01F34"/>
    <w:multiLevelType w:val="hybridMultilevel"/>
    <w:tmpl w:val="918636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D158E"/>
    <w:multiLevelType w:val="singleLevel"/>
    <w:tmpl w:val="2EE09732"/>
    <w:lvl w:ilvl="0">
      <w:start w:val="1"/>
      <w:numFmt w:val="decimal"/>
      <w:lvlText w:val="%1)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63056FBF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674F0945"/>
    <w:multiLevelType w:val="hybridMultilevel"/>
    <w:tmpl w:val="82848D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D3E5C"/>
    <w:multiLevelType w:val="hybridMultilevel"/>
    <w:tmpl w:val="8C4CA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E5729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E88"/>
    <w:rsid w:val="006B5039"/>
    <w:rsid w:val="007F4E88"/>
    <w:rsid w:val="0083587F"/>
    <w:rsid w:val="00A132AF"/>
    <w:rsid w:val="00C85422"/>
    <w:rsid w:val="00C945C9"/>
    <w:rsid w:val="00CB3C77"/>
    <w:rsid w:val="00D51DAF"/>
    <w:rsid w:val="00F814FF"/>
    <w:rsid w:val="00FB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447016-F20F-4845-907A-4C3285BB1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D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51DA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51D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semiHidden/>
    <w:unhideWhenUsed/>
    <w:rsid w:val="00D51DAF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semiHidden/>
    <w:rsid w:val="00D51DA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B3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56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asus</cp:lastModifiedBy>
  <cp:revision>9</cp:revision>
  <dcterms:created xsi:type="dcterms:W3CDTF">2020-05-07T15:38:00Z</dcterms:created>
  <dcterms:modified xsi:type="dcterms:W3CDTF">2020-05-18T13:41:00Z</dcterms:modified>
</cp:coreProperties>
</file>