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7BA" w:rsidRPr="00F367BB" w:rsidRDefault="008B57BA" w:rsidP="008B57BA">
      <w:pPr>
        <w:ind w:firstLine="709"/>
        <w:jc w:val="center"/>
        <w:rPr>
          <w:b/>
          <w:bCs/>
          <w:color w:val="000000"/>
          <w:szCs w:val="28"/>
        </w:rPr>
      </w:pPr>
      <w:r w:rsidRPr="00F367BB">
        <w:rPr>
          <w:b/>
          <w:bCs/>
          <w:color w:val="000000"/>
          <w:szCs w:val="28"/>
        </w:rPr>
        <w:t>Семинар для 24 марта 2020 года</w:t>
      </w:r>
    </w:p>
    <w:p w:rsidR="008B57BA" w:rsidRPr="00F367BB" w:rsidRDefault="008B57BA" w:rsidP="008B57BA">
      <w:pPr>
        <w:ind w:firstLine="709"/>
        <w:jc w:val="center"/>
        <w:rPr>
          <w:bCs/>
          <w:color w:val="000000"/>
          <w:szCs w:val="28"/>
        </w:rPr>
      </w:pPr>
      <w:r w:rsidRPr="00F367BB">
        <w:rPr>
          <w:bCs/>
          <w:color w:val="000000"/>
          <w:szCs w:val="28"/>
        </w:rPr>
        <w:t>Семинар 3. Литературное развитие и литературное образование младших школьников с нарушениями речи. Выявление уровня литературного развития школьников (2 часа)</w:t>
      </w:r>
    </w:p>
    <w:p w:rsidR="008B57BA" w:rsidRDefault="008B57BA" w:rsidP="008B57BA">
      <w:pPr>
        <w:ind w:firstLine="709"/>
        <w:jc w:val="both"/>
        <w:rPr>
          <w:b/>
          <w:bCs/>
          <w:color w:val="000000"/>
        </w:rPr>
      </w:pPr>
    </w:p>
    <w:p w:rsidR="008B57BA" w:rsidRPr="008D3DF6" w:rsidRDefault="008B57BA" w:rsidP="008B57BA">
      <w:pPr>
        <w:ind w:firstLine="709"/>
        <w:jc w:val="both"/>
        <w:rPr>
          <w:b/>
          <w:bCs/>
          <w:color w:val="000000"/>
        </w:rPr>
      </w:pPr>
    </w:p>
    <w:p w:rsidR="00377064" w:rsidRPr="006F1459" w:rsidRDefault="00377064" w:rsidP="00377064">
      <w:pPr>
        <w:pStyle w:val="a3"/>
        <w:ind w:left="709"/>
        <w:contextualSpacing/>
        <w:jc w:val="both"/>
        <w:rPr>
          <w:b/>
        </w:rPr>
      </w:pPr>
      <w:r w:rsidRPr="006F1459">
        <w:rPr>
          <w:b/>
        </w:rPr>
        <w:t xml:space="preserve">Задание СРС: 1) Описать структуру </w:t>
      </w:r>
      <w:r w:rsidRPr="006F1459">
        <w:rPr>
          <w:b/>
          <w:bCs/>
          <w:color w:val="000000"/>
        </w:rPr>
        <w:t>школы 5 вида для детей с ТНР.</w:t>
      </w:r>
    </w:p>
    <w:p w:rsidR="00B25E24" w:rsidRDefault="00B25E24" w:rsidP="00377064">
      <w:pPr>
        <w:pStyle w:val="a3"/>
        <w:ind w:left="709"/>
        <w:contextualSpacing/>
        <w:jc w:val="both"/>
        <w:rPr>
          <w:highlight w:val="yellow"/>
        </w:rPr>
      </w:pPr>
    </w:p>
    <w:p w:rsidR="00B25E24" w:rsidRDefault="00B25E24" w:rsidP="006F1459">
      <w:pPr>
        <w:pStyle w:val="a3"/>
        <w:spacing w:line="276" w:lineRule="auto"/>
        <w:ind w:left="709" w:firstLine="707"/>
        <w:contextualSpacing/>
        <w:jc w:val="both"/>
      </w:pPr>
      <w:r>
        <w:t xml:space="preserve">Школа для детей с тяжёлыми нарушениями речи - тип специального школьного учреждения, предназначенный для детей, страдающих алалией, афазией, </w:t>
      </w:r>
      <w:proofErr w:type="spellStart"/>
      <w:r>
        <w:t>ринолалией</w:t>
      </w:r>
      <w:proofErr w:type="spellEnd"/>
      <w:r>
        <w:t>, дизартрией, заиканием при нормальном слухе и первично сохранном интеллекте. Успешное формирование речи и усвоение программы обучения у данного контингента детей эффективно лишь в школе специального назначения, где используется особая система коррекцион</w:t>
      </w:r>
      <w:r>
        <w:t>ного воздействия.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Школа состоит из двух отделений.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 xml:space="preserve">В I отделение школы принимаются дети с диагнозом: алалия, афазия, дизартрия, </w:t>
      </w:r>
      <w:proofErr w:type="spellStart"/>
      <w:r>
        <w:t>ринолалия</w:t>
      </w:r>
      <w:proofErr w:type="spellEnd"/>
      <w:r>
        <w:t>, заикание, имеющие общее недоразвитие речи тяжёлой степени, препятствующее обучение в общеобразовательной школе. При комплектовании классов учитывается в первую очередь уровень речевого развития и</w:t>
      </w:r>
      <w:r>
        <w:t xml:space="preserve"> характер первичного дефекта.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Во II отделение</w:t>
      </w:r>
      <w:r>
        <w:t xml:space="preserve"> зачисляются дети, страдающие тяжёлой формой заикани</w:t>
      </w:r>
      <w:r>
        <w:t>я при нормальном развитии речи.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В I и II отделении образовательный процесс осуществляется в соответствии с уровнем образования программ двух отделений. В I отделении - I ступень - начальное общее образование с нормативным сроком освоения - 4 - 5 лет; II ступень - основное общее образование с нормати</w:t>
      </w:r>
      <w:r>
        <w:t>вным сроком освоения - 6 лет.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Предельная наполняемость классов составляет 12 человек.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Выпускники специальных школ получают свидетельство о неполном среднем образовании.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В учебном процессе предусматривается большое число часов на производственно-трудовое обучение. При этом решаются две задачи: труд как важное коррекционно- воспитательное средство преодоления дефектов развития и формирования личности, и как главное условие подготовки детей с отклонением в психофизическом развитии к жизни и труду в обществе.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</w:pPr>
      <w:r>
        <w:t>Коррекция нарушений речи и письма у учащихся проводится систематически в течение всего учебно-воспитательного процесса, но в наибольшей степени на уроках родного языка. В связи с этим выделены специальные разделы: произношение, развитие речи, обучение грамоте, фонетика, грамматика, правописание и развитие речи, чтение и развитие ре</w:t>
      </w:r>
      <w:r>
        <w:t>чи.</w:t>
      </w:r>
    </w:p>
    <w:p w:rsidR="00B25E24" w:rsidRDefault="00B25E24" w:rsidP="00B25E24">
      <w:pPr>
        <w:pStyle w:val="a3"/>
        <w:spacing w:line="276" w:lineRule="auto"/>
        <w:ind w:left="709" w:firstLine="707"/>
        <w:contextualSpacing/>
        <w:jc w:val="both"/>
        <w:rPr>
          <w:highlight w:val="yellow"/>
        </w:rPr>
      </w:pPr>
      <w:r>
        <w:t>Преодоление разнообразных проявлений речевых дефектов детей обеспечивается сочетанием фронтальных (урочных) и индивидуальных форм работы.</w:t>
      </w:r>
    </w:p>
    <w:p w:rsidR="00B25E24" w:rsidRDefault="00B25E24" w:rsidP="00377064">
      <w:pPr>
        <w:pStyle w:val="a3"/>
        <w:ind w:left="709"/>
        <w:contextualSpacing/>
        <w:jc w:val="both"/>
        <w:rPr>
          <w:highlight w:val="yellow"/>
        </w:rPr>
      </w:pPr>
    </w:p>
    <w:p w:rsidR="00B25E24" w:rsidRDefault="00B25E24" w:rsidP="00377064">
      <w:pPr>
        <w:pStyle w:val="a3"/>
        <w:ind w:left="709"/>
        <w:contextualSpacing/>
        <w:jc w:val="both"/>
        <w:rPr>
          <w:highlight w:val="yellow"/>
        </w:rPr>
      </w:pPr>
    </w:p>
    <w:p w:rsidR="006F1459" w:rsidRDefault="006F1459">
      <w:pPr>
        <w:suppressAutoHyphens w:val="0"/>
        <w:spacing w:after="200" w:line="276" w:lineRule="auto"/>
        <w:rPr>
          <w:highlight w:val="yellow"/>
        </w:rPr>
      </w:pPr>
      <w:r>
        <w:rPr>
          <w:highlight w:val="yellow"/>
        </w:rPr>
        <w:br w:type="page"/>
      </w:r>
    </w:p>
    <w:p w:rsidR="00377064" w:rsidRPr="006F1459" w:rsidRDefault="00377064" w:rsidP="00377064">
      <w:pPr>
        <w:pStyle w:val="a3"/>
        <w:ind w:left="709"/>
        <w:contextualSpacing/>
        <w:jc w:val="both"/>
        <w:rPr>
          <w:b/>
        </w:rPr>
      </w:pPr>
      <w:r w:rsidRPr="006F1459">
        <w:rPr>
          <w:b/>
        </w:rPr>
        <w:lastRenderedPageBreak/>
        <w:t>2) Составить таблицу (дан пример по афазии). Таблица №2</w:t>
      </w:r>
    </w:p>
    <w:p w:rsidR="00377064" w:rsidRDefault="008B57BA" w:rsidP="008B57BA">
      <w:pPr>
        <w:ind w:firstLine="709"/>
        <w:jc w:val="center"/>
        <w:rPr>
          <w:b/>
          <w:bCs/>
        </w:rPr>
      </w:pPr>
      <w:r>
        <w:rPr>
          <w:b/>
          <w:bCs/>
        </w:rPr>
        <w:t xml:space="preserve">                                           </w:t>
      </w:r>
    </w:p>
    <w:p w:rsidR="00377064" w:rsidRDefault="00377064" w:rsidP="008B57BA">
      <w:pPr>
        <w:ind w:firstLine="709"/>
        <w:jc w:val="center"/>
        <w:rPr>
          <w:b/>
          <w:bCs/>
        </w:rPr>
      </w:pPr>
    </w:p>
    <w:p w:rsidR="008B57BA" w:rsidRDefault="006F1459" w:rsidP="006F1459">
      <w:pPr>
        <w:ind w:firstLine="709"/>
        <w:jc w:val="center"/>
        <w:rPr>
          <w:b/>
          <w:bCs/>
        </w:rPr>
      </w:pPr>
      <w:r>
        <w:rPr>
          <w:b/>
          <w:bCs/>
        </w:rPr>
        <w:t xml:space="preserve"> Таблица 2.</w:t>
      </w:r>
    </w:p>
    <w:p w:rsidR="008B57BA" w:rsidRDefault="00D01F78" w:rsidP="008B57BA">
      <w:pPr>
        <w:ind w:firstLine="709"/>
        <w:jc w:val="center"/>
        <w:rPr>
          <w:b/>
          <w:bCs/>
        </w:rPr>
      </w:pPr>
      <w:r>
        <w:rPr>
          <w:b/>
          <w:bCs/>
        </w:rPr>
        <w:t>Фонетико-фонематическое недоразвитие речи</w:t>
      </w:r>
    </w:p>
    <w:p w:rsidR="008B57BA" w:rsidRPr="008D3DF6" w:rsidRDefault="008B57BA" w:rsidP="008B57BA">
      <w:pPr>
        <w:ind w:firstLine="709"/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34"/>
        <w:gridCol w:w="5328"/>
      </w:tblGrid>
      <w:tr w:rsidR="008B57BA" w:rsidRPr="008D3DF6" w:rsidTr="00CF6FF7">
        <w:tc>
          <w:tcPr>
            <w:tcW w:w="7621" w:type="dxa"/>
            <w:shd w:val="clear" w:color="auto" w:fill="auto"/>
          </w:tcPr>
          <w:p w:rsidR="008B57BA" w:rsidRPr="008D3DF6" w:rsidRDefault="008B57BA" w:rsidP="00CF6FF7">
            <w:pPr>
              <w:ind w:firstLine="709"/>
              <w:jc w:val="center"/>
              <w:rPr>
                <w:b/>
                <w:bCs/>
              </w:rPr>
            </w:pPr>
            <w:r w:rsidRPr="008D3DF6">
              <w:rPr>
                <w:b/>
                <w:bCs/>
              </w:rPr>
              <w:t>Описание нарушения</w:t>
            </w:r>
          </w:p>
        </w:tc>
        <w:tc>
          <w:tcPr>
            <w:tcW w:w="7938" w:type="dxa"/>
          </w:tcPr>
          <w:p w:rsidR="008B57BA" w:rsidRPr="008D3DF6" w:rsidRDefault="008B57BA" w:rsidP="00D01F78">
            <w:pPr>
              <w:ind w:firstLine="709"/>
              <w:jc w:val="center"/>
              <w:rPr>
                <w:b/>
                <w:bCs/>
              </w:rPr>
            </w:pPr>
            <w:r w:rsidRPr="008D3DF6">
              <w:rPr>
                <w:b/>
                <w:bCs/>
              </w:rPr>
              <w:t xml:space="preserve">Речевая симптоматика нарушения </w:t>
            </w:r>
          </w:p>
        </w:tc>
      </w:tr>
      <w:tr w:rsidR="008B57BA" w:rsidRPr="008D3DF6" w:rsidTr="00CF6FF7">
        <w:tc>
          <w:tcPr>
            <w:tcW w:w="7621" w:type="dxa"/>
            <w:shd w:val="clear" w:color="auto" w:fill="auto"/>
          </w:tcPr>
          <w:p w:rsidR="00B25E24" w:rsidRPr="00D01F78" w:rsidRDefault="00B25E24" w:rsidP="00D01F78">
            <w:pPr>
              <w:ind w:firstLine="709"/>
              <w:jc w:val="both"/>
            </w:pPr>
            <w:r w:rsidRPr="00B25E24">
              <w:t>Фонетико-фонематическое недоразвитие речи</w:t>
            </w:r>
            <w:r w:rsidR="00D01F78">
              <w:t>,</w:t>
            </w:r>
            <w:r w:rsidRPr="00B25E24">
              <w:t xml:space="preserve"> или ФФН</w:t>
            </w:r>
            <w:r w:rsidR="00D01F78">
              <w:t>Р</w:t>
            </w:r>
            <w:r w:rsidRPr="00B25E24">
              <w:t xml:space="preserve"> — это речевое нарушение у детей, никак не зависимое от уровня интеллекта ребёнка и его физиологических данных. ФФН серьёзно тормозит развитие и </w:t>
            </w:r>
            <w:proofErr w:type="gramStart"/>
            <w:r w:rsidRPr="00B25E24">
              <w:t>требует</w:t>
            </w:r>
            <w:proofErr w:type="gramEnd"/>
            <w:r w:rsidRPr="00B25E24">
              <w:t xml:space="preserve"> как можно более быстрой коррекции с помощью логопеда. </w:t>
            </w:r>
          </w:p>
          <w:p w:rsidR="00B25E24" w:rsidRDefault="00B25E24" w:rsidP="00CF6FF7">
            <w:pPr>
              <w:ind w:firstLine="709"/>
              <w:jc w:val="both"/>
              <w:rPr>
                <w:b/>
                <w:bCs/>
                <w:i/>
                <w:iCs/>
              </w:rPr>
            </w:pPr>
          </w:p>
          <w:p w:rsidR="008B57BA" w:rsidRPr="008D3DF6" w:rsidRDefault="008B57BA" w:rsidP="00CF6FF7">
            <w:pPr>
              <w:ind w:firstLine="709"/>
              <w:jc w:val="both"/>
              <w:rPr>
                <w:b/>
                <w:bCs/>
                <w:i/>
                <w:iCs/>
              </w:rPr>
            </w:pPr>
            <w:r w:rsidRPr="008D3DF6">
              <w:rPr>
                <w:b/>
                <w:bCs/>
                <w:i/>
                <w:iCs/>
              </w:rPr>
              <w:t xml:space="preserve">Симптоматика афазии: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задержка в развитии нервной системы;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трудности ребёнка с переключением внимания и, напротив, с фокусировкой на чём-либо;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прослеживаются затруднения в произношении определённых звуков, в ошибках ребёнка есть система;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физиологические признаки вроде «готического» высокого нёба и нарушений прикуса, строения губ;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проблемы с абстрактными понятиями;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явные нарушения артикуляции; </w:t>
            </w:r>
          </w:p>
          <w:p w:rsidR="00D01F78" w:rsidRDefault="00D01F78" w:rsidP="00D01F78">
            <w:pPr>
              <w:pStyle w:val="a3"/>
              <w:numPr>
                <w:ilvl w:val="0"/>
                <w:numId w:val="4"/>
              </w:numPr>
              <w:jc w:val="both"/>
            </w:pPr>
            <w:r w:rsidRPr="00D01F78">
              <w:t xml:space="preserve">возможны проблемы с памятью. </w:t>
            </w:r>
          </w:p>
          <w:p w:rsidR="00D01F78" w:rsidRDefault="00D01F78" w:rsidP="00CF6FF7">
            <w:pPr>
              <w:ind w:firstLine="709"/>
              <w:jc w:val="both"/>
            </w:pPr>
          </w:p>
          <w:p w:rsidR="008B57BA" w:rsidRPr="008D3DF6" w:rsidRDefault="008B57BA" w:rsidP="00CF6FF7">
            <w:pPr>
              <w:ind w:firstLine="709"/>
              <w:jc w:val="both"/>
              <w:rPr>
                <w:b/>
                <w:bCs/>
                <w:i/>
                <w:iCs/>
              </w:rPr>
            </w:pPr>
            <w:r w:rsidRPr="008D3DF6">
              <w:rPr>
                <w:b/>
                <w:bCs/>
                <w:i/>
                <w:iCs/>
              </w:rPr>
              <w:t>Причины:</w:t>
            </w:r>
          </w:p>
          <w:p w:rsidR="00D01F78" w:rsidRDefault="00D01F78" w:rsidP="00D01F78">
            <w:pPr>
              <w:pStyle w:val="a3"/>
              <w:numPr>
                <w:ilvl w:val="0"/>
                <w:numId w:val="6"/>
              </w:numPr>
              <w:jc w:val="both"/>
            </w:pPr>
            <w:r w:rsidRPr="00D01F78">
              <w:t xml:space="preserve">Травмы головного мозга. Сотрясения, просто сильные ушибы — всё это может оказать влияние. </w:t>
            </w:r>
          </w:p>
          <w:p w:rsidR="00D01F78" w:rsidRDefault="00D01F78" w:rsidP="00D01F78">
            <w:pPr>
              <w:pStyle w:val="a3"/>
              <w:numPr>
                <w:ilvl w:val="0"/>
                <w:numId w:val="6"/>
              </w:numPr>
              <w:jc w:val="both"/>
            </w:pPr>
            <w:r w:rsidRPr="00D01F78">
              <w:t xml:space="preserve">Длительные инфекции или вирусные заболевания. Долгая болезнь во время первого года, пока иммунитет ещё не сформирован, сильно травмируют все системы, в том числе и нервную. </w:t>
            </w:r>
          </w:p>
          <w:p w:rsidR="00D01F78" w:rsidRDefault="00D01F78" w:rsidP="00D01F78">
            <w:pPr>
              <w:pStyle w:val="a3"/>
              <w:numPr>
                <w:ilvl w:val="0"/>
                <w:numId w:val="6"/>
              </w:numPr>
              <w:jc w:val="both"/>
            </w:pPr>
            <w:r w:rsidRPr="00D01F78">
              <w:t xml:space="preserve">Плохая наследственность — в семье был кто-то с похожими проблемами в детстве. </w:t>
            </w:r>
          </w:p>
          <w:p w:rsidR="00D01F78" w:rsidRDefault="00D01F78" w:rsidP="00D01F78">
            <w:pPr>
              <w:pStyle w:val="a3"/>
              <w:numPr>
                <w:ilvl w:val="0"/>
                <w:numId w:val="6"/>
              </w:numPr>
              <w:jc w:val="both"/>
            </w:pPr>
            <w:r w:rsidRPr="00D01F78">
              <w:t xml:space="preserve">Сильные нервные потрясения и хронические стрессы в период активного развития речевой системы. Именно поэтому ФФН часто можно найти у детей из неблагополучных семей. </w:t>
            </w:r>
          </w:p>
          <w:p w:rsidR="00D01F78" w:rsidRDefault="00D01F78" w:rsidP="006F1459">
            <w:pPr>
              <w:jc w:val="both"/>
            </w:pPr>
          </w:p>
          <w:p w:rsidR="00D01F78" w:rsidRDefault="00D01F78" w:rsidP="00D01F78">
            <w:pPr>
              <w:jc w:val="both"/>
            </w:pPr>
            <w:r w:rsidRPr="00D01F78">
              <w:t xml:space="preserve">Классификация ФФН по степеням тяжести: </w:t>
            </w:r>
          </w:p>
          <w:p w:rsidR="00D01F78" w:rsidRDefault="00D01F78" w:rsidP="00D01F78">
            <w:pPr>
              <w:pStyle w:val="a3"/>
              <w:numPr>
                <w:ilvl w:val="0"/>
                <w:numId w:val="7"/>
              </w:numPr>
              <w:jc w:val="both"/>
            </w:pPr>
            <w:r w:rsidRPr="00D01F78">
              <w:t xml:space="preserve">Легкая – ребенок не способен различить (услышать) в речи только дефектные звуки, которые он сам не может правильно произнести. Остальные звуки ребенок различает хорошо. </w:t>
            </w:r>
          </w:p>
          <w:p w:rsidR="00D01F78" w:rsidRDefault="00D01F78" w:rsidP="00D01F78">
            <w:pPr>
              <w:pStyle w:val="a3"/>
              <w:numPr>
                <w:ilvl w:val="0"/>
                <w:numId w:val="7"/>
              </w:numPr>
              <w:jc w:val="both"/>
            </w:pPr>
            <w:r w:rsidRPr="00D01F78">
              <w:lastRenderedPageBreak/>
              <w:t xml:space="preserve">Средняя – пациент не может различать большое количество звуков в речи, которые относятся к разным фонетическим группам, при этом устная речевая функция ребенка сформирована нормально. </w:t>
            </w:r>
          </w:p>
          <w:p w:rsidR="00D01F78" w:rsidRPr="00D01F78" w:rsidRDefault="00D01F78" w:rsidP="00D01F78">
            <w:pPr>
              <w:pStyle w:val="a3"/>
              <w:numPr>
                <w:ilvl w:val="0"/>
                <w:numId w:val="7"/>
              </w:numPr>
              <w:jc w:val="both"/>
            </w:pPr>
            <w:r w:rsidRPr="00D01F78">
              <w:t>Тяжелая – сильное нарушение распознавания и воспроизведения звуков в словах (ТНР – тяжелое нарушение речи), пациент не может выделить звуки, а также воспроизвести их последовательность.</w:t>
            </w:r>
          </w:p>
          <w:p w:rsidR="008B57BA" w:rsidRPr="008D3DF6" w:rsidRDefault="008B57BA" w:rsidP="00D01F78">
            <w:pPr>
              <w:ind w:firstLine="709"/>
              <w:jc w:val="both"/>
            </w:pPr>
          </w:p>
        </w:tc>
        <w:tc>
          <w:tcPr>
            <w:tcW w:w="7938" w:type="dxa"/>
          </w:tcPr>
          <w:p w:rsidR="00D01F78" w:rsidRDefault="00D01F78" w:rsidP="00D01F78">
            <w:pPr>
              <w:pStyle w:val="a3"/>
              <w:numPr>
                <w:ilvl w:val="0"/>
                <w:numId w:val="9"/>
              </w:numPr>
              <w:jc w:val="both"/>
            </w:pPr>
            <w:r w:rsidRPr="00D01F78">
              <w:rPr>
                <w:iCs/>
              </w:rPr>
              <w:lastRenderedPageBreak/>
              <w:t>Отсутствие в речи тех или иных звуков и замены звуков</w:t>
            </w:r>
            <w:r w:rsidRPr="00D01F78">
              <w:t>. Сложные по артикуляции звуки заменяются простыми по артикуляции, Отсутствие звука или </w:t>
            </w:r>
            <w:r w:rsidRPr="00D01F78">
              <w:rPr>
                <w:iCs/>
              </w:rPr>
              <w:t>замена его другим по артикуляционному признаку </w:t>
            </w:r>
            <w:r w:rsidRPr="00D01F78">
              <w:t xml:space="preserve">создает условия для смешения соответствующих фонем. При смешении звуков, близких </w:t>
            </w:r>
            <w:proofErr w:type="spellStart"/>
            <w:r w:rsidRPr="00D01F78">
              <w:t>артикуляционно</w:t>
            </w:r>
            <w:proofErr w:type="spellEnd"/>
            <w:r w:rsidRPr="00D01F78">
              <w:t xml:space="preserve"> или акустически, у ребенка формируется </w:t>
            </w:r>
            <w:proofErr w:type="spellStart"/>
            <w:r w:rsidRPr="00D01F78">
              <w:t>артикулема</w:t>
            </w:r>
            <w:proofErr w:type="spellEnd"/>
            <w:r w:rsidRPr="00D01F78">
              <w:t xml:space="preserve">, но сам процесс </w:t>
            </w:r>
            <w:proofErr w:type="spellStart"/>
            <w:r w:rsidRPr="00D01F78">
              <w:t>фонемообразования</w:t>
            </w:r>
            <w:proofErr w:type="spellEnd"/>
            <w:r w:rsidRPr="00D01F78">
              <w:t xml:space="preserve"> не заканчивается. </w:t>
            </w:r>
          </w:p>
          <w:p w:rsidR="006F1459" w:rsidRDefault="006F1459" w:rsidP="006F1459">
            <w:pPr>
              <w:jc w:val="both"/>
            </w:pPr>
          </w:p>
          <w:p w:rsidR="006F1459" w:rsidRDefault="00D01F78" w:rsidP="006F1459">
            <w:pPr>
              <w:pStyle w:val="a3"/>
              <w:numPr>
                <w:ilvl w:val="0"/>
                <w:numId w:val="9"/>
              </w:numPr>
              <w:jc w:val="both"/>
            </w:pPr>
            <w:r>
              <w:t xml:space="preserve">Замены группы звуков диффузной артикуляцией. Вместо двух или нескольких </w:t>
            </w:r>
            <w:proofErr w:type="spellStart"/>
            <w:r>
              <w:t>артикуляционно</w:t>
            </w:r>
            <w:proofErr w:type="spellEnd"/>
            <w:r>
              <w:t xml:space="preserve"> близких звуков произноси</w:t>
            </w:r>
            <w:r>
              <w:t xml:space="preserve">тся средний, неотчетливый звук. </w:t>
            </w:r>
            <w:r>
              <w:t xml:space="preserve">Причинами таких замен </w:t>
            </w:r>
            <w:r>
              <w:t xml:space="preserve">является недостаточная </w:t>
            </w:r>
            <w:proofErr w:type="spellStart"/>
            <w:r>
              <w:t>сформиро</w:t>
            </w:r>
            <w:r>
              <w:t>ванность</w:t>
            </w:r>
            <w:proofErr w:type="spellEnd"/>
            <w:r>
              <w:t xml:space="preserve"> фонематического слуха или его нарушения. Такие нарушения, где одна фонема заменяется другой, что ведет к искажению смысла слова, называют фонематическим.</w:t>
            </w:r>
          </w:p>
          <w:p w:rsidR="006F1459" w:rsidRDefault="006F1459" w:rsidP="006F1459">
            <w:pPr>
              <w:pStyle w:val="a3"/>
            </w:pPr>
          </w:p>
          <w:p w:rsidR="006F1459" w:rsidRDefault="00D01F78" w:rsidP="00D01F78">
            <w:pPr>
              <w:pStyle w:val="a3"/>
              <w:numPr>
                <w:ilvl w:val="0"/>
                <w:numId w:val="9"/>
              </w:numPr>
              <w:jc w:val="both"/>
            </w:pPr>
            <w:r>
              <w:t>Нестойкое употребление звуков в речи. Некоторые звуки по инструкции изолированно ребенок произносит правильно, но в речи они отсутствуют или заменяются другими. Иногда ребенок одно и то же слово в разном контексте или при повторении произносит различно. Бывает, что у ребенка звуки одной фонетической группы заменяются, звуки другой — искажаются. Такие нарушения называются фонетико-фонематическими.</w:t>
            </w:r>
          </w:p>
          <w:p w:rsidR="006F1459" w:rsidRDefault="006F1459" w:rsidP="006F1459">
            <w:pPr>
              <w:pStyle w:val="a3"/>
            </w:pPr>
          </w:p>
          <w:p w:rsidR="00D01F78" w:rsidRDefault="00D01F78" w:rsidP="00D01F78">
            <w:pPr>
              <w:pStyle w:val="a3"/>
              <w:numPr>
                <w:ilvl w:val="0"/>
                <w:numId w:val="9"/>
              </w:numPr>
              <w:jc w:val="both"/>
            </w:pPr>
            <w:r>
              <w:t>Искаженное произношение одного или нескольких звуков. Ребенок может искаженно произносить 2-4 звука или говорить без дефектов, а на слух не различать большее число звуков из разных групп. Относительное благополучие звукопроизношения может маскировать глубокое недоразвитие фонематических процессов.</w:t>
            </w:r>
            <w:r w:rsidR="006F1459">
              <w:t xml:space="preserve"> </w:t>
            </w:r>
            <w:r>
              <w:t xml:space="preserve">Причиной искаженного произношения звуков обычно является недостаточная </w:t>
            </w:r>
            <w:proofErr w:type="spellStart"/>
            <w:r>
              <w:t>сформированность</w:t>
            </w:r>
            <w:proofErr w:type="spellEnd"/>
            <w:r>
              <w:t xml:space="preserve"> артикуляционной моторики или ее </w:t>
            </w:r>
            <w:r>
              <w:lastRenderedPageBreak/>
              <w:t>нарушения. Это фонетические нарушения, которые не влияют на смысл слова.</w:t>
            </w:r>
          </w:p>
          <w:p w:rsidR="00D01F78" w:rsidRDefault="00D01F78" w:rsidP="00D01F78">
            <w:pPr>
              <w:jc w:val="both"/>
            </w:pPr>
          </w:p>
          <w:p w:rsidR="00D01F78" w:rsidRPr="008D3DF6" w:rsidRDefault="00D01F78" w:rsidP="006F1459">
            <w:pPr>
              <w:jc w:val="both"/>
            </w:pPr>
            <w:r>
              <w:t>При наличии большого количества дефектных звуков у детей с ФФНР нарушается слоговая структура слова и произношение слов со стечением согласных</w:t>
            </w:r>
            <w:r w:rsidR="006F1459">
              <w:t>.</w:t>
            </w:r>
          </w:p>
        </w:tc>
      </w:tr>
    </w:tbl>
    <w:p w:rsidR="008B57BA" w:rsidRPr="008D3DF6" w:rsidRDefault="008B57BA" w:rsidP="008B57BA">
      <w:pPr>
        <w:ind w:firstLine="709"/>
      </w:pPr>
    </w:p>
    <w:p w:rsidR="008B57BA" w:rsidRPr="008D3DF6" w:rsidRDefault="008B57BA" w:rsidP="008B57BA">
      <w:pPr>
        <w:ind w:firstLine="709"/>
      </w:pPr>
    </w:p>
    <w:p w:rsidR="008B57BA" w:rsidRPr="000A6306" w:rsidRDefault="008B57BA" w:rsidP="006F1459">
      <w:pPr>
        <w:ind w:firstLine="709"/>
        <w:jc w:val="center"/>
        <w:rPr>
          <w:bCs/>
          <w:color w:val="000000"/>
        </w:rPr>
      </w:pPr>
    </w:p>
    <w:p w:rsidR="008B57BA" w:rsidRDefault="008B57BA" w:rsidP="006F1459">
      <w:pPr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Вопросы для обсуждения</w:t>
      </w:r>
    </w:p>
    <w:p w:rsidR="006F1459" w:rsidRDefault="006F1459" w:rsidP="006F1459">
      <w:pPr>
        <w:ind w:firstLine="709"/>
        <w:jc w:val="center"/>
        <w:rPr>
          <w:b/>
          <w:bCs/>
          <w:color w:val="000000"/>
        </w:rPr>
      </w:pPr>
    </w:p>
    <w:p w:rsidR="008B57BA" w:rsidRPr="00B25E24" w:rsidRDefault="008B57BA" w:rsidP="00B25E24">
      <w:pPr>
        <w:pStyle w:val="a3"/>
        <w:numPr>
          <w:ilvl w:val="0"/>
          <w:numId w:val="3"/>
        </w:numPr>
        <w:jc w:val="both"/>
        <w:rPr>
          <w:b/>
          <w:bCs/>
          <w:color w:val="000000"/>
        </w:rPr>
      </w:pPr>
      <w:r w:rsidRPr="00B25E24">
        <w:rPr>
          <w:b/>
          <w:bCs/>
          <w:color w:val="000000"/>
        </w:rPr>
        <w:t>Как может сказываться на восприятии литературного произведения процесс обучения?</w:t>
      </w:r>
    </w:p>
    <w:p w:rsidR="008B57BA" w:rsidRDefault="006F1459" w:rsidP="00914B46">
      <w:pPr>
        <w:spacing w:line="276" w:lineRule="auto"/>
        <w:ind w:firstLine="709"/>
        <w:jc w:val="both"/>
        <w:rPr>
          <w:bCs/>
          <w:color w:val="000000"/>
        </w:rPr>
      </w:pPr>
      <w:r w:rsidRPr="006F1459">
        <w:rPr>
          <w:bCs/>
          <w:color w:val="000000"/>
        </w:rPr>
        <w:t>Литература выступает в качестве одного из наиболее важных средств</w:t>
      </w:r>
      <w:r w:rsidR="00914B46">
        <w:rPr>
          <w:bCs/>
          <w:color w:val="000000"/>
        </w:rPr>
        <w:t xml:space="preserve"> </w:t>
      </w:r>
      <w:r w:rsidRPr="006F1459">
        <w:rPr>
          <w:bCs/>
          <w:color w:val="000000"/>
        </w:rPr>
        <w:t>всестороннего развития человека как личности, расширяя и увеличивая его жизненный опыт, помогая познавать, чувствовать те чувства и переживания, который не каждому читателю удастся испытать и ощутить в реальной жизни. Знакомство с литературными произведениями начинается еще в дошкольном возрасте; во время обучения в школе на уроках литературы учителя помогают детям стать читателями, уметь не просто читать, но анализировать прочитанное, ценить мастерство автора в отражении окружающей действительности с использованием художественного слова, образности изложения. Формирование соответствующих навыков начинается в начальных классах, и, постепенно усложняясь, продолжается на всем протяжении школьного обучения: учащиеся знакомятся с шедеврами русской и зарубежной литературы, с поэтами, писателями и особенностями их творчества, учатся выражать собственное мнение, аргументировано отстаивать свою точку зрения.</w:t>
      </w:r>
    </w:p>
    <w:p w:rsidR="006F1459" w:rsidRDefault="006F1459" w:rsidP="00914B46">
      <w:pPr>
        <w:spacing w:line="276" w:lineRule="auto"/>
        <w:ind w:firstLine="709"/>
        <w:jc w:val="both"/>
        <w:rPr>
          <w:bCs/>
          <w:color w:val="000000"/>
        </w:rPr>
      </w:pPr>
      <w:r w:rsidRPr="006F1459">
        <w:rPr>
          <w:bCs/>
          <w:color w:val="000000"/>
        </w:rPr>
        <w:t>Чтение произведений художественной литературы способствует развитию и становлению речи учащихся: происходит расширение словарного запаса в процессе формирования во время чтения системы понятий и представлений, развиваются речевые умения учащихся, связанные с выражением собственных мыслей как в устной, так и письменной формах. Столь положительное влияние на речевые навыки и умения учащегося, его особенности восприятия обуславливается точностью, образностью и эмоциональностью литературного языка художественных произведений, которые он читает как самостоятельно, так и в рамках школьной программы</w:t>
      </w:r>
      <w:r>
        <w:rPr>
          <w:bCs/>
          <w:color w:val="000000"/>
        </w:rPr>
        <w:t>.</w:t>
      </w:r>
    </w:p>
    <w:p w:rsidR="00914B46" w:rsidRPr="00914B46" w:rsidRDefault="00914B46" w:rsidP="00914B46">
      <w:pPr>
        <w:suppressAutoHyphens w:val="0"/>
        <w:spacing w:after="200" w:line="276" w:lineRule="auto"/>
        <w:jc w:val="both"/>
        <w:rPr>
          <w:bCs/>
          <w:color w:val="000000"/>
          <w:highlight w:val="yellow"/>
        </w:rPr>
      </w:pPr>
      <w:r w:rsidRPr="00914B46">
        <w:rPr>
          <w:bCs/>
          <w:color w:val="000000"/>
        </w:rPr>
        <w:t>Основными проблемами является наличие трудностей, связанных с неумением учащихся пересказывать тексты, непониманием основной мысли читаемых текстов, результатом чего выступает возникновение сложностей в восприятии и осмыслении особенностей сюжетной линии, рассматриваемых при обсуждении литературного произведения</w:t>
      </w:r>
    </w:p>
    <w:p w:rsidR="00914B46" w:rsidRDefault="00914B46" w:rsidP="00914B46">
      <w:pPr>
        <w:spacing w:line="276" w:lineRule="auto"/>
        <w:ind w:firstLine="709"/>
        <w:jc w:val="both"/>
        <w:rPr>
          <w:bCs/>
          <w:color w:val="000000"/>
        </w:rPr>
      </w:pPr>
      <w:r w:rsidRPr="006F1459">
        <w:rPr>
          <w:bCs/>
          <w:color w:val="000000"/>
        </w:rPr>
        <w:t>Таким образом, в процессе изучения литературных произведений происходит расширение кругозора учащихся, обогащается сфера их жизненного опыта, эмоциональной сферы. Кроме того, произведения отечественной и зарубежной литературы выступают в качестве воспитательного средства, обогащают и развивают речь школьников</w:t>
      </w:r>
      <w:r>
        <w:rPr>
          <w:bCs/>
          <w:color w:val="000000"/>
        </w:rPr>
        <w:t>.</w:t>
      </w:r>
    </w:p>
    <w:p w:rsidR="00914B46" w:rsidRDefault="00914B46" w:rsidP="00914B46">
      <w:pPr>
        <w:suppressAutoHyphens w:val="0"/>
        <w:spacing w:after="200" w:line="276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>Однако в процессе изучения школьниками литературных произведений возникает ряд трудностей, которые оказывают отрицательное воздействие на процесс получения учащимися соответствующих знаний.</w:t>
      </w:r>
    </w:p>
    <w:p w:rsidR="006F1459" w:rsidRDefault="006F1459">
      <w:pPr>
        <w:suppressAutoHyphens w:val="0"/>
        <w:spacing w:after="200" w:line="276" w:lineRule="auto"/>
        <w:rPr>
          <w:b/>
          <w:bCs/>
          <w:color w:val="000000"/>
          <w:sz w:val="28"/>
          <w:szCs w:val="28"/>
          <w:highlight w:val="yellow"/>
        </w:rPr>
      </w:pPr>
    </w:p>
    <w:p w:rsidR="008B57BA" w:rsidRDefault="008B57BA" w:rsidP="008B57BA">
      <w:pPr>
        <w:ind w:firstLine="709"/>
        <w:jc w:val="both"/>
        <w:rPr>
          <w:bCs/>
          <w:color w:val="000000"/>
        </w:rPr>
      </w:pPr>
      <w:r w:rsidRPr="00914B46">
        <w:rPr>
          <w:b/>
          <w:bCs/>
          <w:color w:val="000000"/>
          <w:sz w:val="28"/>
          <w:szCs w:val="28"/>
        </w:rPr>
        <w:t xml:space="preserve">Задание на СРС: </w:t>
      </w:r>
      <w:r w:rsidR="00377064" w:rsidRPr="00914B46">
        <w:rPr>
          <w:b/>
          <w:bCs/>
          <w:color w:val="000000"/>
        </w:rPr>
        <w:t>3</w:t>
      </w:r>
      <w:r w:rsidRPr="00914B46">
        <w:rPr>
          <w:b/>
          <w:bCs/>
          <w:color w:val="000000"/>
        </w:rPr>
        <w:t>) Составьте две анкеты</w:t>
      </w:r>
      <w:r w:rsidRPr="00914B46">
        <w:rPr>
          <w:bCs/>
          <w:color w:val="000000"/>
        </w:rPr>
        <w:t xml:space="preserve"> «Круг чтения и потребность в чтении» и «Качество чтения».</w:t>
      </w:r>
    </w:p>
    <w:p w:rsidR="00914B46" w:rsidRDefault="00914B46" w:rsidP="00914B46">
      <w:pPr>
        <w:ind w:firstLine="709"/>
        <w:jc w:val="center"/>
        <w:rPr>
          <w:b/>
          <w:bCs/>
          <w:color w:val="000000"/>
        </w:rPr>
      </w:pPr>
    </w:p>
    <w:p w:rsidR="00914B46" w:rsidRPr="00914B46" w:rsidRDefault="00914B46" w:rsidP="00914B46">
      <w:pPr>
        <w:spacing w:line="360" w:lineRule="auto"/>
        <w:ind w:firstLine="709"/>
        <w:jc w:val="center"/>
        <w:rPr>
          <w:bCs/>
          <w:color w:val="000000"/>
        </w:rPr>
      </w:pPr>
      <w:r w:rsidRPr="00914B46">
        <w:rPr>
          <w:bCs/>
          <w:color w:val="000000"/>
        </w:rPr>
        <w:t>Анкета</w:t>
      </w:r>
      <w:r>
        <w:rPr>
          <w:bCs/>
          <w:color w:val="000000"/>
        </w:rPr>
        <w:t xml:space="preserve">. </w:t>
      </w:r>
      <w:r w:rsidRPr="00914B46">
        <w:rPr>
          <w:b/>
          <w:bCs/>
          <w:color w:val="000000"/>
        </w:rPr>
        <w:t>Круг чтения и потребность в чтении</w:t>
      </w:r>
      <w:r>
        <w:rPr>
          <w:b/>
          <w:bCs/>
          <w:color w:val="000000"/>
        </w:rPr>
        <w:t>.</w:t>
      </w:r>
    </w:p>
    <w:p w:rsidR="00914B46" w:rsidRP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>Есть ли у тебя дома книги?</w:t>
      </w:r>
      <w:r>
        <w:rPr>
          <w:bCs/>
          <w:color w:val="000000"/>
        </w:rPr>
        <w:t xml:space="preserve"> __________________________________________________</w:t>
      </w:r>
    </w:p>
    <w:p w:rsid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Любишь ли ты читать? _____________________________________________________</w:t>
      </w:r>
    </w:p>
    <w:p w:rsid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 xml:space="preserve">Назови своих любимых писателей и </w:t>
      </w:r>
      <w:proofErr w:type="gramStart"/>
      <w:r w:rsidRPr="00914B46">
        <w:rPr>
          <w:bCs/>
          <w:color w:val="000000"/>
        </w:rPr>
        <w:t>поэтов</w:t>
      </w:r>
      <w:proofErr w:type="gramEnd"/>
      <w:r w:rsidRPr="00914B46">
        <w:rPr>
          <w:bCs/>
          <w:color w:val="000000"/>
        </w:rPr>
        <w:t xml:space="preserve"> и </w:t>
      </w:r>
      <w:r>
        <w:rPr>
          <w:bCs/>
          <w:color w:val="000000"/>
        </w:rPr>
        <w:t>их книги __________________________</w:t>
      </w:r>
    </w:p>
    <w:p w:rsidR="00914B46" w:rsidRDefault="00914B46" w:rsidP="00914B46">
      <w:pPr>
        <w:pStyle w:val="a3"/>
        <w:spacing w:line="360" w:lineRule="auto"/>
        <w:ind w:left="1069"/>
        <w:jc w:val="both"/>
        <w:rPr>
          <w:bCs/>
          <w:color w:val="000000"/>
        </w:rPr>
      </w:pPr>
      <w:r>
        <w:rPr>
          <w:bCs/>
          <w:color w:val="000000"/>
        </w:rPr>
        <w:t>_________________________________________________________________________</w:t>
      </w:r>
    </w:p>
    <w:p w:rsid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>Книги на какие темы ты предпочитаешь читать?</w:t>
      </w:r>
      <w:r>
        <w:rPr>
          <w:bCs/>
          <w:color w:val="000000"/>
        </w:rPr>
        <w:t xml:space="preserve"> _______________________________</w:t>
      </w:r>
    </w:p>
    <w:p w:rsid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>Часто ли ты читаешь дома по собственному желанию (подчеркни верное: каждый день, 2–3 раза в неделю, раз в неделю, 3–4 раза в месяц, еще реже)?</w:t>
      </w:r>
      <w:r>
        <w:rPr>
          <w:bCs/>
          <w:color w:val="000000"/>
        </w:rPr>
        <w:t xml:space="preserve"> _______________</w:t>
      </w:r>
    </w:p>
    <w:p w:rsidR="00914B46" w:rsidRDefault="00914B46" w:rsidP="00627B21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 xml:space="preserve">Тебе больше нравится читать самому </w:t>
      </w:r>
      <w:proofErr w:type="gramStart"/>
      <w:r w:rsidRPr="00914B46">
        <w:rPr>
          <w:bCs/>
          <w:color w:val="000000"/>
        </w:rPr>
        <w:t>или</w:t>
      </w:r>
      <w:proofErr w:type="gramEnd"/>
      <w:r w:rsidRPr="00914B46">
        <w:rPr>
          <w:bCs/>
          <w:color w:val="000000"/>
        </w:rPr>
        <w:t xml:space="preserve"> когда тебе читают? Почему?</w:t>
      </w:r>
      <w:r>
        <w:rPr>
          <w:bCs/>
          <w:color w:val="000000"/>
        </w:rPr>
        <w:t xml:space="preserve"> ____________</w:t>
      </w:r>
    </w:p>
    <w:p w:rsidR="00627B21" w:rsidRPr="00627B21" w:rsidRDefault="00627B21" w:rsidP="00627B21">
      <w:pPr>
        <w:pStyle w:val="a3"/>
        <w:spacing w:line="360" w:lineRule="auto"/>
        <w:ind w:left="1069"/>
        <w:jc w:val="both"/>
        <w:rPr>
          <w:bCs/>
          <w:color w:val="000000"/>
        </w:rPr>
      </w:pPr>
      <w:r>
        <w:rPr>
          <w:bCs/>
          <w:color w:val="000000"/>
        </w:rPr>
        <w:t>_________________________________________________________________________</w:t>
      </w:r>
    </w:p>
    <w:p w:rsid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>Тебе больше нравится читать стихи или прозу? Почему?</w:t>
      </w:r>
      <w:r w:rsidR="00627B21">
        <w:rPr>
          <w:bCs/>
          <w:color w:val="000000"/>
        </w:rPr>
        <w:t xml:space="preserve"> ________________________</w:t>
      </w:r>
    </w:p>
    <w:p w:rsidR="00627B21" w:rsidRDefault="00627B21" w:rsidP="00627B21">
      <w:pPr>
        <w:pStyle w:val="a3"/>
        <w:spacing w:line="360" w:lineRule="auto"/>
        <w:ind w:left="1069"/>
        <w:jc w:val="both"/>
        <w:rPr>
          <w:bCs/>
          <w:color w:val="000000"/>
        </w:rPr>
      </w:pPr>
      <w:r>
        <w:rPr>
          <w:bCs/>
          <w:color w:val="000000"/>
        </w:rPr>
        <w:t>_________________________________________________________________________</w:t>
      </w:r>
    </w:p>
    <w:p w:rsidR="00914B46" w:rsidRDefault="00914B46" w:rsidP="00914B46">
      <w:pPr>
        <w:pStyle w:val="a3"/>
        <w:numPr>
          <w:ilvl w:val="0"/>
          <w:numId w:val="10"/>
        </w:numPr>
        <w:spacing w:line="360" w:lineRule="auto"/>
        <w:jc w:val="both"/>
        <w:rPr>
          <w:bCs/>
          <w:color w:val="000000"/>
        </w:rPr>
      </w:pPr>
      <w:r w:rsidRPr="00914B46">
        <w:rPr>
          <w:bCs/>
          <w:color w:val="000000"/>
        </w:rPr>
        <w:t>Назови книги и их авторов, кото</w:t>
      </w:r>
      <w:r w:rsidR="00627B21">
        <w:rPr>
          <w:bCs/>
          <w:color w:val="000000"/>
        </w:rPr>
        <w:t>рые ты прочитал за эту четверть _________________</w:t>
      </w:r>
    </w:p>
    <w:p w:rsidR="00627B21" w:rsidRPr="00914B46" w:rsidRDefault="00627B21" w:rsidP="00627B21">
      <w:pPr>
        <w:pStyle w:val="a3"/>
        <w:spacing w:line="360" w:lineRule="auto"/>
        <w:ind w:left="1069"/>
        <w:jc w:val="both"/>
        <w:rPr>
          <w:bCs/>
          <w:color w:val="000000"/>
        </w:rPr>
      </w:pPr>
      <w:r>
        <w:rPr>
          <w:bCs/>
          <w:color w:val="000000"/>
        </w:rPr>
        <w:t>_________________________________________________________________________</w:t>
      </w:r>
    </w:p>
    <w:p w:rsidR="008B57BA" w:rsidRDefault="008B57BA" w:rsidP="008B57BA">
      <w:pPr>
        <w:ind w:firstLine="709"/>
        <w:jc w:val="both"/>
        <w:rPr>
          <w:bCs/>
          <w:color w:val="000000"/>
        </w:rPr>
      </w:pPr>
    </w:p>
    <w:p w:rsidR="00914B46" w:rsidRDefault="00A4004B" w:rsidP="00A4004B">
      <w:pPr>
        <w:spacing w:line="360" w:lineRule="auto"/>
        <w:ind w:firstLine="709"/>
        <w:jc w:val="center"/>
        <w:rPr>
          <w:b/>
          <w:bCs/>
          <w:color w:val="000000"/>
        </w:rPr>
      </w:pPr>
      <w:r>
        <w:rPr>
          <w:bCs/>
          <w:color w:val="000000"/>
        </w:rPr>
        <w:t xml:space="preserve">Анкета. </w:t>
      </w:r>
      <w:r w:rsidRPr="00A4004B">
        <w:rPr>
          <w:b/>
          <w:bCs/>
          <w:color w:val="000000"/>
        </w:rPr>
        <w:t>Качество чтения.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Кто автор прочитанного произведения? _______________________________________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Кто герои этого произведения? ______________________________________________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Какие моменты запомнились? _______________________________________________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Что важного хотел сказать автор? ____________________________________________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Понравилось ли произведение или нет? _______________________________________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Что именно понравилось в нем? _____________________________________________</w:t>
      </w:r>
    </w:p>
    <w:p w:rsid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Встречались ли другие произведения этого автора вам раньше? __________________</w:t>
      </w:r>
    </w:p>
    <w:p w:rsidR="00A4004B" w:rsidRPr="00A4004B" w:rsidRDefault="00A4004B" w:rsidP="00A4004B">
      <w:pPr>
        <w:pStyle w:val="a3"/>
        <w:numPr>
          <w:ilvl w:val="0"/>
          <w:numId w:val="11"/>
        </w:numPr>
        <w:spacing w:line="360" w:lineRule="auto"/>
        <w:rPr>
          <w:bCs/>
          <w:color w:val="000000"/>
        </w:rPr>
      </w:pPr>
      <w:r>
        <w:rPr>
          <w:bCs/>
          <w:color w:val="000000"/>
        </w:rPr>
        <w:t>Захотелось ли вам прочитать другие произведения этого писателя? _______________</w:t>
      </w:r>
    </w:p>
    <w:p w:rsidR="00A4004B" w:rsidRDefault="00A4004B" w:rsidP="00A4004B">
      <w:pPr>
        <w:jc w:val="both"/>
        <w:rPr>
          <w:bCs/>
          <w:color w:val="000000"/>
        </w:rPr>
      </w:pPr>
    </w:p>
    <w:p w:rsidR="00627B21" w:rsidRDefault="008B57BA" w:rsidP="00A4004B">
      <w:pPr>
        <w:jc w:val="both"/>
        <w:rPr>
          <w:b/>
          <w:bCs/>
          <w:color w:val="000000"/>
        </w:rPr>
      </w:pPr>
      <w:r w:rsidRPr="00627B21">
        <w:rPr>
          <w:b/>
          <w:bCs/>
          <w:color w:val="000000"/>
        </w:rPr>
        <w:t xml:space="preserve">2) Ознакомьтесь с программами литературного образования для начальной школы и проанализируйте </w:t>
      </w:r>
      <w:r w:rsidR="00627B21" w:rsidRPr="00627B21">
        <w:rPr>
          <w:b/>
          <w:bCs/>
          <w:color w:val="000000"/>
        </w:rPr>
        <w:t>программу</w:t>
      </w:r>
      <w:r w:rsidRPr="00627B21">
        <w:rPr>
          <w:b/>
          <w:bCs/>
          <w:color w:val="000000"/>
        </w:rPr>
        <w:t xml:space="preserve"> и учебно-методический комплект по плану. </w:t>
      </w:r>
    </w:p>
    <w:p w:rsidR="00627B21" w:rsidRPr="00627B21" w:rsidRDefault="00627B21" w:rsidP="008B57BA">
      <w:pPr>
        <w:ind w:firstLine="709"/>
        <w:jc w:val="both"/>
        <w:rPr>
          <w:b/>
          <w:bCs/>
          <w:color w:val="000000"/>
        </w:rPr>
      </w:pPr>
    </w:p>
    <w:p w:rsidR="008B57BA" w:rsidRDefault="008B57BA" w:rsidP="00A4004B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- Учебно-методический комплект «Чтение и начальное литературное образование» </w:t>
      </w:r>
      <w:proofErr w:type="spellStart"/>
      <w:r>
        <w:rPr>
          <w:bCs/>
          <w:color w:val="000000"/>
        </w:rPr>
        <w:t>Р.Н.Бунеева</w:t>
      </w:r>
      <w:proofErr w:type="spellEnd"/>
      <w:r>
        <w:rPr>
          <w:bCs/>
          <w:color w:val="000000"/>
        </w:rPr>
        <w:t xml:space="preserve"> и </w:t>
      </w:r>
      <w:proofErr w:type="spellStart"/>
      <w:r>
        <w:rPr>
          <w:bCs/>
          <w:color w:val="000000"/>
        </w:rPr>
        <w:t>Е.В.Бунеева</w:t>
      </w:r>
      <w:proofErr w:type="spellEnd"/>
      <w:r>
        <w:rPr>
          <w:bCs/>
          <w:color w:val="000000"/>
        </w:rPr>
        <w:t>.</w:t>
      </w:r>
    </w:p>
    <w:p w:rsidR="00A4004B" w:rsidRDefault="00A4004B" w:rsidP="00A4004B">
      <w:pPr>
        <w:jc w:val="both"/>
        <w:rPr>
          <w:bCs/>
          <w:color w:val="000000"/>
        </w:rPr>
      </w:pPr>
    </w:p>
    <w:p w:rsidR="008B57BA" w:rsidRPr="008D3DF6" w:rsidRDefault="008B57BA" w:rsidP="008B57BA">
      <w:pPr>
        <w:suppressAutoHyphens w:val="0"/>
        <w:autoSpaceDE w:val="0"/>
        <w:autoSpaceDN w:val="0"/>
        <w:adjustRightInd w:val="0"/>
        <w:ind w:firstLine="709"/>
        <w:rPr>
          <w:rFonts w:eastAsia="Peterburg"/>
          <w:lang w:eastAsia="ru-RU"/>
        </w:rPr>
      </w:pPr>
      <w:r>
        <w:rPr>
          <w:rFonts w:eastAsia="Peterburg"/>
          <w:lang w:eastAsia="ru-RU"/>
        </w:rPr>
        <w:t>3</w:t>
      </w:r>
      <w:r w:rsidRPr="008D3DF6">
        <w:rPr>
          <w:rFonts w:eastAsia="Peterburg"/>
          <w:lang w:eastAsia="ru-RU"/>
        </w:rPr>
        <w:t xml:space="preserve">. Проанализируйте содержание одной из программ по </w:t>
      </w:r>
      <w:r w:rsidRPr="008D3DF6">
        <w:rPr>
          <w:rFonts w:eastAsia="Peterburg"/>
          <w:b/>
          <w:bCs/>
          <w:i/>
          <w:iCs/>
          <w:lang w:eastAsia="ru-RU"/>
        </w:rPr>
        <w:t>схеме</w:t>
      </w:r>
      <w:r w:rsidRPr="008D3DF6">
        <w:rPr>
          <w:rFonts w:eastAsia="Peterburg"/>
          <w:lang w:eastAsia="ru-RU"/>
        </w:rPr>
        <w:t>:</w:t>
      </w:r>
    </w:p>
    <w:p w:rsidR="008B57BA" w:rsidRPr="008D3DF6" w:rsidRDefault="008B57BA" w:rsidP="008B57BA">
      <w:pPr>
        <w:suppressAutoHyphens w:val="0"/>
        <w:autoSpaceDE w:val="0"/>
        <w:autoSpaceDN w:val="0"/>
        <w:adjustRightInd w:val="0"/>
        <w:ind w:firstLine="709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— пояснительная записка (специфика целей данной программы, ее адресат, характерные особенности);</w:t>
      </w:r>
    </w:p>
    <w:p w:rsidR="008B57BA" w:rsidRPr="008D3DF6" w:rsidRDefault="008B57BA" w:rsidP="008B57BA">
      <w:pPr>
        <w:suppressAutoHyphens w:val="0"/>
        <w:autoSpaceDE w:val="0"/>
        <w:autoSpaceDN w:val="0"/>
        <w:adjustRightInd w:val="0"/>
        <w:ind w:firstLine="709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— основные разделы и подразделы программы;</w:t>
      </w:r>
    </w:p>
    <w:p w:rsidR="008B57BA" w:rsidRPr="008D3DF6" w:rsidRDefault="008B57BA" w:rsidP="008B57BA">
      <w:pPr>
        <w:suppressAutoHyphens w:val="0"/>
        <w:autoSpaceDE w:val="0"/>
        <w:autoSpaceDN w:val="0"/>
        <w:adjustRightInd w:val="0"/>
        <w:ind w:firstLine="709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— круг литературных произведений для изучения;</w:t>
      </w:r>
    </w:p>
    <w:p w:rsidR="008B57BA" w:rsidRPr="008D3DF6" w:rsidRDefault="008B57BA" w:rsidP="008B57BA">
      <w:pPr>
        <w:suppressAutoHyphens w:val="0"/>
        <w:autoSpaceDE w:val="0"/>
        <w:autoSpaceDN w:val="0"/>
        <w:adjustRightInd w:val="0"/>
        <w:ind w:firstLine="709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— наличие и обзор содержания дополнительных разделов;</w:t>
      </w:r>
    </w:p>
    <w:p w:rsidR="008B57BA" w:rsidRPr="008D3DF6" w:rsidRDefault="008B57BA" w:rsidP="008B57BA">
      <w:pPr>
        <w:suppressAutoHyphens w:val="0"/>
        <w:autoSpaceDE w:val="0"/>
        <w:autoSpaceDN w:val="0"/>
        <w:adjustRightInd w:val="0"/>
        <w:ind w:firstLine="709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— оценка программы.</w:t>
      </w:r>
    </w:p>
    <w:p w:rsidR="008B57BA" w:rsidRDefault="008B57BA" w:rsidP="008B57BA">
      <w:pPr>
        <w:jc w:val="both"/>
        <w:rPr>
          <w:bCs/>
          <w:color w:val="000000"/>
        </w:rPr>
      </w:pP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center"/>
        <w:rPr>
          <w:spacing w:val="3"/>
        </w:rPr>
      </w:pPr>
      <w:r w:rsidRPr="00957E36">
        <w:rPr>
          <w:b/>
          <w:bCs/>
          <w:spacing w:val="3"/>
        </w:rPr>
        <w:lastRenderedPageBreak/>
        <w:t>Пояснительная записка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 xml:space="preserve">Данная программа разработана на основе программы «Чтение и начальное литературное образование» для четырехлетней начальной школы </w:t>
      </w:r>
      <w:proofErr w:type="gramStart"/>
      <w:r w:rsidRPr="00957E36">
        <w:rPr>
          <w:spacing w:val="3"/>
        </w:rPr>
        <w:t xml:space="preserve">( </w:t>
      </w:r>
      <w:proofErr w:type="spellStart"/>
      <w:r w:rsidRPr="00957E36">
        <w:rPr>
          <w:spacing w:val="3"/>
        </w:rPr>
        <w:t>Р.Н.Бунеев</w:t>
      </w:r>
      <w:proofErr w:type="spellEnd"/>
      <w:proofErr w:type="gramEnd"/>
      <w:r w:rsidRPr="00957E36">
        <w:rPr>
          <w:spacing w:val="3"/>
        </w:rPr>
        <w:t xml:space="preserve">, </w:t>
      </w:r>
      <w:proofErr w:type="spellStart"/>
      <w:r w:rsidRPr="00957E36">
        <w:rPr>
          <w:spacing w:val="3"/>
        </w:rPr>
        <w:t>Е.В.Бунеева</w:t>
      </w:r>
      <w:proofErr w:type="spellEnd"/>
      <w:r w:rsidRPr="00957E36">
        <w:rPr>
          <w:spacing w:val="3"/>
        </w:rPr>
        <w:t>) Согласно программе «Школа 2100» на учебный предмет «Литературное чтение» выделено 102 часа. Календарно-тематическое планирование рассчитано на 102 часа (3 часа в неделю)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Формирование функционально грамотных людей – одна из важнейших задач современной школы. Основы функциональной грамотности закладываются в начальных классах, где идет интенсивное обучение различным видам речевой деятельности – чтению и письму, говорению и слушанию.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i/>
          <w:iCs/>
          <w:spacing w:val="3"/>
        </w:rPr>
        <w:t>Цель </w:t>
      </w:r>
      <w:r w:rsidRPr="00957E36">
        <w:rPr>
          <w:spacing w:val="3"/>
        </w:rPr>
        <w:t>уроков чтения в начальной школе – научить детей читать художественную литературу, подготовить к ее систематическому изучению в средней школе, вызвать интерес к чтению и заложить основы формирования </w:t>
      </w:r>
      <w:r>
        <w:rPr>
          <w:i/>
          <w:iCs/>
          <w:spacing w:val="3"/>
        </w:rPr>
        <w:t>грамотного читателя</w:t>
      </w:r>
      <w:r w:rsidRPr="00957E36">
        <w:rPr>
          <w:spacing w:val="3"/>
        </w:rPr>
        <w:t>. Грамотный читатель в нашем понимании – это человек, у которого есть стойкая привычка к чтению,</w:t>
      </w:r>
      <w:r>
        <w:rPr>
          <w:spacing w:val="3"/>
        </w:rPr>
        <w:t xml:space="preserve"> </w:t>
      </w:r>
      <w:r w:rsidRPr="00957E36">
        <w:rPr>
          <w:spacing w:val="3"/>
        </w:rPr>
        <w:t>сформирована душевная и духовная потребность в нем как средстве</w:t>
      </w:r>
      <w:r>
        <w:rPr>
          <w:spacing w:val="3"/>
        </w:rPr>
        <w:t xml:space="preserve"> </w:t>
      </w:r>
      <w:r w:rsidRPr="00957E36">
        <w:rPr>
          <w:spacing w:val="3"/>
        </w:rPr>
        <w:t>познания мира и самопознания. Это человек, владеющий как техникой чтения, так и приемами понимания прочитанного, знающий книги и умеющий их самостоятельно выбирать. Достижение этой цели предполагает решение следующих задач: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1) формирование техники чтения и приемов понимания текста –правильного типа читательской деятельности; одновременное развитие интереса к самому процессу чтения, потребности читать;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2) введение детей через литературу в мир человеческих отношений,</w:t>
      </w:r>
      <w:r>
        <w:rPr>
          <w:spacing w:val="3"/>
        </w:rPr>
        <w:t xml:space="preserve"> </w:t>
      </w:r>
      <w:r w:rsidRPr="00957E36">
        <w:rPr>
          <w:spacing w:val="3"/>
        </w:rPr>
        <w:t>нравственных ценностей; воспитание личности со свободным и независимым мышлением;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3) приобщение детей к литературе как искусству слова, к пониманию того, что делает литературу художественной, – через введение элементов литературоведческого анализа текстов и практическое озна</w:t>
      </w:r>
      <w:r>
        <w:rPr>
          <w:spacing w:val="3"/>
        </w:rPr>
        <w:t>комление с отдельными теоретико-</w:t>
      </w:r>
      <w:r w:rsidRPr="00957E36">
        <w:rPr>
          <w:spacing w:val="3"/>
        </w:rPr>
        <w:t>литературными понятиями;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4) развитие устной и письменной речи (в том числе значительное обогащение словаря); развитие творческих способностей детей.</w:t>
      </w:r>
      <w:r>
        <w:rPr>
          <w:spacing w:val="3"/>
        </w:rPr>
        <w:t xml:space="preserve"> 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В курсе литературного чтения реализуются следующие</w:t>
      </w:r>
      <w:r>
        <w:rPr>
          <w:spacing w:val="3"/>
        </w:rPr>
        <w:t xml:space="preserve"> </w:t>
      </w:r>
      <w:r w:rsidRPr="00957E36">
        <w:rPr>
          <w:i/>
          <w:iCs/>
          <w:spacing w:val="3"/>
        </w:rPr>
        <w:t>сквозные линии развития учащихся средствами предмета</w:t>
      </w:r>
      <w:r w:rsidRPr="00957E36">
        <w:rPr>
          <w:spacing w:val="3"/>
        </w:rPr>
        <w:t>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i/>
          <w:iCs/>
          <w:spacing w:val="3"/>
        </w:rPr>
        <w:t>Линии, общие с курсом русского языка: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· овладение функциональной грамотностью;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· овладение техникой чтения, приемами понимания и анализа текстов;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· овладение умениями, навыками различных видов устной и письменной речи.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i/>
          <w:iCs/>
          <w:spacing w:val="3"/>
        </w:rPr>
        <w:t>Линии, специфические для курса «Чтение и начальное литературное образование»: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· определение и объяснение своего эмоционально оценочного отношения к прочитанному;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· приобщение к литературе как искусству слова;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· приобретение и первичная систематизация знаний о литературе,</w:t>
      </w:r>
      <w:r>
        <w:rPr>
          <w:spacing w:val="3"/>
        </w:rPr>
        <w:t xml:space="preserve"> </w:t>
      </w:r>
      <w:r w:rsidRPr="00957E36">
        <w:rPr>
          <w:spacing w:val="3"/>
        </w:rPr>
        <w:t>книгах, писателях.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Для достижения целей обучения и решения поставленных задач подготовлена серия учеб</w:t>
      </w:r>
      <w:r>
        <w:rPr>
          <w:spacing w:val="3"/>
        </w:rPr>
        <w:t xml:space="preserve">ников по литературному чтению: 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 xml:space="preserve">1 й класс – «Капельки солнца*»; 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 xml:space="preserve">2 й класс – «Маленькая дверь в большой мир», в 2 х ч.; 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 xml:space="preserve">3 й класс – «В одном счастливом детстве», в 2 х ч.; 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4 й класс – «В океане света», в 2 х ч.), а также методические рекомендации для учителя и рабочие тетради для учащихся.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Программа по литературному чтению для каждого класса отражает основные направления работы и включает следующие разделы: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1. Тематика чтения.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2. Техника чтения.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3. Формирование приемов понимания прочитанного.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4. Элементы литературоведческого анализа текста. Эмоциональное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и эстетическое переживание прочитанного.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5. Практическое знакомство с литературоведческими понятиями.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6. Развитие устной и письменной речи.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lastRenderedPageBreak/>
        <w:t>Примечание. В разделах 3, 4, 6 программы указаны примерные виды заданий.</w:t>
      </w:r>
    </w:p>
    <w:p w:rsidR="008B57BA" w:rsidRDefault="008B57BA" w:rsidP="008B57BA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i/>
          <w:spacing w:val="3"/>
        </w:rPr>
      </w:pPr>
      <w:r w:rsidRPr="00957E36">
        <w:rPr>
          <w:i/>
          <w:spacing w:val="3"/>
        </w:rPr>
        <w:t>Круг литературных произведений для изучения.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 xml:space="preserve">За 4 года обучения в начальной школе дети неоднократно обращаются к произведениям А. </w:t>
      </w:r>
      <w:proofErr w:type="spellStart"/>
      <w:r w:rsidRPr="00957E36">
        <w:rPr>
          <w:spacing w:val="3"/>
        </w:rPr>
        <w:t>Барто</w:t>
      </w:r>
      <w:proofErr w:type="spellEnd"/>
      <w:r w:rsidRPr="00957E36">
        <w:rPr>
          <w:spacing w:val="3"/>
        </w:rPr>
        <w:t>,</w:t>
      </w:r>
      <w:r>
        <w:rPr>
          <w:spacing w:val="3"/>
        </w:rPr>
        <w:t xml:space="preserve"> </w:t>
      </w:r>
      <w:r w:rsidRPr="00957E36">
        <w:rPr>
          <w:spacing w:val="3"/>
        </w:rPr>
        <w:t xml:space="preserve">В. </w:t>
      </w:r>
      <w:proofErr w:type="spellStart"/>
      <w:r w:rsidRPr="00957E36">
        <w:rPr>
          <w:spacing w:val="3"/>
        </w:rPr>
        <w:t>Берестова</w:t>
      </w:r>
      <w:proofErr w:type="spellEnd"/>
      <w:r w:rsidRPr="00957E36">
        <w:rPr>
          <w:spacing w:val="3"/>
        </w:rPr>
        <w:t xml:space="preserve">, Е. Благининой, Ю. Владимирова, А. Волкова, О. Григорьева, В. Драгунского, Б. </w:t>
      </w:r>
      <w:proofErr w:type="spellStart"/>
      <w:r w:rsidRPr="00957E36">
        <w:rPr>
          <w:spacing w:val="3"/>
        </w:rPr>
        <w:t>Заходера</w:t>
      </w:r>
      <w:proofErr w:type="spellEnd"/>
      <w:r w:rsidRPr="00957E36">
        <w:rPr>
          <w:spacing w:val="3"/>
        </w:rPr>
        <w:t xml:space="preserve">, Ю. Коваля, С. Козлова, Ю. </w:t>
      </w:r>
      <w:proofErr w:type="spellStart"/>
      <w:r w:rsidRPr="00957E36">
        <w:rPr>
          <w:spacing w:val="3"/>
        </w:rPr>
        <w:t>Коринца</w:t>
      </w:r>
      <w:proofErr w:type="spellEnd"/>
      <w:r w:rsidRPr="00957E36">
        <w:rPr>
          <w:spacing w:val="3"/>
        </w:rPr>
        <w:t>,</w:t>
      </w:r>
      <w:r>
        <w:rPr>
          <w:spacing w:val="3"/>
        </w:rPr>
        <w:t xml:space="preserve"> </w:t>
      </w:r>
      <w:r w:rsidRPr="00957E36">
        <w:rPr>
          <w:spacing w:val="3"/>
        </w:rPr>
        <w:t xml:space="preserve">С. Маршака, Н. Матвеевой, В. Маяковского, Ю. </w:t>
      </w:r>
      <w:proofErr w:type="spellStart"/>
      <w:r w:rsidRPr="00957E36">
        <w:rPr>
          <w:spacing w:val="3"/>
        </w:rPr>
        <w:t>Мориц</w:t>
      </w:r>
      <w:proofErr w:type="spellEnd"/>
      <w:r w:rsidRPr="00957E36">
        <w:rPr>
          <w:spacing w:val="3"/>
        </w:rPr>
        <w:t xml:space="preserve">, Э. </w:t>
      </w:r>
      <w:proofErr w:type="spellStart"/>
      <w:r w:rsidRPr="00957E36">
        <w:rPr>
          <w:spacing w:val="3"/>
        </w:rPr>
        <w:t>Мошковской</w:t>
      </w:r>
      <w:proofErr w:type="spellEnd"/>
      <w:r w:rsidRPr="00957E36">
        <w:rPr>
          <w:spacing w:val="3"/>
        </w:rPr>
        <w:t>,</w:t>
      </w:r>
      <w:r>
        <w:rPr>
          <w:spacing w:val="3"/>
        </w:rPr>
        <w:t xml:space="preserve"> </w:t>
      </w:r>
      <w:r w:rsidRPr="00957E36">
        <w:rPr>
          <w:spacing w:val="3"/>
        </w:rPr>
        <w:t xml:space="preserve">Г. </w:t>
      </w:r>
      <w:proofErr w:type="spellStart"/>
      <w:r w:rsidRPr="00957E36">
        <w:rPr>
          <w:spacing w:val="3"/>
        </w:rPr>
        <w:t>Остера</w:t>
      </w:r>
      <w:proofErr w:type="spellEnd"/>
      <w:r w:rsidRPr="00957E36">
        <w:rPr>
          <w:spacing w:val="3"/>
        </w:rPr>
        <w:t>, К. Паустовского, М. Пришвина, А. Пушкина, Г. Сапгира,</w:t>
      </w:r>
      <w:r>
        <w:rPr>
          <w:spacing w:val="3"/>
        </w:rPr>
        <w:t xml:space="preserve"> </w:t>
      </w:r>
      <w:r w:rsidRPr="00957E36">
        <w:rPr>
          <w:spacing w:val="3"/>
        </w:rPr>
        <w:t>А. Н. Толстого, Э. Успенского, Д. Хармса, Г. Цыферова, Саши Черного,</w:t>
      </w:r>
      <w:r>
        <w:rPr>
          <w:spacing w:val="3"/>
        </w:rPr>
        <w:t xml:space="preserve"> </w:t>
      </w:r>
      <w:r w:rsidRPr="00957E36">
        <w:rPr>
          <w:spacing w:val="3"/>
        </w:rPr>
        <w:t>А. Чехова и др. Они читают их произведения, написанные в различных жанрах, разнообразные по тематике, предназначенные для читателей разного возраста. В 4 м классе дети видят связь судьбы писателя и его творчества с историей детской литературы.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/>
          <w:bCs/>
          <w:spacing w:val="3"/>
        </w:rPr>
      </w:pP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Cs/>
          <w:i/>
          <w:spacing w:val="3"/>
        </w:rPr>
      </w:pPr>
      <w:r w:rsidRPr="00957E36">
        <w:rPr>
          <w:bCs/>
          <w:i/>
          <w:spacing w:val="3"/>
        </w:rPr>
        <w:t>Наличие и обзор содержания дополнительных разделов.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b/>
          <w:bCs/>
          <w:spacing w:val="3"/>
        </w:rPr>
        <w:t>«Там, на неведомых дорожках...». </w:t>
      </w:r>
      <w:r w:rsidRPr="00957E36">
        <w:rPr>
          <w:spacing w:val="3"/>
        </w:rPr>
        <w:t>Волшебные сказки, народные и литературные (П. Ершов, А. Пушкин, В. Одоевский, П. Бажов). Стихи о волшебстве, о сказочном мире. Герои волшебных сказок. Особенности волшебных сказок («сказочные приметы»). Русские народные скороговорки. 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b/>
          <w:bCs/>
          <w:spacing w:val="3"/>
        </w:rPr>
        <w:t>Сказочные человечки. </w:t>
      </w:r>
      <w:r w:rsidRPr="00957E36">
        <w:rPr>
          <w:spacing w:val="3"/>
        </w:rPr>
        <w:t xml:space="preserve">Сказочные повести Т. </w:t>
      </w:r>
      <w:proofErr w:type="spellStart"/>
      <w:r w:rsidRPr="00957E36">
        <w:rPr>
          <w:spacing w:val="3"/>
        </w:rPr>
        <w:t>Янссон</w:t>
      </w:r>
      <w:proofErr w:type="spellEnd"/>
      <w:r w:rsidRPr="00957E36">
        <w:rPr>
          <w:spacing w:val="3"/>
        </w:rPr>
        <w:t xml:space="preserve">, Дж. Р. Р. </w:t>
      </w:r>
      <w:proofErr w:type="spellStart"/>
      <w:r w:rsidRPr="00957E36">
        <w:rPr>
          <w:spacing w:val="3"/>
        </w:rPr>
        <w:t>Толкиена</w:t>
      </w:r>
      <w:proofErr w:type="spellEnd"/>
      <w:r w:rsidRPr="00957E36">
        <w:rPr>
          <w:spacing w:val="3"/>
        </w:rPr>
        <w:t xml:space="preserve">, А. </w:t>
      </w:r>
      <w:proofErr w:type="spellStart"/>
      <w:r w:rsidRPr="00957E36">
        <w:rPr>
          <w:spacing w:val="3"/>
        </w:rPr>
        <w:t>Милна</w:t>
      </w:r>
      <w:proofErr w:type="spellEnd"/>
      <w:r w:rsidRPr="00957E36">
        <w:rPr>
          <w:spacing w:val="3"/>
        </w:rPr>
        <w:t xml:space="preserve">, А. Линдгрен, Дж. </w:t>
      </w:r>
      <w:proofErr w:type="spellStart"/>
      <w:r w:rsidRPr="00957E36">
        <w:rPr>
          <w:spacing w:val="3"/>
        </w:rPr>
        <w:t>Родари</w:t>
      </w:r>
      <w:proofErr w:type="spellEnd"/>
      <w:r w:rsidRPr="00957E36">
        <w:rPr>
          <w:spacing w:val="3"/>
        </w:rPr>
        <w:t>, А. Толстого и их герои. 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b/>
          <w:bCs/>
          <w:spacing w:val="3"/>
        </w:rPr>
        <w:t>Сказочные богатыри. </w:t>
      </w:r>
      <w:r w:rsidRPr="00957E36">
        <w:rPr>
          <w:spacing w:val="3"/>
        </w:rPr>
        <w:t>Сказки и былины об Илье Муромце и других русских богатырях, богатырские сказки разных народов. 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b/>
          <w:bCs/>
          <w:spacing w:val="3"/>
        </w:rPr>
        <w:t>«Сказка мудростью богата...». </w:t>
      </w:r>
      <w:r w:rsidRPr="00957E36">
        <w:rPr>
          <w:spacing w:val="3"/>
        </w:rPr>
        <w:t xml:space="preserve">Сказки разных народов о мудрых людях и глупцах, о трудолюбии и честности. Русские народные </w:t>
      </w:r>
      <w:proofErr w:type="spellStart"/>
      <w:proofErr w:type="gramStart"/>
      <w:r w:rsidRPr="00957E36">
        <w:rPr>
          <w:spacing w:val="3"/>
        </w:rPr>
        <w:t>загадки.Загадки</w:t>
      </w:r>
      <w:proofErr w:type="spellEnd"/>
      <w:proofErr w:type="gramEnd"/>
      <w:r w:rsidRPr="00957E36">
        <w:rPr>
          <w:spacing w:val="3"/>
        </w:rPr>
        <w:t xml:space="preserve"> С. Маршака, Б. </w:t>
      </w:r>
      <w:proofErr w:type="spellStart"/>
      <w:r w:rsidRPr="00957E36">
        <w:rPr>
          <w:spacing w:val="3"/>
        </w:rPr>
        <w:t>Заходера</w:t>
      </w:r>
      <w:proofErr w:type="spellEnd"/>
      <w:r w:rsidRPr="00957E36">
        <w:rPr>
          <w:spacing w:val="3"/>
        </w:rPr>
        <w:t>, А. Прокофьева. 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b/>
          <w:bCs/>
          <w:spacing w:val="3"/>
        </w:rPr>
        <w:t>«Сказка – ложь, да в ней намек...». </w:t>
      </w:r>
      <w:proofErr w:type="spellStart"/>
      <w:r w:rsidRPr="00957E36">
        <w:rPr>
          <w:spacing w:val="3"/>
        </w:rPr>
        <w:t>Сказк</w:t>
      </w:r>
      <w:proofErr w:type="spellEnd"/>
      <w:r w:rsidRPr="00957E36">
        <w:rPr>
          <w:spacing w:val="3"/>
        </w:rPr>
        <w:t xml:space="preserve"> и разных народов о животных. Аллегорический смысл сказок. Современная сказка сценарий А. Курляндского «Ну, погоди!». Стихи Л. </w:t>
      </w:r>
      <w:proofErr w:type="spellStart"/>
      <w:r w:rsidRPr="00957E36">
        <w:rPr>
          <w:spacing w:val="3"/>
        </w:rPr>
        <w:t>Квитко</w:t>
      </w:r>
      <w:proofErr w:type="spellEnd"/>
      <w:r w:rsidRPr="00957E36">
        <w:rPr>
          <w:spacing w:val="3"/>
        </w:rPr>
        <w:t xml:space="preserve">, Ю. </w:t>
      </w:r>
      <w:proofErr w:type="spellStart"/>
      <w:r w:rsidRPr="00957E36">
        <w:rPr>
          <w:spacing w:val="3"/>
        </w:rPr>
        <w:t>Мориц</w:t>
      </w:r>
      <w:proofErr w:type="spellEnd"/>
      <w:r w:rsidRPr="00957E36">
        <w:rPr>
          <w:spacing w:val="3"/>
        </w:rPr>
        <w:t xml:space="preserve">, Г. </w:t>
      </w:r>
      <w:proofErr w:type="spellStart"/>
      <w:proofErr w:type="gramStart"/>
      <w:r w:rsidRPr="00957E36">
        <w:rPr>
          <w:spacing w:val="3"/>
        </w:rPr>
        <w:t>Сапгира,В</w:t>
      </w:r>
      <w:proofErr w:type="spellEnd"/>
      <w:r w:rsidRPr="00957E36">
        <w:rPr>
          <w:spacing w:val="3"/>
        </w:rPr>
        <w:t>.</w:t>
      </w:r>
      <w:proofErr w:type="gramEnd"/>
      <w:r w:rsidRPr="00957E36">
        <w:rPr>
          <w:spacing w:val="3"/>
        </w:rPr>
        <w:t xml:space="preserve"> Левина о животных. Считалки. 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b/>
          <w:bCs/>
          <w:spacing w:val="3"/>
        </w:rPr>
        <w:t>«Самое обыкновенное чудо». </w:t>
      </w:r>
      <w:r w:rsidRPr="00957E36">
        <w:rPr>
          <w:spacing w:val="3"/>
        </w:rPr>
        <w:t xml:space="preserve">Сказки А. де </w:t>
      </w:r>
      <w:proofErr w:type="spellStart"/>
      <w:r w:rsidRPr="00957E36">
        <w:rPr>
          <w:spacing w:val="3"/>
        </w:rPr>
        <w:t>Сент</w:t>
      </w:r>
      <w:proofErr w:type="spellEnd"/>
      <w:r w:rsidRPr="00957E36">
        <w:rPr>
          <w:spacing w:val="3"/>
        </w:rPr>
        <w:t xml:space="preserve"> Экзюпери, Дж. </w:t>
      </w:r>
      <w:proofErr w:type="spellStart"/>
      <w:r w:rsidRPr="00957E36">
        <w:rPr>
          <w:spacing w:val="3"/>
        </w:rPr>
        <w:t>Родари</w:t>
      </w:r>
      <w:proofErr w:type="spellEnd"/>
      <w:r w:rsidRPr="00957E36">
        <w:rPr>
          <w:spacing w:val="3"/>
        </w:rPr>
        <w:t xml:space="preserve">, В. </w:t>
      </w:r>
      <w:proofErr w:type="spellStart"/>
      <w:r w:rsidRPr="00957E36">
        <w:rPr>
          <w:spacing w:val="3"/>
        </w:rPr>
        <w:t>Берестова</w:t>
      </w:r>
      <w:proofErr w:type="spellEnd"/>
      <w:r w:rsidRPr="00957E36">
        <w:rPr>
          <w:spacing w:val="3"/>
        </w:rPr>
        <w:t xml:space="preserve">, В. Хмельницкого, Б. </w:t>
      </w:r>
      <w:proofErr w:type="spellStart"/>
      <w:r w:rsidRPr="00957E36">
        <w:rPr>
          <w:spacing w:val="3"/>
        </w:rPr>
        <w:t>Сергуненкова</w:t>
      </w:r>
      <w:proofErr w:type="spellEnd"/>
      <w:r w:rsidRPr="00957E36">
        <w:rPr>
          <w:spacing w:val="3"/>
        </w:rPr>
        <w:t>.</w:t>
      </w:r>
    </w:p>
    <w:p w:rsid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i/>
          <w:spacing w:val="3"/>
        </w:rPr>
      </w:pPr>
      <w:r w:rsidRPr="00957E36">
        <w:rPr>
          <w:i/>
          <w:spacing w:val="3"/>
        </w:rPr>
        <w:t>Оценка программы.</w:t>
      </w:r>
    </w:p>
    <w:p w:rsidR="00957E36" w:rsidRPr="00957E36" w:rsidRDefault="00957E36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957E36">
        <w:rPr>
          <w:spacing w:val="3"/>
        </w:rPr>
        <w:t>Мир литературы представлен в его многообразии: здесь и классика русской и зарубежной детской литературы, и произведения русских писателей и поэтов XX века, и современная детская литература.</w:t>
      </w:r>
    </w:p>
    <w:p w:rsidR="00957E36" w:rsidRPr="00957E36" w:rsidRDefault="00F367BB" w:rsidP="00957E36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>
        <w:rPr>
          <w:spacing w:val="3"/>
        </w:rPr>
        <w:t>У</w:t>
      </w:r>
      <w:r w:rsidR="00957E36" w:rsidRPr="00957E36">
        <w:rPr>
          <w:spacing w:val="3"/>
        </w:rPr>
        <w:t xml:space="preserve">чащиеся уже в младших классах получают представление об истории литературы как процесса. Система заданий направлена развитие интеллекта и личности школьника. Это система, рассчитанная на формирование учебно-познавательной деятельности ребенка, на максимальное раскрытие личностных качеств ученика и учителя в процессе совместной деятельности. </w:t>
      </w:r>
    </w:p>
    <w:p w:rsidR="00957E36" w:rsidRPr="008D3DF6" w:rsidRDefault="00957E36" w:rsidP="008B57BA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bookmarkStart w:id="0" w:name="_GoBack"/>
      <w:bookmarkEnd w:id="0"/>
    </w:p>
    <w:sectPr w:rsidR="00957E36" w:rsidRPr="008D3DF6" w:rsidSect="00F367B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B0FEC"/>
    <w:multiLevelType w:val="hybridMultilevel"/>
    <w:tmpl w:val="1DCC6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35341"/>
    <w:multiLevelType w:val="hybridMultilevel"/>
    <w:tmpl w:val="192AC1FE"/>
    <w:lvl w:ilvl="0" w:tplc="F3C6B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0910DB"/>
    <w:multiLevelType w:val="hybridMultilevel"/>
    <w:tmpl w:val="C1FA27A4"/>
    <w:lvl w:ilvl="0" w:tplc="F3C6B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4" w15:restartNumberingAfterBreak="0">
    <w:nsid w:val="5AEE15CE"/>
    <w:multiLevelType w:val="hybridMultilevel"/>
    <w:tmpl w:val="71CE4582"/>
    <w:lvl w:ilvl="0" w:tplc="F3C6B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534B35"/>
    <w:multiLevelType w:val="hybridMultilevel"/>
    <w:tmpl w:val="6FA46F92"/>
    <w:lvl w:ilvl="0" w:tplc="F3C6B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770429"/>
    <w:multiLevelType w:val="hybridMultilevel"/>
    <w:tmpl w:val="A2702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483170"/>
    <w:multiLevelType w:val="hybridMultilevel"/>
    <w:tmpl w:val="9E18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A575D"/>
    <w:multiLevelType w:val="hybridMultilevel"/>
    <w:tmpl w:val="A0D80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6631B"/>
    <w:multiLevelType w:val="hybridMultilevel"/>
    <w:tmpl w:val="FCC0D60A"/>
    <w:lvl w:ilvl="0" w:tplc="F20436E2">
      <w:start w:val="1"/>
      <w:numFmt w:val="decimal"/>
      <w:lvlText w:val="%1."/>
      <w:lvlJc w:val="left"/>
      <w:pPr>
        <w:ind w:left="112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0" w15:restartNumberingAfterBreak="0">
    <w:nsid w:val="7B3A3001"/>
    <w:multiLevelType w:val="hybridMultilevel"/>
    <w:tmpl w:val="12CA3172"/>
    <w:lvl w:ilvl="0" w:tplc="E13EB422">
      <w:start w:val="5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9"/>
  </w:num>
  <w:num w:numId="9">
    <w:abstractNumId w:val="8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83"/>
    <w:rsid w:val="00377064"/>
    <w:rsid w:val="00627B21"/>
    <w:rsid w:val="006B5039"/>
    <w:rsid w:val="006F1459"/>
    <w:rsid w:val="008B57BA"/>
    <w:rsid w:val="008B7F83"/>
    <w:rsid w:val="00914B46"/>
    <w:rsid w:val="00957E36"/>
    <w:rsid w:val="00A132AF"/>
    <w:rsid w:val="00A4004B"/>
    <w:rsid w:val="00B25E24"/>
    <w:rsid w:val="00B42B54"/>
    <w:rsid w:val="00C74078"/>
    <w:rsid w:val="00D01F78"/>
    <w:rsid w:val="00F3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A8560"/>
  <w15:docId w15:val="{111E4BE6-27EC-4B01-937B-FCDE1D3A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7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7BA"/>
    <w:pPr>
      <w:ind w:left="720"/>
    </w:pPr>
  </w:style>
  <w:style w:type="character" w:styleId="a4">
    <w:name w:val="Hyperlink"/>
    <w:basedOn w:val="a0"/>
    <w:uiPriority w:val="99"/>
    <w:unhideWhenUsed/>
    <w:rsid w:val="00D01F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2508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Валерий</cp:lastModifiedBy>
  <cp:revision>2</cp:revision>
  <dcterms:created xsi:type="dcterms:W3CDTF">2020-04-07T16:07:00Z</dcterms:created>
  <dcterms:modified xsi:type="dcterms:W3CDTF">2020-04-07T16:07:00Z</dcterms:modified>
</cp:coreProperties>
</file>