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F1FCA0" w14:textId="77777777" w:rsidR="002F17DA" w:rsidRPr="00A81114" w:rsidRDefault="002F17DA" w:rsidP="002F17DA">
      <w:pPr>
        <w:spacing w:after="0" w:line="360" w:lineRule="auto"/>
        <w:ind w:firstLine="709"/>
        <w:jc w:val="center"/>
        <w:rPr>
          <w:sz w:val="24"/>
          <w:szCs w:val="24"/>
        </w:rPr>
      </w:pPr>
      <w:r w:rsidRPr="00A81114">
        <w:rPr>
          <w:sz w:val="24"/>
          <w:szCs w:val="24"/>
        </w:rPr>
        <w:t>Тест</w:t>
      </w:r>
    </w:p>
    <w:p w14:paraId="79756C79" w14:textId="77777777" w:rsidR="00FE2493" w:rsidRDefault="00FE2493" w:rsidP="002F17DA">
      <w:pPr>
        <w:spacing w:after="0" w:line="360" w:lineRule="auto"/>
        <w:ind w:firstLine="709"/>
        <w:jc w:val="center"/>
        <w:rPr>
          <w:b/>
          <w:color w:val="000000" w:themeColor="text1"/>
          <w:sz w:val="24"/>
          <w:szCs w:val="24"/>
        </w:rPr>
      </w:pPr>
      <w:r w:rsidRPr="00A81114">
        <w:rPr>
          <w:b/>
          <w:sz w:val="24"/>
          <w:szCs w:val="24"/>
        </w:rPr>
        <w:t xml:space="preserve">«Социальная квалиметрия, </w:t>
      </w:r>
      <w:r w:rsidRPr="00A81114">
        <w:rPr>
          <w:b/>
          <w:color w:val="000000" w:themeColor="text1"/>
          <w:sz w:val="24"/>
          <w:szCs w:val="24"/>
        </w:rPr>
        <w:t>оценка качества и стандартизация социальных услуг»</w:t>
      </w:r>
    </w:p>
    <w:p w14:paraId="28CF62CE" w14:textId="77777777" w:rsidR="00A81114" w:rsidRPr="00A81114" w:rsidRDefault="00A81114" w:rsidP="002F17DA">
      <w:pPr>
        <w:spacing w:after="0" w:line="360" w:lineRule="auto"/>
        <w:ind w:firstLine="709"/>
        <w:jc w:val="center"/>
        <w:rPr>
          <w:b/>
          <w:color w:val="000000" w:themeColor="text1"/>
          <w:sz w:val="24"/>
          <w:szCs w:val="24"/>
        </w:rPr>
      </w:pPr>
    </w:p>
    <w:p w14:paraId="370E54A0" w14:textId="77777777"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Что является предметом квалиметрии?</w:t>
      </w:r>
    </w:p>
    <w:p w14:paraId="3BD14528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Качество и количество</w:t>
      </w:r>
    </w:p>
    <w:p w14:paraId="6656F0DC" w14:textId="77777777" w:rsidR="00FE2493" w:rsidRPr="008D20C1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bCs/>
          <w:sz w:val="24"/>
          <w:szCs w:val="24"/>
          <w:highlight w:val="red"/>
        </w:rPr>
      </w:pPr>
      <w:r w:rsidRPr="008D20C1">
        <w:rPr>
          <w:rFonts w:ascii="Times New Roman" w:hAnsi="Times New Roman" w:cs="Times New Roman"/>
          <w:b/>
          <w:bCs/>
          <w:sz w:val="24"/>
          <w:szCs w:val="24"/>
          <w:highlight w:val="red"/>
        </w:rPr>
        <w:t>Количественные показатели качества</w:t>
      </w:r>
    </w:p>
    <w:p w14:paraId="30632641" w14:textId="77777777" w:rsidR="008E6068" w:rsidRPr="00A81114" w:rsidRDefault="008E606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Количественные и качественные методы оценивания качества</w:t>
      </w:r>
    </w:p>
    <w:p w14:paraId="66BF4887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Природа качества</w:t>
      </w:r>
    </w:p>
    <w:p w14:paraId="534E56BB" w14:textId="77777777" w:rsidR="00FE2493" w:rsidRPr="00A81114" w:rsidRDefault="000E2A5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Что изучает</w:t>
      </w:r>
      <w:r w:rsidR="00FE2493" w:rsidRPr="00A81114">
        <w:rPr>
          <w:rFonts w:ascii="Times New Roman" w:hAnsi="Times New Roman" w:cs="Times New Roman"/>
          <w:sz w:val="24"/>
          <w:szCs w:val="24"/>
        </w:rPr>
        <w:t xml:space="preserve"> общая квалиметрия?</w:t>
      </w:r>
    </w:p>
    <w:p w14:paraId="7F622F27" w14:textId="77777777" w:rsidR="00FE2493" w:rsidRPr="00A81114" w:rsidRDefault="000E2A5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Теорию вероятности и математической статистики</w:t>
      </w:r>
    </w:p>
    <w:p w14:paraId="74B7E898" w14:textId="56213219" w:rsidR="008E6068" w:rsidRPr="00A81114" w:rsidRDefault="000E2A53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Научные</w:t>
      </w:r>
      <w:r w:rsidR="008D20C1">
        <w:rPr>
          <w:rFonts w:ascii="Times New Roman" w:hAnsi="Times New Roman" w:cs="Times New Roman"/>
          <w:sz w:val="24"/>
          <w:szCs w:val="24"/>
        </w:rPr>
        <w:t xml:space="preserve"> </w:t>
      </w:r>
      <w:r w:rsidRPr="00A81114">
        <w:rPr>
          <w:rFonts w:ascii="Times New Roman" w:hAnsi="Times New Roman" w:cs="Times New Roman"/>
          <w:sz w:val="24"/>
          <w:szCs w:val="24"/>
        </w:rPr>
        <w:t>основы и методов обеспечения и управления качеством</w:t>
      </w:r>
    </w:p>
    <w:p w14:paraId="4E63121E" w14:textId="77777777" w:rsidR="00FE2493" w:rsidRPr="008D20C1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bCs/>
          <w:sz w:val="24"/>
          <w:szCs w:val="24"/>
          <w:highlight w:val="red"/>
        </w:rPr>
      </w:pPr>
      <w:r w:rsidRPr="008D20C1">
        <w:rPr>
          <w:rFonts w:ascii="Times New Roman" w:hAnsi="Times New Roman" w:cs="Times New Roman"/>
          <w:b/>
          <w:bCs/>
          <w:sz w:val="24"/>
          <w:szCs w:val="24"/>
          <w:highlight w:val="red"/>
        </w:rPr>
        <w:t>Теори</w:t>
      </w:r>
      <w:r w:rsidR="000E2A53" w:rsidRPr="008D20C1">
        <w:rPr>
          <w:rFonts w:ascii="Times New Roman" w:hAnsi="Times New Roman" w:cs="Times New Roman"/>
          <w:b/>
          <w:bCs/>
          <w:sz w:val="24"/>
          <w:szCs w:val="24"/>
          <w:highlight w:val="red"/>
        </w:rPr>
        <w:t>ю</w:t>
      </w:r>
      <w:r w:rsidRPr="008D20C1">
        <w:rPr>
          <w:rFonts w:ascii="Times New Roman" w:hAnsi="Times New Roman" w:cs="Times New Roman"/>
          <w:b/>
          <w:bCs/>
          <w:sz w:val="24"/>
          <w:szCs w:val="24"/>
          <w:highlight w:val="red"/>
        </w:rPr>
        <w:t xml:space="preserve"> оценивания эффективности как меры качества систем и процессов</w:t>
      </w:r>
    </w:p>
    <w:p w14:paraId="49BAEF53" w14:textId="77777777" w:rsidR="00FE2493" w:rsidRPr="00A81114" w:rsidRDefault="000E2A5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Обеспечения единства измерений</w:t>
      </w:r>
    </w:p>
    <w:p w14:paraId="237C289B" w14:textId="77777777"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 к</w:t>
      </w:r>
      <w:r w:rsidR="008E6068" w:rsidRPr="00A81114">
        <w:rPr>
          <w:rFonts w:ascii="Times New Roman" w:hAnsi="Times New Roman" w:cs="Times New Roman"/>
          <w:sz w:val="24"/>
          <w:szCs w:val="24"/>
        </w:rPr>
        <w:t>акому разделу квалиметрии относ</w:t>
      </w:r>
      <w:r w:rsidRPr="00A81114">
        <w:rPr>
          <w:rFonts w:ascii="Times New Roman" w:hAnsi="Times New Roman" w:cs="Times New Roman"/>
          <w:sz w:val="24"/>
          <w:szCs w:val="24"/>
        </w:rPr>
        <w:t>и</w:t>
      </w:r>
      <w:r w:rsidR="008E6068" w:rsidRPr="00A81114">
        <w:rPr>
          <w:rFonts w:ascii="Times New Roman" w:hAnsi="Times New Roman" w:cs="Times New Roman"/>
          <w:sz w:val="24"/>
          <w:szCs w:val="24"/>
        </w:rPr>
        <w:t>т</w:t>
      </w:r>
      <w:r w:rsidRPr="00A81114">
        <w:rPr>
          <w:rFonts w:ascii="Times New Roman" w:hAnsi="Times New Roman" w:cs="Times New Roman"/>
          <w:sz w:val="24"/>
          <w:szCs w:val="24"/>
        </w:rPr>
        <w:t>ся социальная квалиметрия?</w:t>
      </w:r>
    </w:p>
    <w:p w14:paraId="6D2E99E6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Специальная квалиметрия</w:t>
      </w:r>
    </w:p>
    <w:p w14:paraId="2FD2F35C" w14:textId="77777777" w:rsidR="008E6068" w:rsidRPr="00A81114" w:rsidRDefault="008E606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Предметная квалиметрия</w:t>
      </w:r>
    </w:p>
    <w:p w14:paraId="4ACECBFD" w14:textId="77777777" w:rsidR="00FE2493" w:rsidRPr="008D20C1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bCs/>
          <w:sz w:val="24"/>
          <w:szCs w:val="24"/>
          <w:highlight w:val="red"/>
        </w:rPr>
      </w:pPr>
      <w:r w:rsidRPr="008D20C1">
        <w:rPr>
          <w:rFonts w:ascii="Times New Roman" w:hAnsi="Times New Roman" w:cs="Times New Roman"/>
          <w:b/>
          <w:bCs/>
          <w:sz w:val="24"/>
          <w:szCs w:val="24"/>
          <w:highlight w:val="red"/>
        </w:rPr>
        <w:t>Общая квалиметрия</w:t>
      </w:r>
    </w:p>
    <w:p w14:paraId="7A749242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Метрология</w:t>
      </w:r>
    </w:p>
    <w:p w14:paraId="651BD6A6" w14:textId="77777777" w:rsidR="00B81AD8" w:rsidRPr="00A81114" w:rsidRDefault="00B81AD8" w:rsidP="00B81AD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 называется показатель эффективности деятельности, отражающий сумму выработки на единицу затрат (часто выражается в виде процента от идеальной продуктивности)?</w:t>
      </w:r>
    </w:p>
    <w:p w14:paraId="78069510" w14:textId="77777777" w:rsidR="00B81AD8" w:rsidRPr="00A81114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Результативность</w:t>
      </w:r>
    </w:p>
    <w:p w14:paraId="2F918332" w14:textId="77777777" w:rsidR="008E6068" w:rsidRPr="00A81114" w:rsidRDefault="008E606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Продуктивность</w:t>
      </w:r>
    </w:p>
    <w:p w14:paraId="7C62DCB8" w14:textId="77777777" w:rsidR="00B81AD8" w:rsidRPr="00A81114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Действенность</w:t>
      </w:r>
    </w:p>
    <w:p w14:paraId="77BA6A96" w14:textId="77777777" w:rsidR="00B81AD8" w:rsidRPr="008D20C1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bCs/>
          <w:sz w:val="24"/>
          <w:szCs w:val="24"/>
          <w:highlight w:val="red"/>
        </w:rPr>
      </w:pPr>
      <w:r w:rsidRPr="008D20C1">
        <w:rPr>
          <w:rFonts w:ascii="Times New Roman" w:hAnsi="Times New Roman" w:cs="Times New Roman"/>
          <w:b/>
          <w:bCs/>
          <w:sz w:val="24"/>
          <w:szCs w:val="24"/>
          <w:highlight w:val="red"/>
        </w:rPr>
        <w:t>Эффективность</w:t>
      </w:r>
    </w:p>
    <w:p w14:paraId="4598047D" w14:textId="77777777" w:rsidR="00B81AD8" w:rsidRPr="00A81114" w:rsidRDefault="00B81AD8" w:rsidP="00B81AD8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 называется способность производить эффект (результат) неких действий, которая не всегда может быть измерена при помощи количественных показателей?</w:t>
      </w:r>
    </w:p>
    <w:p w14:paraId="73F0FCF5" w14:textId="77777777" w:rsidR="00B81AD8" w:rsidRPr="008D20C1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bCs/>
          <w:sz w:val="24"/>
          <w:szCs w:val="24"/>
          <w:highlight w:val="red"/>
        </w:rPr>
      </w:pPr>
      <w:r w:rsidRPr="008D20C1">
        <w:rPr>
          <w:rFonts w:ascii="Times New Roman" w:hAnsi="Times New Roman" w:cs="Times New Roman"/>
          <w:b/>
          <w:bCs/>
          <w:sz w:val="24"/>
          <w:szCs w:val="24"/>
          <w:highlight w:val="red"/>
        </w:rPr>
        <w:t>Продуктивность</w:t>
      </w:r>
    </w:p>
    <w:p w14:paraId="7F254321" w14:textId="77777777" w:rsidR="00B81AD8" w:rsidRPr="00A81114" w:rsidRDefault="00B81AD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Результативность</w:t>
      </w:r>
    </w:p>
    <w:p w14:paraId="538D3A34" w14:textId="77777777" w:rsidR="008E6068" w:rsidRPr="00A81114" w:rsidRDefault="00B81AD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Эффективность</w:t>
      </w:r>
    </w:p>
    <w:p w14:paraId="6BFEC869" w14:textId="77777777" w:rsidR="00B81AD8" w:rsidRPr="00A81114" w:rsidRDefault="008E6068" w:rsidP="00B81AD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Действенность</w:t>
      </w:r>
    </w:p>
    <w:p w14:paraId="285B5716" w14:textId="77777777"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Что общего между мониторингом и оценкой?</w:t>
      </w:r>
    </w:p>
    <w:p w14:paraId="5328B30B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Они ориентированы на поиск недостатков программы</w:t>
      </w:r>
    </w:p>
    <w:p w14:paraId="5B6994D8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Они являются механизмами сбора информации</w:t>
      </w:r>
    </w:p>
    <w:p w14:paraId="7C80193A" w14:textId="77777777" w:rsidR="00FE2493" w:rsidRPr="008D20C1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bCs/>
          <w:sz w:val="24"/>
          <w:szCs w:val="24"/>
          <w:highlight w:val="red"/>
        </w:rPr>
      </w:pPr>
      <w:r w:rsidRPr="008D20C1">
        <w:rPr>
          <w:rFonts w:ascii="Times New Roman" w:hAnsi="Times New Roman" w:cs="Times New Roman"/>
          <w:b/>
          <w:bCs/>
          <w:sz w:val="24"/>
          <w:szCs w:val="24"/>
          <w:highlight w:val="red"/>
        </w:rPr>
        <w:t>Они осуществляются в процессе реализации программы</w:t>
      </w:r>
    </w:p>
    <w:p w14:paraId="5954C273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Предполагают осуществление текущего </w:t>
      </w:r>
      <w:r w:rsidR="008E6068" w:rsidRPr="00A81114">
        <w:rPr>
          <w:rFonts w:ascii="Times New Roman" w:hAnsi="Times New Roman" w:cs="Times New Roman"/>
          <w:sz w:val="24"/>
          <w:szCs w:val="24"/>
        </w:rPr>
        <w:t xml:space="preserve">контроля </w:t>
      </w:r>
      <w:r w:rsidRPr="00A81114">
        <w:rPr>
          <w:rFonts w:ascii="Times New Roman" w:hAnsi="Times New Roman" w:cs="Times New Roman"/>
          <w:sz w:val="24"/>
          <w:szCs w:val="24"/>
        </w:rPr>
        <w:t>деятельности</w:t>
      </w:r>
    </w:p>
    <w:p w14:paraId="23B4A3B3" w14:textId="77777777"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  Какие формы оценки выделяются на основе задач?</w:t>
      </w:r>
    </w:p>
    <w:p w14:paraId="63F8CF69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Оценка качества и мониторинг качества</w:t>
      </w:r>
    </w:p>
    <w:p w14:paraId="5B39D0A0" w14:textId="77777777" w:rsidR="00FE2493" w:rsidRPr="008D20C1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bCs/>
          <w:sz w:val="24"/>
          <w:szCs w:val="24"/>
          <w:highlight w:val="red"/>
        </w:rPr>
      </w:pPr>
      <w:proofErr w:type="spellStart"/>
      <w:r w:rsidRPr="008D20C1">
        <w:rPr>
          <w:rFonts w:ascii="Times New Roman" w:hAnsi="Times New Roman" w:cs="Times New Roman"/>
          <w:b/>
          <w:bCs/>
          <w:sz w:val="24"/>
          <w:szCs w:val="24"/>
          <w:highlight w:val="red"/>
        </w:rPr>
        <w:t>Формативная</w:t>
      </w:r>
      <w:proofErr w:type="spellEnd"/>
      <w:r w:rsidRPr="008D20C1">
        <w:rPr>
          <w:rFonts w:ascii="Times New Roman" w:hAnsi="Times New Roman" w:cs="Times New Roman"/>
          <w:b/>
          <w:bCs/>
          <w:sz w:val="24"/>
          <w:szCs w:val="24"/>
          <w:highlight w:val="red"/>
        </w:rPr>
        <w:t xml:space="preserve"> и </w:t>
      </w:r>
      <w:proofErr w:type="spellStart"/>
      <w:r w:rsidRPr="008D20C1">
        <w:rPr>
          <w:rFonts w:ascii="Times New Roman" w:hAnsi="Times New Roman" w:cs="Times New Roman"/>
          <w:b/>
          <w:bCs/>
          <w:sz w:val="24"/>
          <w:szCs w:val="24"/>
          <w:highlight w:val="red"/>
        </w:rPr>
        <w:t>суммативная</w:t>
      </w:r>
      <w:proofErr w:type="spellEnd"/>
    </w:p>
    <w:p w14:paraId="54057007" w14:textId="77777777" w:rsidR="008E6068" w:rsidRPr="00A81114" w:rsidRDefault="00FE2493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Внутренняя и внешняя</w:t>
      </w:r>
    </w:p>
    <w:p w14:paraId="6FA79794" w14:textId="77777777" w:rsidR="00FE2493" w:rsidRPr="00A81114" w:rsidRDefault="008E6068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Оценка результативности и эффективности</w:t>
      </w:r>
    </w:p>
    <w:p w14:paraId="0B6EFD35" w14:textId="77777777"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Какая форма оценки позволяет получить информацию о качестве программы на основе анализа ее структурных элементов?</w:t>
      </w:r>
    </w:p>
    <w:p w14:paraId="3BF49838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81114">
        <w:rPr>
          <w:rFonts w:ascii="Times New Roman" w:hAnsi="Times New Roman" w:cs="Times New Roman"/>
          <w:sz w:val="24"/>
          <w:szCs w:val="24"/>
        </w:rPr>
        <w:t>Формативная</w:t>
      </w:r>
      <w:proofErr w:type="spellEnd"/>
    </w:p>
    <w:p w14:paraId="31807E80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Содержательная</w:t>
      </w:r>
    </w:p>
    <w:p w14:paraId="2981CC65" w14:textId="77777777" w:rsidR="00FE2493" w:rsidRPr="008D20C1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bCs/>
          <w:sz w:val="24"/>
          <w:szCs w:val="24"/>
          <w:highlight w:val="red"/>
        </w:rPr>
      </w:pPr>
      <w:proofErr w:type="spellStart"/>
      <w:r w:rsidRPr="008D20C1">
        <w:rPr>
          <w:rFonts w:ascii="Times New Roman" w:hAnsi="Times New Roman" w:cs="Times New Roman"/>
          <w:b/>
          <w:bCs/>
          <w:sz w:val="24"/>
          <w:szCs w:val="24"/>
          <w:highlight w:val="red"/>
        </w:rPr>
        <w:t>Суммативная</w:t>
      </w:r>
      <w:proofErr w:type="spellEnd"/>
    </w:p>
    <w:p w14:paraId="738AF4A3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Структурная</w:t>
      </w:r>
    </w:p>
    <w:p w14:paraId="34D80907" w14:textId="77777777"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 называется оценка, которая проводится независимым экспертом?</w:t>
      </w:r>
    </w:p>
    <w:p w14:paraId="5EDF161A" w14:textId="77777777" w:rsidR="008E6068" w:rsidRPr="008D20C1" w:rsidRDefault="008E6068" w:rsidP="008E6068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bCs/>
          <w:sz w:val="24"/>
          <w:szCs w:val="24"/>
          <w:highlight w:val="red"/>
        </w:rPr>
      </w:pPr>
      <w:r w:rsidRPr="008D20C1">
        <w:rPr>
          <w:rFonts w:ascii="Times New Roman" w:hAnsi="Times New Roman" w:cs="Times New Roman"/>
          <w:b/>
          <w:bCs/>
          <w:sz w:val="24"/>
          <w:szCs w:val="24"/>
          <w:highlight w:val="red"/>
        </w:rPr>
        <w:lastRenderedPageBreak/>
        <w:t>Экспертная</w:t>
      </w:r>
    </w:p>
    <w:p w14:paraId="2F5FC501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Внешняя</w:t>
      </w:r>
    </w:p>
    <w:p w14:paraId="08157DE0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Внутренняя</w:t>
      </w:r>
    </w:p>
    <w:p w14:paraId="3B8AAAEE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Комплексная</w:t>
      </w:r>
    </w:p>
    <w:p w14:paraId="51CC3AE9" w14:textId="77777777"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Какая оценка проводится теми же самыми людьми, которые принимали участие в разработке и реализации программы?</w:t>
      </w:r>
    </w:p>
    <w:p w14:paraId="22FCDD4E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Комплексная</w:t>
      </w:r>
    </w:p>
    <w:p w14:paraId="59C2B8F3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Экспертная </w:t>
      </w:r>
    </w:p>
    <w:p w14:paraId="1E3E2449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Внешняя</w:t>
      </w:r>
    </w:p>
    <w:p w14:paraId="5102CE79" w14:textId="77777777" w:rsidR="00FE2493" w:rsidRPr="008D20C1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bCs/>
          <w:sz w:val="24"/>
          <w:szCs w:val="24"/>
          <w:highlight w:val="red"/>
        </w:rPr>
      </w:pPr>
      <w:r w:rsidRPr="008D20C1">
        <w:rPr>
          <w:rFonts w:ascii="Times New Roman" w:hAnsi="Times New Roman" w:cs="Times New Roman"/>
          <w:b/>
          <w:bCs/>
          <w:sz w:val="24"/>
          <w:szCs w:val="24"/>
          <w:highlight w:val="red"/>
        </w:rPr>
        <w:t>Внутренняя</w:t>
      </w:r>
    </w:p>
    <w:p w14:paraId="73B7DC82" w14:textId="77777777"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Какую оценку называют «оценка постфактум»?</w:t>
      </w:r>
    </w:p>
    <w:p w14:paraId="6F935E49" w14:textId="77777777" w:rsidR="00FE2493" w:rsidRPr="008D20C1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bCs/>
          <w:sz w:val="24"/>
          <w:szCs w:val="24"/>
          <w:highlight w:val="red"/>
        </w:rPr>
      </w:pPr>
      <w:r w:rsidRPr="008D20C1">
        <w:rPr>
          <w:rFonts w:ascii="Times New Roman" w:hAnsi="Times New Roman" w:cs="Times New Roman"/>
          <w:b/>
          <w:bCs/>
          <w:sz w:val="24"/>
          <w:szCs w:val="24"/>
          <w:highlight w:val="red"/>
        </w:rPr>
        <w:t>Проводится обязательно через какое-то время (скажем, через полгода или год) после того, как проект полностью завершен</w:t>
      </w:r>
    </w:p>
    <w:p w14:paraId="0395087D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Проводится до реализации программы</w:t>
      </w:r>
    </w:p>
    <w:p w14:paraId="07736188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Проводится во время реализации программы</w:t>
      </w:r>
    </w:p>
    <w:p w14:paraId="707141C5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Проводится на основе анализа факторов и условий реализации программы</w:t>
      </w:r>
    </w:p>
    <w:p w14:paraId="43F51894" w14:textId="77777777"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Какая модель оценки предполагает анализ каждого случая как уникального и делает акцент на восприятии людьми происходящих событий?</w:t>
      </w:r>
    </w:p>
    <w:p w14:paraId="2CBCC2E7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Системный </w:t>
      </w:r>
    </w:p>
    <w:p w14:paraId="608DE94A" w14:textId="77777777" w:rsidR="00FE2493" w:rsidRPr="008D20C1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bCs/>
          <w:sz w:val="24"/>
          <w:szCs w:val="24"/>
          <w:highlight w:val="red"/>
        </w:rPr>
      </w:pPr>
      <w:r w:rsidRPr="008D20C1">
        <w:rPr>
          <w:rFonts w:ascii="Times New Roman" w:hAnsi="Times New Roman" w:cs="Times New Roman"/>
          <w:b/>
          <w:bCs/>
          <w:sz w:val="24"/>
          <w:szCs w:val="24"/>
          <w:highlight w:val="red"/>
        </w:rPr>
        <w:t>Транзакционный</w:t>
      </w:r>
    </w:p>
    <w:p w14:paraId="3F3B9FC3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A81114">
        <w:rPr>
          <w:rFonts w:ascii="Times New Roman" w:hAnsi="Times New Roman" w:cs="Times New Roman"/>
          <w:sz w:val="24"/>
          <w:szCs w:val="24"/>
        </w:rPr>
        <w:t>Иллюминативный</w:t>
      </w:r>
      <w:proofErr w:type="spellEnd"/>
    </w:p>
    <w:p w14:paraId="6D6CDA8C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Свободный от целей</w:t>
      </w:r>
    </w:p>
    <w:p w14:paraId="04091D7B" w14:textId="77777777" w:rsidR="00FE2493" w:rsidRPr="00A81114" w:rsidRDefault="00FE2493" w:rsidP="00FE249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Какая модель оценки ставит своей задачей осветить как можно более широкий контекст, в котором функционирует программа?</w:t>
      </w:r>
    </w:p>
    <w:p w14:paraId="6CBCAB75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Транзакционный</w:t>
      </w:r>
    </w:p>
    <w:p w14:paraId="1D0A950D" w14:textId="77777777" w:rsidR="00FE2493" w:rsidRPr="008D20C1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b/>
          <w:bCs/>
          <w:sz w:val="24"/>
          <w:szCs w:val="24"/>
          <w:highlight w:val="red"/>
        </w:rPr>
      </w:pPr>
      <w:proofErr w:type="spellStart"/>
      <w:r w:rsidRPr="008D20C1">
        <w:rPr>
          <w:rFonts w:ascii="Times New Roman" w:hAnsi="Times New Roman" w:cs="Times New Roman"/>
          <w:b/>
          <w:bCs/>
          <w:sz w:val="24"/>
          <w:szCs w:val="24"/>
          <w:highlight w:val="red"/>
        </w:rPr>
        <w:t>Иллюминативный</w:t>
      </w:r>
      <w:proofErr w:type="spellEnd"/>
    </w:p>
    <w:p w14:paraId="3A04DCC7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Системный </w:t>
      </w:r>
    </w:p>
    <w:p w14:paraId="67969BF4" w14:textId="77777777" w:rsidR="00FE2493" w:rsidRPr="00A81114" w:rsidRDefault="00FE2493" w:rsidP="00FE2493">
      <w:pPr>
        <w:pStyle w:val="a3"/>
        <w:numPr>
          <w:ilvl w:val="1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Все ответы верны</w:t>
      </w:r>
    </w:p>
    <w:p w14:paraId="17E9BB6E" w14:textId="77777777"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Если потребитель может получить знания о существенных для него свойствах блага без специальных издержек до момента покупки, то такое благо называется:</w:t>
      </w:r>
    </w:p>
    <w:p w14:paraId="7CC831FD" w14:textId="77777777" w:rsidR="00CA5CB6" w:rsidRPr="008D20C1" w:rsidRDefault="00CA5CB6" w:rsidP="00CA5CB6">
      <w:pPr>
        <w:pStyle w:val="a3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highlight w:val="red"/>
        </w:rPr>
      </w:pPr>
      <w:r w:rsidRPr="008D20C1">
        <w:rPr>
          <w:rFonts w:ascii="Times New Roman" w:hAnsi="Times New Roman" w:cs="Times New Roman"/>
          <w:b/>
          <w:bCs/>
          <w:sz w:val="24"/>
          <w:szCs w:val="24"/>
          <w:highlight w:val="red"/>
        </w:rPr>
        <w:t>Исследуемым</w:t>
      </w:r>
    </w:p>
    <w:p w14:paraId="2732BE9B" w14:textId="77777777" w:rsidR="00CA5CB6" w:rsidRPr="00A81114" w:rsidRDefault="00CA5CB6" w:rsidP="00CA5CB6">
      <w:pPr>
        <w:pStyle w:val="a3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Опытным</w:t>
      </w:r>
    </w:p>
    <w:p w14:paraId="60C71859" w14:textId="77777777" w:rsidR="00CA5CB6" w:rsidRPr="00391673" w:rsidRDefault="00CA5CB6" w:rsidP="00CA5CB6">
      <w:pPr>
        <w:pStyle w:val="a3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91673">
        <w:rPr>
          <w:rFonts w:ascii="Times New Roman" w:hAnsi="Times New Roman" w:cs="Times New Roman"/>
          <w:sz w:val="24"/>
          <w:szCs w:val="24"/>
        </w:rPr>
        <w:t>Доверительным</w:t>
      </w:r>
    </w:p>
    <w:p w14:paraId="50FDF894" w14:textId="77777777" w:rsidR="00CA5CB6" w:rsidRPr="00A81114" w:rsidRDefault="00CA5CB6" w:rsidP="00CA5CB6">
      <w:pPr>
        <w:pStyle w:val="a3"/>
        <w:numPr>
          <w:ilvl w:val="1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Универсальным</w:t>
      </w:r>
    </w:p>
    <w:p w14:paraId="3A363556" w14:textId="77777777"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 качестве каких благ достоверные сведения можно получить лишь спустя какое-то время после их получения?</w:t>
      </w:r>
    </w:p>
    <w:p w14:paraId="4CA8E97A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Исследуемых</w:t>
      </w:r>
    </w:p>
    <w:p w14:paraId="0711C0DF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Опытных</w:t>
      </w:r>
    </w:p>
    <w:p w14:paraId="4F20CC6E" w14:textId="77777777" w:rsidR="00CA5CB6" w:rsidRPr="008D20C1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highlight w:val="red"/>
        </w:rPr>
      </w:pPr>
      <w:r w:rsidRPr="008D20C1">
        <w:rPr>
          <w:rFonts w:ascii="Times New Roman" w:hAnsi="Times New Roman" w:cs="Times New Roman"/>
          <w:b/>
          <w:bCs/>
          <w:sz w:val="24"/>
          <w:szCs w:val="24"/>
          <w:highlight w:val="red"/>
        </w:rPr>
        <w:t>Доверительных</w:t>
      </w:r>
    </w:p>
    <w:p w14:paraId="384F7240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Универсальных</w:t>
      </w:r>
    </w:p>
    <w:p w14:paraId="5ADED65E" w14:textId="77777777"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 называется ситуация при которой у покупателя отсутствуют знания о свойствах товара, которые имеются у продавца:</w:t>
      </w:r>
    </w:p>
    <w:p w14:paraId="31D2BB2D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Информационная симметрия</w:t>
      </w:r>
    </w:p>
    <w:p w14:paraId="7C637DD1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Мошенничество</w:t>
      </w:r>
    </w:p>
    <w:p w14:paraId="0FDEBE47" w14:textId="77777777" w:rsidR="00CA5CB6" w:rsidRPr="008D20C1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highlight w:val="red"/>
        </w:rPr>
      </w:pPr>
      <w:r w:rsidRPr="008D20C1">
        <w:rPr>
          <w:rFonts w:ascii="Times New Roman" w:hAnsi="Times New Roman" w:cs="Times New Roman"/>
          <w:b/>
          <w:bCs/>
          <w:sz w:val="24"/>
          <w:szCs w:val="24"/>
          <w:highlight w:val="red"/>
        </w:rPr>
        <w:t>Информационная асимметрия</w:t>
      </w:r>
    </w:p>
    <w:p w14:paraId="6F366D4D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 xml:space="preserve">Обман </w:t>
      </w:r>
    </w:p>
    <w:p w14:paraId="160C1611" w14:textId="77777777"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Какие функции выполняет стандарт качества как экономический институт?</w:t>
      </w:r>
    </w:p>
    <w:p w14:paraId="68B73DA6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Ограничивающую</w:t>
      </w:r>
    </w:p>
    <w:p w14:paraId="58C50157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lastRenderedPageBreak/>
        <w:t>Координирующую</w:t>
      </w:r>
    </w:p>
    <w:p w14:paraId="18D13FFF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Распределительную</w:t>
      </w:r>
    </w:p>
    <w:p w14:paraId="2E90E7DD" w14:textId="77777777" w:rsidR="00CA5CB6" w:rsidRPr="008D20C1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highlight w:val="red"/>
        </w:rPr>
      </w:pPr>
      <w:r w:rsidRPr="008D20C1">
        <w:rPr>
          <w:rFonts w:ascii="Times New Roman" w:hAnsi="Times New Roman" w:cs="Times New Roman"/>
          <w:b/>
          <w:bCs/>
          <w:sz w:val="24"/>
          <w:szCs w:val="24"/>
          <w:highlight w:val="red"/>
        </w:rPr>
        <w:t>Все ответы верны</w:t>
      </w:r>
    </w:p>
    <w:p w14:paraId="081BD50B" w14:textId="77777777"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Чем услуги как приобретаемые блага отличается от товара?</w:t>
      </w:r>
    </w:p>
    <w:p w14:paraId="2EC8AC9D" w14:textId="77777777" w:rsidR="00CA5CB6" w:rsidRPr="008D20C1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highlight w:val="red"/>
        </w:rPr>
      </w:pPr>
      <w:r w:rsidRPr="008D20C1">
        <w:rPr>
          <w:rFonts w:ascii="Times New Roman" w:hAnsi="Times New Roman" w:cs="Times New Roman"/>
          <w:b/>
          <w:bCs/>
          <w:sz w:val="24"/>
          <w:szCs w:val="24"/>
          <w:highlight w:val="red"/>
        </w:rPr>
        <w:t xml:space="preserve">Неосязаемость, неотделимость от источника, непостоянство качества, </w:t>
      </w:r>
      <w:proofErr w:type="spellStart"/>
      <w:r w:rsidRPr="008D20C1">
        <w:rPr>
          <w:rFonts w:ascii="Times New Roman" w:hAnsi="Times New Roman" w:cs="Times New Roman"/>
          <w:b/>
          <w:bCs/>
          <w:sz w:val="24"/>
          <w:szCs w:val="24"/>
          <w:highlight w:val="red"/>
        </w:rPr>
        <w:t>несохраняемость</w:t>
      </w:r>
      <w:proofErr w:type="spellEnd"/>
    </w:p>
    <w:p w14:paraId="6392BD8D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Осязаемость, отделимость от источника, постоянство качества, длительные сроки хранения</w:t>
      </w:r>
    </w:p>
    <w:p w14:paraId="0F7EC51C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Осознанность, обобщенность, опосредованность, протяженность во времени</w:t>
      </w:r>
    </w:p>
    <w:p w14:paraId="0D5C7274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Неосознанность, дискретность, непосредственность, кратковременность</w:t>
      </w:r>
    </w:p>
    <w:p w14:paraId="2E9F9738" w14:textId="77777777"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В чем состоит суть социальной стандартизации?</w:t>
      </w:r>
    </w:p>
    <w:p w14:paraId="3B791955" w14:textId="77777777" w:rsidR="00CA5CB6" w:rsidRPr="008D20C1" w:rsidRDefault="00CA5CB6" w:rsidP="00CA5CB6">
      <w:pPr>
        <w:pStyle w:val="a3"/>
        <w:numPr>
          <w:ilvl w:val="1"/>
          <w:numId w:val="3"/>
        </w:numPr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  <w:highlight w:val="red"/>
        </w:rPr>
      </w:pPr>
      <w:r w:rsidRPr="008D20C1">
        <w:rPr>
          <w:rFonts w:ascii="Times New Roman" w:hAnsi="Times New Roman" w:cs="Times New Roman"/>
          <w:b/>
          <w:bCs/>
          <w:sz w:val="24"/>
          <w:szCs w:val="24"/>
          <w:highlight w:val="red"/>
        </w:rPr>
        <w:t>определение норм и нормативов в социальной сфере</w:t>
      </w:r>
    </w:p>
    <w:p w14:paraId="2FCDB17D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повышение уровня и качества их жизни</w:t>
      </w:r>
    </w:p>
    <w:p w14:paraId="011ED990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упорядочение социальной сферы</w:t>
      </w:r>
    </w:p>
    <w:p w14:paraId="178D11ED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142"/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формирование и применение социальных стандартов</w:t>
      </w:r>
    </w:p>
    <w:p w14:paraId="19F575D0" w14:textId="77777777" w:rsidR="00CA5CB6" w:rsidRPr="00A81114" w:rsidRDefault="00CA5CB6" w:rsidP="00CA5CB6">
      <w:pPr>
        <w:pStyle w:val="a3"/>
        <w:numPr>
          <w:ilvl w:val="0"/>
          <w:numId w:val="3"/>
        </w:numPr>
        <w:tabs>
          <w:tab w:val="left" w:pos="426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Цель социальной стандартизации состоит в …</w:t>
      </w:r>
    </w:p>
    <w:p w14:paraId="78B55AD4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567"/>
        </w:tabs>
        <w:spacing w:after="0"/>
        <w:ind w:left="1134" w:hanging="54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способствовать оптимальному развитию условий и образа жизни членов общества</w:t>
      </w:r>
    </w:p>
    <w:p w14:paraId="606A6A4B" w14:textId="77777777" w:rsidR="00CA5CB6" w:rsidRPr="008D20C1" w:rsidRDefault="00CA5CB6" w:rsidP="00CA5CB6">
      <w:pPr>
        <w:pStyle w:val="a3"/>
        <w:numPr>
          <w:ilvl w:val="1"/>
          <w:numId w:val="3"/>
        </w:numPr>
        <w:tabs>
          <w:tab w:val="left" w:pos="567"/>
        </w:tabs>
        <w:spacing w:after="0"/>
        <w:ind w:left="1134" w:hanging="54"/>
        <w:jc w:val="both"/>
        <w:rPr>
          <w:rFonts w:ascii="Times New Roman" w:hAnsi="Times New Roman" w:cs="Times New Roman"/>
          <w:b/>
          <w:bCs/>
          <w:sz w:val="24"/>
          <w:szCs w:val="24"/>
          <w:highlight w:val="red"/>
        </w:rPr>
      </w:pPr>
      <w:bookmarkStart w:id="0" w:name="_GoBack"/>
      <w:bookmarkEnd w:id="0"/>
      <w:r w:rsidRPr="008D20C1">
        <w:rPr>
          <w:rFonts w:ascii="Times New Roman" w:hAnsi="Times New Roman" w:cs="Times New Roman"/>
          <w:b/>
          <w:bCs/>
          <w:sz w:val="24"/>
          <w:szCs w:val="24"/>
          <w:highlight w:val="red"/>
        </w:rPr>
        <w:t>формирование и применение системы социальных стандартов для совершенствования управления социальной сферой, повышения эффективности регулирования качества и уровня жизни населения</w:t>
      </w:r>
    </w:p>
    <w:p w14:paraId="6D7C976F" w14:textId="77777777" w:rsidR="00CA5CB6" w:rsidRPr="00A81114" w:rsidRDefault="00CA5CB6" w:rsidP="00CA5CB6">
      <w:pPr>
        <w:pStyle w:val="a3"/>
        <w:numPr>
          <w:ilvl w:val="1"/>
          <w:numId w:val="3"/>
        </w:numPr>
        <w:tabs>
          <w:tab w:val="left" w:pos="567"/>
        </w:tabs>
        <w:spacing w:after="0"/>
        <w:ind w:left="1134" w:hanging="54"/>
        <w:jc w:val="both"/>
        <w:rPr>
          <w:rFonts w:ascii="Times New Roman" w:hAnsi="Times New Roman" w:cs="Times New Roman"/>
          <w:sz w:val="24"/>
          <w:szCs w:val="24"/>
        </w:rPr>
      </w:pPr>
      <w:r w:rsidRPr="00A81114">
        <w:rPr>
          <w:rFonts w:ascii="Times New Roman" w:hAnsi="Times New Roman" w:cs="Times New Roman"/>
          <w:sz w:val="24"/>
          <w:szCs w:val="24"/>
        </w:rPr>
        <w:t>создание нормативного обеспечения путем введения стандартизированной терминологии, классификаций, форм предоставления первичной информации, требований к социальным услугам</w:t>
      </w:r>
    </w:p>
    <w:p w14:paraId="5FCA7582" w14:textId="77777777" w:rsidR="00E4069A" w:rsidRPr="00A81114" w:rsidRDefault="00CA5CB6" w:rsidP="00CA5CB6">
      <w:pPr>
        <w:ind w:left="1134" w:hanging="54"/>
        <w:rPr>
          <w:sz w:val="24"/>
          <w:szCs w:val="24"/>
        </w:rPr>
      </w:pPr>
      <w:r w:rsidRPr="00A81114">
        <w:rPr>
          <w:sz w:val="24"/>
          <w:szCs w:val="24"/>
        </w:rPr>
        <w:t>все ответы верны</w:t>
      </w:r>
    </w:p>
    <w:sectPr w:rsidR="00E4069A" w:rsidRPr="00A81114" w:rsidSect="00CA5CB6">
      <w:pgSz w:w="11906" w:h="16838"/>
      <w:pgMar w:top="720" w:right="720" w:bottom="720" w:left="72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01399"/>
    <w:multiLevelType w:val="hybridMultilevel"/>
    <w:tmpl w:val="FF70142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48037FE"/>
    <w:multiLevelType w:val="multilevel"/>
    <w:tmpl w:val="5EE0166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58701A88"/>
    <w:multiLevelType w:val="hybridMultilevel"/>
    <w:tmpl w:val="13645A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F94CE7"/>
    <w:multiLevelType w:val="multilevel"/>
    <w:tmpl w:val="3ECA59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E2493"/>
    <w:rsid w:val="0002636B"/>
    <w:rsid w:val="00061CC3"/>
    <w:rsid w:val="000E2A53"/>
    <w:rsid w:val="002A259A"/>
    <w:rsid w:val="002F17DA"/>
    <w:rsid w:val="00391673"/>
    <w:rsid w:val="003C6425"/>
    <w:rsid w:val="003D7493"/>
    <w:rsid w:val="003F74EE"/>
    <w:rsid w:val="00420A3D"/>
    <w:rsid w:val="0070200D"/>
    <w:rsid w:val="007B0D6E"/>
    <w:rsid w:val="008D20C1"/>
    <w:rsid w:val="008E6068"/>
    <w:rsid w:val="00A81114"/>
    <w:rsid w:val="00A813FE"/>
    <w:rsid w:val="00AC0629"/>
    <w:rsid w:val="00B81AD8"/>
    <w:rsid w:val="00C15460"/>
    <w:rsid w:val="00CA5CB6"/>
    <w:rsid w:val="00CB63C7"/>
    <w:rsid w:val="00E4069A"/>
    <w:rsid w:val="00F47707"/>
    <w:rsid w:val="00F95A8A"/>
    <w:rsid w:val="00FE2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C8849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74EE"/>
  </w:style>
  <w:style w:type="paragraph" w:styleId="1">
    <w:name w:val="heading 1"/>
    <w:basedOn w:val="a"/>
    <w:next w:val="a"/>
    <w:link w:val="10"/>
    <w:uiPriority w:val="9"/>
    <w:qFormat/>
    <w:rsid w:val="00420A3D"/>
    <w:pPr>
      <w:keepNext/>
      <w:keepLines/>
      <w:spacing w:after="0" w:line="360" w:lineRule="auto"/>
      <w:jc w:val="center"/>
      <w:outlineLvl w:val="0"/>
    </w:pPr>
    <w:rPr>
      <w:rFonts w:eastAsiaTheme="majorEastAsia"/>
      <w:b/>
      <w:bCs/>
      <w:color w:val="000000" w:themeColor="text1"/>
    </w:rPr>
  </w:style>
  <w:style w:type="paragraph" w:styleId="2">
    <w:name w:val="heading 2"/>
    <w:basedOn w:val="a"/>
    <w:next w:val="a"/>
    <w:link w:val="20"/>
    <w:uiPriority w:val="9"/>
    <w:unhideWhenUsed/>
    <w:qFormat/>
    <w:rsid w:val="00420A3D"/>
    <w:pPr>
      <w:keepNext/>
      <w:keepLines/>
      <w:spacing w:after="0" w:line="360" w:lineRule="auto"/>
      <w:ind w:left="720" w:hanging="720"/>
      <w:outlineLvl w:val="1"/>
    </w:pPr>
    <w:rPr>
      <w:rFonts w:eastAsiaTheme="majorEastAsia"/>
      <w:b/>
      <w:bCs/>
      <w:color w:val="000000" w:themeColor="text1"/>
    </w:rPr>
  </w:style>
  <w:style w:type="paragraph" w:styleId="3">
    <w:name w:val="heading 3"/>
    <w:basedOn w:val="a"/>
    <w:next w:val="a"/>
    <w:link w:val="30"/>
    <w:uiPriority w:val="9"/>
    <w:unhideWhenUsed/>
    <w:qFormat/>
    <w:rsid w:val="002A259A"/>
    <w:pPr>
      <w:keepNext/>
      <w:spacing w:after="0" w:line="360" w:lineRule="auto"/>
      <w:ind w:left="1224" w:hanging="504"/>
      <w:outlineLvl w:val="2"/>
    </w:pPr>
    <w:rPr>
      <w:rFonts w:eastAsiaTheme="majorEastAsia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0A3D"/>
    <w:rPr>
      <w:rFonts w:eastAsiaTheme="majorEastAsia"/>
      <w:b/>
      <w:bCs/>
      <w:color w:val="000000" w:themeColor="text1"/>
    </w:rPr>
  </w:style>
  <w:style w:type="character" w:customStyle="1" w:styleId="20">
    <w:name w:val="Заголовок 2 Знак"/>
    <w:basedOn w:val="a0"/>
    <w:link w:val="2"/>
    <w:uiPriority w:val="9"/>
    <w:rsid w:val="00420A3D"/>
    <w:rPr>
      <w:rFonts w:eastAsiaTheme="majorEastAsia"/>
      <w:b/>
      <w:bCs/>
      <w:color w:val="000000" w:themeColor="text1"/>
    </w:rPr>
  </w:style>
  <w:style w:type="character" w:customStyle="1" w:styleId="30">
    <w:name w:val="Заголовок 3 Знак"/>
    <w:basedOn w:val="a0"/>
    <w:link w:val="3"/>
    <w:uiPriority w:val="9"/>
    <w:rsid w:val="002A259A"/>
    <w:rPr>
      <w:rFonts w:ascii="Times New Roman" w:eastAsiaTheme="majorEastAsia" w:hAnsi="Times New Roman"/>
      <w:b/>
      <w:bCs/>
      <w:sz w:val="28"/>
      <w:szCs w:val="28"/>
    </w:rPr>
  </w:style>
  <w:style w:type="paragraph" w:styleId="a3">
    <w:name w:val="List Paragraph"/>
    <w:basedOn w:val="a"/>
    <w:uiPriority w:val="34"/>
    <w:qFormat/>
    <w:rsid w:val="00FE2493"/>
    <w:pPr>
      <w:ind w:left="720"/>
      <w:contextualSpacing/>
    </w:pPr>
    <w:rPr>
      <w:rFonts w:ascii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643</Words>
  <Characters>3669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Serj</dc:creator>
  <cp:lastModifiedBy>1</cp:lastModifiedBy>
  <cp:revision>4</cp:revision>
  <cp:lastPrinted>2019-05-28T08:46:00Z</cp:lastPrinted>
  <dcterms:created xsi:type="dcterms:W3CDTF">2019-05-28T12:52:00Z</dcterms:created>
  <dcterms:modified xsi:type="dcterms:W3CDTF">2022-03-08T13:24:00Z</dcterms:modified>
</cp:coreProperties>
</file>