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1E5" w:rsidRPr="000F36E6" w:rsidRDefault="00CD41E5" w:rsidP="00CD41E5">
      <w:pPr>
        <w:jc w:val="center"/>
        <w:rPr>
          <w:sz w:val="28"/>
          <w:szCs w:val="28"/>
        </w:rPr>
      </w:pPr>
      <w:r w:rsidRPr="000F36E6">
        <w:rPr>
          <w:sz w:val="28"/>
          <w:szCs w:val="28"/>
        </w:rPr>
        <w:t>Практическое занятие №</w:t>
      </w:r>
      <w:r w:rsidR="001F508C">
        <w:rPr>
          <w:sz w:val="28"/>
          <w:szCs w:val="28"/>
        </w:rPr>
        <w:t xml:space="preserve"> 1</w:t>
      </w:r>
    </w:p>
    <w:p w:rsidR="00CD41E5" w:rsidRPr="007566DE" w:rsidRDefault="00CD41E5" w:rsidP="00CD41E5">
      <w:pPr>
        <w:rPr>
          <w:b/>
          <w:sz w:val="28"/>
          <w:szCs w:val="28"/>
        </w:rPr>
      </w:pPr>
      <w:proofErr w:type="gramStart"/>
      <w:r w:rsidRPr="007566DE">
        <w:rPr>
          <w:b/>
          <w:sz w:val="28"/>
          <w:szCs w:val="28"/>
        </w:rPr>
        <w:t xml:space="preserve">Тема: </w:t>
      </w:r>
      <w:r>
        <w:rPr>
          <w:b/>
          <w:sz w:val="28"/>
          <w:szCs w:val="28"/>
        </w:rPr>
        <w:t xml:space="preserve"> Системный</w:t>
      </w:r>
      <w:proofErr w:type="gramEnd"/>
      <w:r>
        <w:rPr>
          <w:b/>
          <w:sz w:val="28"/>
          <w:szCs w:val="28"/>
        </w:rPr>
        <w:t xml:space="preserve"> подход в экологии </w:t>
      </w:r>
      <w:r w:rsidRPr="007566D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3 </w:t>
      </w:r>
      <w:r w:rsidRPr="007566DE">
        <w:rPr>
          <w:b/>
          <w:sz w:val="28"/>
          <w:szCs w:val="28"/>
        </w:rPr>
        <w:t>час</w:t>
      </w:r>
      <w:r>
        <w:rPr>
          <w:b/>
          <w:sz w:val="28"/>
          <w:szCs w:val="28"/>
        </w:rPr>
        <w:t>а</w:t>
      </w:r>
      <w:r w:rsidRPr="007566DE">
        <w:rPr>
          <w:b/>
          <w:sz w:val="28"/>
          <w:szCs w:val="28"/>
        </w:rPr>
        <w:t>)</w:t>
      </w:r>
    </w:p>
    <w:p w:rsidR="00CD41E5" w:rsidRPr="007566DE" w:rsidRDefault="00CD41E5" w:rsidP="00CD41E5">
      <w:pPr>
        <w:rPr>
          <w:b/>
          <w:sz w:val="28"/>
          <w:szCs w:val="28"/>
        </w:rPr>
      </w:pPr>
    </w:p>
    <w:p w:rsidR="00CD41E5" w:rsidRPr="007566DE" w:rsidRDefault="00CD41E5" w:rsidP="00CD41E5">
      <w:pPr>
        <w:rPr>
          <w:sz w:val="28"/>
          <w:szCs w:val="28"/>
        </w:rPr>
      </w:pPr>
      <w:r w:rsidRPr="007566DE">
        <w:rPr>
          <w:sz w:val="28"/>
          <w:szCs w:val="28"/>
          <w:u w:val="single"/>
        </w:rPr>
        <w:t>Цель:</w:t>
      </w:r>
      <w:r w:rsidRPr="007566DE">
        <w:rPr>
          <w:sz w:val="28"/>
          <w:szCs w:val="28"/>
        </w:rPr>
        <w:t xml:space="preserve"> </w:t>
      </w:r>
      <w:r>
        <w:rPr>
          <w:sz w:val="28"/>
          <w:szCs w:val="28"/>
        </w:rPr>
        <w:t>Способствовать формированию основ системного подхода</w:t>
      </w:r>
      <w:r w:rsidRPr="007566DE">
        <w:rPr>
          <w:sz w:val="28"/>
          <w:szCs w:val="28"/>
        </w:rPr>
        <w:t>.</w:t>
      </w:r>
    </w:p>
    <w:p w:rsidR="00CD41E5" w:rsidRPr="007566DE" w:rsidRDefault="00CD41E5" w:rsidP="00CD41E5">
      <w:pPr>
        <w:rPr>
          <w:sz w:val="28"/>
          <w:szCs w:val="28"/>
          <w:u w:val="single"/>
        </w:rPr>
      </w:pPr>
      <w:r w:rsidRPr="007566DE">
        <w:rPr>
          <w:sz w:val="28"/>
          <w:szCs w:val="28"/>
          <w:u w:val="single"/>
        </w:rPr>
        <w:t xml:space="preserve">Задачи: </w:t>
      </w:r>
      <w:r w:rsidRPr="007566DE">
        <w:rPr>
          <w:sz w:val="28"/>
          <w:szCs w:val="28"/>
        </w:rPr>
        <w:tab/>
      </w:r>
    </w:p>
    <w:p w:rsidR="00CD41E5" w:rsidRDefault="00CD41E5" w:rsidP="00CD41E5">
      <w:pPr>
        <w:rPr>
          <w:sz w:val="28"/>
          <w:szCs w:val="28"/>
        </w:rPr>
      </w:pPr>
      <w:r>
        <w:rPr>
          <w:sz w:val="28"/>
          <w:szCs w:val="28"/>
        </w:rPr>
        <w:t>1. Определение особенностей системного подхода и целесообразности его использования в экологических исследованиях.</w:t>
      </w:r>
    </w:p>
    <w:p w:rsidR="00CD41E5" w:rsidRDefault="00CD41E5" w:rsidP="00CD41E5">
      <w:pPr>
        <w:rPr>
          <w:sz w:val="28"/>
          <w:szCs w:val="28"/>
        </w:rPr>
      </w:pPr>
      <w:r>
        <w:rPr>
          <w:sz w:val="28"/>
          <w:szCs w:val="28"/>
        </w:rPr>
        <w:t>2. Понимание сущности метода моделирования.</w:t>
      </w:r>
    </w:p>
    <w:p w:rsidR="00CD41E5" w:rsidRDefault="00CD41E5" w:rsidP="00CD41E5">
      <w:pPr>
        <w:rPr>
          <w:sz w:val="28"/>
          <w:szCs w:val="28"/>
          <w:u w:val="single"/>
        </w:rPr>
      </w:pPr>
    </w:p>
    <w:p w:rsidR="00CD41E5" w:rsidRPr="007566DE" w:rsidRDefault="00CD41E5" w:rsidP="00CD41E5">
      <w:pPr>
        <w:rPr>
          <w:sz w:val="28"/>
          <w:szCs w:val="28"/>
          <w:u w:val="single"/>
        </w:rPr>
      </w:pPr>
      <w:r w:rsidRPr="007566DE">
        <w:rPr>
          <w:sz w:val="28"/>
          <w:szCs w:val="28"/>
          <w:u w:val="single"/>
        </w:rPr>
        <w:t>План практического занятия:</w:t>
      </w:r>
    </w:p>
    <w:p w:rsidR="001F508C" w:rsidRPr="001F508C" w:rsidRDefault="00CD41E5" w:rsidP="001F508C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proofErr w:type="gramStart"/>
      <w:r w:rsidRPr="001F508C">
        <w:rPr>
          <w:sz w:val="28"/>
          <w:szCs w:val="28"/>
        </w:rPr>
        <w:t>Обсуждение  теоретических</w:t>
      </w:r>
      <w:proofErr w:type="gramEnd"/>
      <w:r w:rsidRPr="001F508C">
        <w:rPr>
          <w:sz w:val="28"/>
          <w:szCs w:val="28"/>
        </w:rPr>
        <w:t xml:space="preserve"> вопросов по теме.</w:t>
      </w:r>
      <w:r w:rsidR="001F508C" w:rsidRPr="001F508C">
        <w:rPr>
          <w:b/>
          <w:color w:val="000000"/>
        </w:rPr>
        <w:t xml:space="preserve"> </w:t>
      </w:r>
    </w:p>
    <w:p w:rsidR="001F508C" w:rsidRPr="001F508C" w:rsidRDefault="001F508C" w:rsidP="001F508C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  <w:r w:rsidRPr="001F508C">
        <w:rPr>
          <w:b/>
          <w:color w:val="000000"/>
        </w:rPr>
        <w:t>Пред</w:t>
      </w:r>
      <w:r>
        <w:rPr>
          <w:b/>
          <w:color w:val="000000"/>
        </w:rPr>
        <w:t>о</w:t>
      </w:r>
      <w:r w:rsidRPr="001F508C">
        <w:rPr>
          <w:b/>
          <w:color w:val="000000"/>
        </w:rPr>
        <w:t>ставьте ответы</w:t>
      </w:r>
      <w:r w:rsidRPr="001F508C">
        <w:rPr>
          <w:b/>
        </w:rPr>
        <w:t xml:space="preserve">. Выполненное задание должно включать в себя </w:t>
      </w:r>
      <w:r w:rsidRPr="001F508C">
        <w:rPr>
          <w:b/>
          <w:color w:val="000000"/>
          <w:u w:val="single"/>
        </w:rPr>
        <w:t>презентаци</w:t>
      </w:r>
      <w:r w:rsidRPr="001F508C">
        <w:rPr>
          <w:b/>
          <w:u w:val="single"/>
        </w:rPr>
        <w:t>ю</w:t>
      </w:r>
      <w:r w:rsidRPr="001F508C">
        <w:rPr>
          <w:b/>
        </w:rPr>
        <w:t xml:space="preserve"> и </w:t>
      </w:r>
      <w:r>
        <w:rPr>
          <w:b/>
        </w:rPr>
        <w:t xml:space="preserve">в </w:t>
      </w:r>
      <w:bookmarkStart w:id="0" w:name="_GoBack"/>
      <w:r w:rsidRPr="00145859">
        <w:rPr>
          <w:b/>
          <w:u w:val="single"/>
        </w:rPr>
        <w:t>подстрочнике кратко</w:t>
      </w:r>
      <w:r>
        <w:rPr>
          <w:b/>
        </w:rPr>
        <w:t xml:space="preserve"> </w:t>
      </w:r>
      <w:bookmarkEnd w:id="0"/>
      <w:proofErr w:type="gramStart"/>
      <w:r>
        <w:rPr>
          <w:b/>
          <w:u w:val="single"/>
        </w:rPr>
        <w:t>текст</w:t>
      </w:r>
      <w:r w:rsidRPr="001F508C">
        <w:rPr>
          <w:b/>
        </w:rPr>
        <w:t xml:space="preserve">, </w:t>
      </w:r>
      <w:r w:rsidRPr="001F508C">
        <w:rPr>
          <w:b/>
          <w:color w:val="000000"/>
        </w:rPr>
        <w:t xml:space="preserve"> материал</w:t>
      </w:r>
      <w:proofErr w:type="gramEnd"/>
      <w:r w:rsidRPr="001F508C">
        <w:rPr>
          <w:b/>
        </w:rPr>
        <w:t xml:space="preserve"> которого строго соответствует презентации. Презентация должна содержать не менее 10 слайдов. В тексте укажите литературные источники или ссылки.</w:t>
      </w:r>
    </w:p>
    <w:p w:rsidR="001F508C" w:rsidRDefault="001F508C" w:rsidP="001F508C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</w:rPr>
      </w:pPr>
      <w:r>
        <w:rPr>
          <w:b/>
        </w:rPr>
        <w:t xml:space="preserve">Задания отправлять на почту </w:t>
      </w:r>
      <w:hyperlink r:id="rId5">
        <w:r>
          <w:rPr>
            <w:b/>
            <w:color w:val="1155CC"/>
            <w:u w:val="single"/>
          </w:rPr>
          <w:t>bio.tkacheva@yandex.ru</w:t>
        </w:r>
      </w:hyperlink>
      <w:r>
        <w:rPr>
          <w:b/>
        </w:rPr>
        <w:t xml:space="preserve"> </w:t>
      </w:r>
    </w:p>
    <w:p w:rsidR="00CD41E5" w:rsidRPr="007566DE" w:rsidRDefault="00CD41E5" w:rsidP="00CD41E5">
      <w:pPr>
        <w:jc w:val="both"/>
        <w:rPr>
          <w:sz w:val="28"/>
          <w:szCs w:val="28"/>
        </w:rPr>
      </w:pPr>
    </w:p>
    <w:p w:rsidR="00CD41E5" w:rsidRPr="007566DE" w:rsidRDefault="00CD41E5" w:rsidP="00CD41E5">
      <w:pPr>
        <w:rPr>
          <w:i/>
          <w:iCs/>
          <w:sz w:val="28"/>
          <w:szCs w:val="28"/>
        </w:rPr>
      </w:pPr>
    </w:p>
    <w:p w:rsidR="00CD41E5" w:rsidRPr="007566DE" w:rsidRDefault="00CD41E5" w:rsidP="00CD41E5">
      <w:pPr>
        <w:rPr>
          <w:i/>
          <w:iCs/>
          <w:sz w:val="28"/>
          <w:szCs w:val="28"/>
        </w:rPr>
      </w:pPr>
      <w:r w:rsidRPr="007566DE">
        <w:rPr>
          <w:i/>
          <w:iCs/>
          <w:sz w:val="28"/>
          <w:szCs w:val="28"/>
        </w:rPr>
        <w:t>Вопросы для обсуждения:</w:t>
      </w:r>
    </w:p>
    <w:p w:rsidR="00CD41E5" w:rsidRDefault="00CD41E5" w:rsidP="00CD41E5">
      <w:pPr>
        <w:ind w:firstLine="709"/>
        <w:contextualSpacing/>
        <w:jc w:val="both"/>
        <w:rPr>
          <w:sz w:val="28"/>
        </w:rPr>
      </w:pPr>
      <w:r>
        <w:rPr>
          <w:sz w:val="28"/>
        </w:rPr>
        <w:t>1.Понятие системы, системный принцип организации жизни: уровни организации живого, иерархия живых систем.</w:t>
      </w:r>
    </w:p>
    <w:p w:rsidR="00CD41E5" w:rsidRDefault="00CD41E5" w:rsidP="00CD41E5">
      <w:pPr>
        <w:ind w:firstLine="709"/>
        <w:contextualSpacing/>
        <w:jc w:val="both"/>
        <w:rPr>
          <w:sz w:val="28"/>
        </w:rPr>
      </w:pPr>
      <w:r>
        <w:rPr>
          <w:sz w:val="28"/>
        </w:rPr>
        <w:t>2.Свойства живых систем (</w:t>
      </w:r>
      <w:proofErr w:type="spellStart"/>
      <w:r>
        <w:rPr>
          <w:sz w:val="28"/>
        </w:rPr>
        <w:t>эмерджентность</w:t>
      </w:r>
      <w:proofErr w:type="spellEnd"/>
      <w:r>
        <w:rPr>
          <w:sz w:val="28"/>
        </w:rPr>
        <w:t>, целостность и дискретность, принцип необходимого разнообразия, устойчивость, принцип неравновесности, обмен веществ и энергии, эволюция).</w:t>
      </w:r>
    </w:p>
    <w:p w:rsidR="00CD41E5" w:rsidRDefault="00CD41E5" w:rsidP="00CD41E5">
      <w:pPr>
        <w:ind w:firstLine="709"/>
        <w:contextualSpacing/>
        <w:jc w:val="both"/>
        <w:rPr>
          <w:sz w:val="28"/>
        </w:rPr>
      </w:pPr>
      <w:r>
        <w:rPr>
          <w:sz w:val="28"/>
        </w:rPr>
        <w:t>3. Моделирование как метод экологических исследований (сущность метода, цели построения моделей, средства и методы построения моделей, анализ свойств моделей</w:t>
      </w:r>
    </w:p>
    <w:p w:rsidR="00CD41E5" w:rsidRPr="007566DE" w:rsidRDefault="00CD41E5" w:rsidP="00CD41E5">
      <w:pPr>
        <w:rPr>
          <w:sz w:val="28"/>
          <w:szCs w:val="28"/>
        </w:rPr>
      </w:pPr>
    </w:p>
    <w:p w:rsidR="00CD41E5" w:rsidRDefault="00CD41E5" w:rsidP="00CD41E5">
      <w:pPr>
        <w:rPr>
          <w:sz w:val="28"/>
          <w:szCs w:val="28"/>
          <w:u w:val="single"/>
        </w:rPr>
      </w:pPr>
      <w:r w:rsidRPr="007566DE">
        <w:rPr>
          <w:sz w:val="28"/>
          <w:szCs w:val="28"/>
          <w:u w:val="single"/>
        </w:rPr>
        <w:t>Рекомендуемая литература:</w:t>
      </w:r>
    </w:p>
    <w:p w:rsidR="00CD41E5" w:rsidRDefault="00CD41E5" w:rsidP="00CD41E5">
      <w:pPr>
        <w:jc w:val="both"/>
        <w:rPr>
          <w:b/>
          <w:sz w:val="28"/>
          <w:szCs w:val="28"/>
        </w:rPr>
      </w:pPr>
      <w:r w:rsidRPr="0026702B">
        <w:rPr>
          <w:b/>
          <w:sz w:val="28"/>
          <w:szCs w:val="28"/>
        </w:rPr>
        <w:t>Основная литература</w:t>
      </w:r>
    </w:p>
    <w:p w:rsidR="00CD41E5" w:rsidRPr="008C41A2" w:rsidRDefault="00CD41E5" w:rsidP="00CD41E5">
      <w:pPr>
        <w:jc w:val="both"/>
        <w:rPr>
          <w:sz w:val="28"/>
          <w:szCs w:val="28"/>
        </w:rPr>
      </w:pPr>
      <w:r w:rsidRPr="008C41A2">
        <w:rPr>
          <w:sz w:val="28"/>
          <w:szCs w:val="28"/>
        </w:rPr>
        <w:t>1. Анисимов, А. В. Прикладная экология и экономика природопользования [Текст</w:t>
      </w:r>
      <w:proofErr w:type="gramStart"/>
      <w:r w:rsidRPr="008C41A2">
        <w:rPr>
          <w:sz w:val="28"/>
          <w:szCs w:val="28"/>
        </w:rPr>
        <w:t>] :</w:t>
      </w:r>
      <w:proofErr w:type="gramEnd"/>
      <w:r w:rsidRPr="008C41A2">
        <w:rPr>
          <w:sz w:val="28"/>
          <w:szCs w:val="28"/>
        </w:rPr>
        <w:t xml:space="preserve"> учеб. пособие / А. В. Анисимов. - Ростов н/Д : Феникс, 2007. - </w:t>
      </w:r>
      <w:proofErr w:type="gramStart"/>
      <w:r w:rsidRPr="008C41A2">
        <w:rPr>
          <w:sz w:val="28"/>
          <w:szCs w:val="28"/>
        </w:rPr>
        <w:t>316,[</w:t>
      </w:r>
      <w:proofErr w:type="gramEnd"/>
      <w:r w:rsidRPr="008C41A2">
        <w:rPr>
          <w:sz w:val="28"/>
          <w:szCs w:val="28"/>
        </w:rPr>
        <w:t xml:space="preserve">1] с. : ил., табл. - (Высшее образование). - </w:t>
      </w:r>
      <w:proofErr w:type="spellStart"/>
      <w:r w:rsidRPr="008C41A2">
        <w:rPr>
          <w:sz w:val="28"/>
          <w:szCs w:val="28"/>
        </w:rPr>
        <w:t>Библиогр</w:t>
      </w:r>
      <w:proofErr w:type="spellEnd"/>
      <w:r w:rsidRPr="008C41A2">
        <w:rPr>
          <w:sz w:val="28"/>
          <w:szCs w:val="28"/>
        </w:rPr>
        <w:t>.: с. 313-315. - ISBN 978-5-222-12564-9; 5 экз. : 89-22. 0.63/0.38.</w:t>
      </w:r>
      <w:r w:rsidRPr="008C41A2">
        <w:rPr>
          <w:sz w:val="28"/>
          <w:szCs w:val="28"/>
        </w:rPr>
        <w:br/>
      </w:r>
      <w:r w:rsidRPr="008C41A2">
        <w:rPr>
          <w:sz w:val="28"/>
          <w:szCs w:val="28"/>
        </w:rPr>
        <w:tab/>
        <w:t>2. Мониторинг, контроль и управление качеством окружающей среды. Экологический контроль [Электронный ресурс</w:t>
      </w:r>
      <w:proofErr w:type="gramStart"/>
      <w:r w:rsidRPr="008C41A2">
        <w:rPr>
          <w:sz w:val="28"/>
          <w:szCs w:val="28"/>
        </w:rPr>
        <w:t>] :</w:t>
      </w:r>
      <w:proofErr w:type="gramEnd"/>
      <w:r w:rsidRPr="008C41A2">
        <w:rPr>
          <w:sz w:val="28"/>
          <w:szCs w:val="28"/>
        </w:rPr>
        <w:t xml:space="preserve"> учебное пособие / А. И. Потапов [и др.] ; А. И. Потапов. - Санкт-</w:t>
      </w:r>
      <w:proofErr w:type="gramStart"/>
      <w:r w:rsidRPr="008C41A2">
        <w:rPr>
          <w:sz w:val="28"/>
          <w:szCs w:val="28"/>
        </w:rPr>
        <w:t>Петербург :</w:t>
      </w:r>
      <w:proofErr w:type="gramEnd"/>
      <w:r w:rsidRPr="008C41A2">
        <w:rPr>
          <w:sz w:val="28"/>
          <w:szCs w:val="28"/>
        </w:rPr>
        <w:t xml:space="preserve"> Российский государственный гидрометеорологический университет, 2013. - 290 с. - ISBN 5-86813-138-Х..</w:t>
      </w:r>
      <w:r w:rsidRPr="008C41A2">
        <w:rPr>
          <w:sz w:val="28"/>
          <w:szCs w:val="28"/>
        </w:rPr>
        <w:br/>
      </w:r>
      <w:r w:rsidRPr="008C41A2">
        <w:rPr>
          <w:sz w:val="28"/>
          <w:szCs w:val="28"/>
        </w:rPr>
        <w:tab/>
        <w:t xml:space="preserve">3. Челноков А.А. Общая и прикладная экология [Электронный ресурс]: учебное пособие/ Челноков А.А., </w:t>
      </w:r>
      <w:proofErr w:type="spellStart"/>
      <w:r w:rsidRPr="008C41A2">
        <w:rPr>
          <w:sz w:val="28"/>
          <w:szCs w:val="28"/>
        </w:rPr>
        <w:t>Саевич</w:t>
      </w:r>
      <w:proofErr w:type="spellEnd"/>
      <w:r w:rsidRPr="008C41A2">
        <w:rPr>
          <w:sz w:val="28"/>
          <w:szCs w:val="28"/>
        </w:rPr>
        <w:t xml:space="preserve"> К.Ф., Ющенко Л.Ф.— Электрон. текстовые данные.— Минск: </w:t>
      </w:r>
      <w:proofErr w:type="spellStart"/>
      <w:r w:rsidRPr="008C41A2">
        <w:rPr>
          <w:sz w:val="28"/>
          <w:szCs w:val="28"/>
        </w:rPr>
        <w:t>Вышэйшая</w:t>
      </w:r>
      <w:proofErr w:type="spellEnd"/>
      <w:r w:rsidRPr="008C41A2">
        <w:rPr>
          <w:sz w:val="28"/>
          <w:szCs w:val="28"/>
        </w:rPr>
        <w:t xml:space="preserve"> школа, 2014.— 655 c.— Режим доступа: http://www.iprbookshop.ru/35508.html.— ЭБС «</w:t>
      </w:r>
      <w:proofErr w:type="spellStart"/>
      <w:r w:rsidRPr="008C41A2">
        <w:rPr>
          <w:sz w:val="28"/>
          <w:szCs w:val="28"/>
        </w:rPr>
        <w:t>IPRbooks</w:t>
      </w:r>
      <w:proofErr w:type="spellEnd"/>
      <w:r w:rsidRPr="008C41A2">
        <w:rPr>
          <w:sz w:val="28"/>
          <w:szCs w:val="28"/>
        </w:rPr>
        <w:t>» .</w:t>
      </w:r>
    </w:p>
    <w:p w:rsidR="00CD41E5" w:rsidRPr="008C41A2" w:rsidRDefault="00CD41E5" w:rsidP="00CD41E5">
      <w:pPr>
        <w:jc w:val="both"/>
        <w:rPr>
          <w:b/>
          <w:sz w:val="28"/>
          <w:szCs w:val="28"/>
        </w:rPr>
      </w:pPr>
    </w:p>
    <w:p w:rsidR="00CD41E5" w:rsidRPr="008C41A2" w:rsidRDefault="00CD41E5" w:rsidP="00CD41E5">
      <w:pPr>
        <w:ind w:firstLine="709"/>
        <w:jc w:val="both"/>
        <w:rPr>
          <w:b/>
          <w:sz w:val="28"/>
          <w:szCs w:val="28"/>
        </w:rPr>
      </w:pPr>
      <w:r w:rsidRPr="008C41A2">
        <w:rPr>
          <w:b/>
          <w:sz w:val="28"/>
          <w:szCs w:val="28"/>
        </w:rPr>
        <w:t>Дополнительная литература</w:t>
      </w:r>
    </w:p>
    <w:p w:rsidR="00CD41E5" w:rsidRPr="008C41A2" w:rsidRDefault="00CD41E5" w:rsidP="00CD41E5">
      <w:pPr>
        <w:jc w:val="both"/>
        <w:rPr>
          <w:sz w:val="28"/>
          <w:szCs w:val="28"/>
        </w:rPr>
      </w:pPr>
      <w:r w:rsidRPr="008C41A2">
        <w:rPr>
          <w:sz w:val="28"/>
          <w:szCs w:val="28"/>
        </w:rPr>
        <w:lastRenderedPageBreak/>
        <w:tab/>
        <w:t>1. Трофименко Ю. В. Экология. Транспортное сооружение и окружающая среда [Текст</w:t>
      </w:r>
      <w:proofErr w:type="gramStart"/>
      <w:r w:rsidRPr="008C41A2">
        <w:rPr>
          <w:sz w:val="28"/>
          <w:szCs w:val="28"/>
        </w:rPr>
        <w:t>] :</w:t>
      </w:r>
      <w:proofErr w:type="gramEnd"/>
      <w:r w:rsidRPr="008C41A2">
        <w:rPr>
          <w:sz w:val="28"/>
          <w:szCs w:val="28"/>
        </w:rPr>
        <w:t xml:space="preserve"> учеб. пособие для студентов вузов, обучающимся по направлениям </w:t>
      </w:r>
      <w:proofErr w:type="spellStart"/>
      <w:r w:rsidRPr="008C41A2">
        <w:rPr>
          <w:sz w:val="28"/>
          <w:szCs w:val="28"/>
        </w:rPr>
        <w:t>подгот</w:t>
      </w:r>
      <w:proofErr w:type="spellEnd"/>
      <w:r w:rsidRPr="008C41A2">
        <w:rPr>
          <w:sz w:val="28"/>
          <w:szCs w:val="28"/>
        </w:rPr>
        <w:t>. "Трансп. машины и трансп.-</w:t>
      </w:r>
      <w:proofErr w:type="spellStart"/>
      <w:r w:rsidRPr="008C41A2">
        <w:rPr>
          <w:sz w:val="28"/>
          <w:szCs w:val="28"/>
        </w:rPr>
        <w:t>технол</w:t>
      </w:r>
      <w:proofErr w:type="spellEnd"/>
      <w:r w:rsidRPr="008C41A2">
        <w:rPr>
          <w:sz w:val="28"/>
          <w:szCs w:val="28"/>
        </w:rPr>
        <w:t xml:space="preserve">. комплексы", "Эксплуатация наземного транспорта и трансп. оборудования", "Организация перевозок и упр. на транспорте", "Трансп. </w:t>
      </w:r>
      <w:proofErr w:type="spellStart"/>
      <w:r w:rsidRPr="008C41A2">
        <w:rPr>
          <w:sz w:val="28"/>
          <w:szCs w:val="28"/>
        </w:rPr>
        <w:t>стр</w:t>
      </w:r>
      <w:proofErr w:type="spellEnd"/>
      <w:r w:rsidRPr="008C41A2">
        <w:rPr>
          <w:sz w:val="28"/>
          <w:szCs w:val="28"/>
        </w:rPr>
        <w:t xml:space="preserve">-во" / Ю. В. Трофименко, Г. И. </w:t>
      </w:r>
      <w:proofErr w:type="gramStart"/>
      <w:r w:rsidRPr="008C41A2">
        <w:rPr>
          <w:sz w:val="28"/>
          <w:szCs w:val="28"/>
        </w:rPr>
        <w:t>Евгеньев ;</w:t>
      </w:r>
      <w:proofErr w:type="gramEnd"/>
      <w:r w:rsidRPr="008C41A2">
        <w:rPr>
          <w:sz w:val="28"/>
          <w:szCs w:val="28"/>
        </w:rPr>
        <w:t xml:space="preserve"> под ред. Ю. В. Трофименко. - М. : Академия, 2006. - </w:t>
      </w:r>
      <w:proofErr w:type="gramStart"/>
      <w:r w:rsidRPr="008C41A2">
        <w:rPr>
          <w:sz w:val="28"/>
          <w:szCs w:val="28"/>
        </w:rPr>
        <w:t>392,[</w:t>
      </w:r>
      <w:proofErr w:type="gramEnd"/>
      <w:r w:rsidRPr="008C41A2">
        <w:rPr>
          <w:sz w:val="28"/>
          <w:szCs w:val="28"/>
        </w:rPr>
        <w:t xml:space="preserve">1] с. : ил., [8] </w:t>
      </w:r>
      <w:proofErr w:type="spellStart"/>
      <w:r w:rsidRPr="008C41A2">
        <w:rPr>
          <w:sz w:val="28"/>
          <w:szCs w:val="28"/>
        </w:rPr>
        <w:t>цв</w:t>
      </w:r>
      <w:proofErr w:type="spellEnd"/>
      <w:r w:rsidRPr="008C41A2">
        <w:rPr>
          <w:sz w:val="28"/>
          <w:szCs w:val="28"/>
        </w:rPr>
        <w:t xml:space="preserve">. </w:t>
      </w:r>
      <w:proofErr w:type="spellStart"/>
      <w:r w:rsidRPr="008C41A2">
        <w:rPr>
          <w:sz w:val="28"/>
          <w:szCs w:val="28"/>
        </w:rPr>
        <w:t>фотоил</w:t>
      </w:r>
      <w:proofErr w:type="spellEnd"/>
      <w:r w:rsidRPr="008C41A2">
        <w:rPr>
          <w:sz w:val="28"/>
          <w:szCs w:val="28"/>
        </w:rPr>
        <w:t xml:space="preserve">. - (Высшее профессиональное образование. Защита окружающей среды). - </w:t>
      </w:r>
      <w:proofErr w:type="spellStart"/>
      <w:r w:rsidRPr="008C41A2">
        <w:rPr>
          <w:sz w:val="28"/>
          <w:szCs w:val="28"/>
        </w:rPr>
        <w:t>Библиогр</w:t>
      </w:r>
      <w:proofErr w:type="spellEnd"/>
      <w:r w:rsidRPr="008C41A2">
        <w:rPr>
          <w:sz w:val="28"/>
          <w:szCs w:val="28"/>
        </w:rPr>
        <w:t>.: с. 387-388 (29 назв.). - ISBN 5-7695-2419-7; 10 экз. : 216-14. 1/0.77.</w:t>
      </w:r>
      <w:r w:rsidRPr="008C41A2">
        <w:rPr>
          <w:sz w:val="28"/>
          <w:szCs w:val="28"/>
        </w:rPr>
        <w:br/>
      </w:r>
      <w:r w:rsidRPr="008C41A2">
        <w:rPr>
          <w:sz w:val="28"/>
          <w:szCs w:val="28"/>
        </w:rPr>
        <w:tab/>
        <w:t xml:space="preserve">2. Саркисов, О. Р. Экологическая безопасность и эколого-правовые проблемы в области загрязнения окружающей среды [Электронный ресурс] : учебное пособие / О. Р. Саркисов, Е. Л. Любарский, С. Я. Казанцев ; О. Р. Саркисов. - </w:t>
      </w:r>
      <w:proofErr w:type="gramStart"/>
      <w:r w:rsidRPr="008C41A2">
        <w:rPr>
          <w:sz w:val="28"/>
          <w:szCs w:val="28"/>
        </w:rPr>
        <w:t>Москва :</w:t>
      </w:r>
      <w:proofErr w:type="gramEnd"/>
      <w:r w:rsidRPr="008C41A2">
        <w:rPr>
          <w:sz w:val="28"/>
          <w:szCs w:val="28"/>
        </w:rPr>
        <w:t xml:space="preserve"> 1/1ЮНИТИ-ДАНА, 2012. - 231 с. - ISBN 978-5-238-02251-2. Саркисов О.Р. Экологическая безопасность и эколого-правовые проблемы в области загрязнения окружающей среды [Электронный ресурс]: учебное пособие для студентов вузов, обучающихся по специальности «Юриспруденция»/ Саркисов О.Р., Любарский Е.Л., Казанцев С.Я.— Электрон. текстовые данные.— М.: ЮНИТИ-ДАНА, 2015.— 231 c.— Режим доступа: http://www.iprbookshop.ru/52035.html.— ЭБС «</w:t>
      </w:r>
      <w:proofErr w:type="spellStart"/>
      <w:r w:rsidRPr="008C41A2">
        <w:rPr>
          <w:sz w:val="28"/>
          <w:szCs w:val="28"/>
        </w:rPr>
        <w:t>IPRbooks</w:t>
      </w:r>
      <w:proofErr w:type="spellEnd"/>
      <w:r w:rsidRPr="008C41A2">
        <w:rPr>
          <w:sz w:val="28"/>
          <w:szCs w:val="28"/>
        </w:rPr>
        <w:t>».</w:t>
      </w:r>
      <w:r w:rsidRPr="008C41A2">
        <w:rPr>
          <w:sz w:val="28"/>
          <w:szCs w:val="28"/>
        </w:rPr>
        <w:br/>
      </w:r>
      <w:r w:rsidRPr="008C41A2">
        <w:rPr>
          <w:sz w:val="28"/>
          <w:szCs w:val="28"/>
        </w:rPr>
        <w:tab/>
        <w:t>3. Решение 1386/2013/EC Европейского парламента и Совета ЕС от 20 ноября 2013 г. об общей программе деятельности Европейского союза в области окружающей среды до 2020 года «Улучшение качества жизни на основе имеющихся ресурсов нашей планеты» [Электронный ресурс] / И. В. Артамонова ; И. В. Артамонова пер. - Саратов : Ай Пи Эр Медиа, 2015. - 52 с. 1/1.</w:t>
      </w:r>
      <w:r w:rsidRPr="008C41A2">
        <w:rPr>
          <w:sz w:val="28"/>
          <w:szCs w:val="28"/>
        </w:rPr>
        <w:br/>
      </w:r>
      <w:r w:rsidRPr="008C41A2">
        <w:rPr>
          <w:sz w:val="28"/>
          <w:szCs w:val="28"/>
        </w:rPr>
        <w:tab/>
        <w:t xml:space="preserve">4. Охрана окружающей среды [Электронный ресурс] / И. О. Лысенко [и др.]. - </w:t>
      </w:r>
      <w:proofErr w:type="gramStart"/>
      <w:r w:rsidRPr="008C41A2">
        <w:rPr>
          <w:sz w:val="28"/>
          <w:szCs w:val="28"/>
        </w:rPr>
        <w:t>Ставрополь :</w:t>
      </w:r>
      <w:proofErr w:type="gramEnd"/>
      <w:r w:rsidRPr="008C41A2">
        <w:rPr>
          <w:sz w:val="28"/>
          <w:szCs w:val="28"/>
        </w:rPr>
        <w:t xml:space="preserve"> Ставропольский государственный аграрный университет, 2014. - 112 c.</w:t>
      </w:r>
    </w:p>
    <w:p w:rsidR="00CD41E5" w:rsidRPr="005F2CE1" w:rsidRDefault="00CD41E5" w:rsidP="00CD41E5">
      <w:pPr>
        <w:rPr>
          <w:sz w:val="28"/>
          <w:szCs w:val="28"/>
        </w:rPr>
      </w:pPr>
    </w:p>
    <w:p w:rsidR="00CD41E5" w:rsidRPr="005F2CE1" w:rsidRDefault="00CD41E5" w:rsidP="00CD41E5">
      <w:pPr>
        <w:ind w:firstLine="709"/>
        <w:rPr>
          <w:b/>
          <w:sz w:val="28"/>
          <w:szCs w:val="28"/>
        </w:rPr>
      </w:pPr>
      <w:r w:rsidRPr="005F2CE1">
        <w:rPr>
          <w:b/>
          <w:sz w:val="28"/>
          <w:szCs w:val="28"/>
        </w:rPr>
        <w:t>Ресурсы Интернета</w:t>
      </w:r>
    </w:p>
    <w:p w:rsidR="00CD41E5" w:rsidRPr="005F2CE1" w:rsidRDefault="00CD41E5" w:rsidP="00CD41E5">
      <w:pPr>
        <w:ind w:firstLine="709"/>
        <w:rPr>
          <w:sz w:val="28"/>
          <w:szCs w:val="28"/>
        </w:rPr>
      </w:pPr>
    </w:p>
    <w:p w:rsidR="00CD41E5" w:rsidRPr="005F2CE1" w:rsidRDefault="00CD41E5" w:rsidP="00CD41E5">
      <w:pPr>
        <w:ind w:firstLine="709"/>
        <w:rPr>
          <w:sz w:val="28"/>
          <w:szCs w:val="28"/>
        </w:rPr>
      </w:pPr>
      <w:r w:rsidRPr="005F2CE1">
        <w:rPr>
          <w:sz w:val="28"/>
          <w:szCs w:val="28"/>
        </w:rPr>
        <w:t>Перечень ресурсов Интернета, необходимых для освоения дисциплины:</w:t>
      </w:r>
    </w:p>
    <w:p w:rsidR="00CD41E5" w:rsidRPr="005F2CE1" w:rsidRDefault="00CD41E5" w:rsidP="00CD41E5">
      <w:pPr>
        <w:rPr>
          <w:sz w:val="28"/>
          <w:szCs w:val="28"/>
        </w:rPr>
      </w:pPr>
      <w:r w:rsidRPr="005F2CE1">
        <w:rPr>
          <w:sz w:val="28"/>
          <w:szCs w:val="28"/>
        </w:rPr>
        <w:tab/>
        <w:t xml:space="preserve">1. Электронная библиотечная система </w:t>
      </w:r>
      <w:proofErr w:type="spellStart"/>
      <w:r w:rsidRPr="005F2CE1">
        <w:rPr>
          <w:sz w:val="28"/>
          <w:szCs w:val="28"/>
        </w:rPr>
        <w:t>IPRbooks</w:t>
      </w:r>
      <w:proofErr w:type="spellEnd"/>
      <w:r w:rsidRPr="005F2CE1">
        <w:rPr>
          <w:sz w:val="28"/>
          <w:szCs w:val="28"/>
        </w:rPr>
        <w:t>.</w:t>
      </w:r>
      <w:r w:rsidRPr="005F2CE1">
        <w:rPr>
          <w:sz w:val="28"/>
          <w:szCs w:val="28"/>
        </w:rPr>
        <w:br/>
      </w:r>
      <w:r w:rsidRPr="005F2CE1">
        <w:rPr>
          <w:sz w:val="28"/>
          <w:szCs w:val="28"/>
        </w:rPr>
        <w:tab/>
        <w:t>2. Электронная гуманитарная библиотека // http://www.gumfak.ru/.</w:t>
      </w:r>
      <w:r w:rsidRPr="005F2CE1">
        <w:rPr>
          <w:sz w:val="28"/>
          <w:szCs w:val="28"/>
        </w:rPr>
        <w:br/>
      </w:r>
      <w:r w:rsidRPr="005F2CE1">
        <w:rPr>
          <w:sz w:val="28"/>
          <w:szCs w:val="28"/>
        </w:rPr>
        <w:tab/>
        <w:t>3. Edu.vspu.ru.</w:t>
      </w:r>
      <w:r w:rsidRPr="005F2CE1">
        <w:rPr>
          <w:sz w:val="28"/>
          <w:szCs w:val="28"/>
        </w:rPr>
        <w:br/>
      </w:r>
      <w:r w:rsidRPr="005F2CE1">
        <w:rPr>
          <w:sz w:val="28"/>
          <w:szCs w:val="28"/>
        </w:rPr>
        <w:tab/>
        <w:t>4. Научная электронная библиотека //</w:t>
      </w:r>
      <w:proofErr w:type="spellStart"/>
      <w:r w:rsidRPr="005F2CE1">
        <w:rPr>
          <w:sz w:val="28"/>
          <w:szCs w:val="28"/>
        </w:rPr>
        <w:t>http</w:t>
      </w:r>
      <w:proofErr w:type="spellEnd"/>
      <w:r w:rsidRPr="005F2CE1">
        <w:rPr>
          <w:sz w:val="28"/>
          <w:szCs w:val="28"/>
        </w:rPr>
        <w:t>://elibrary.ru.</w:t>
      </w:r>
    </w:p>
    <w:p w:rsidR="00CD41E5" w:rsidRPr="007566DE" w:rsidRDefault="00CD41E5" w:rsidP="00CD41E5">
      <w:pPr>
        <w:rPr>
          <w:sz w:val="28"/>
          <w:szCs w:val="28"/>
        </w:rPr>
      </w:pPr>
    </w:p>
    <w:p w:rsidR="00CD41E5" w:rsidRPr="007566DE" w:rsidRDefault="00CD41E5" w:rsidP="00CD41E5">
      <w:pPr>
        <w:pStyle w:val="2"/>
        <w:spacing w:line="240" w:lineRule="auto"/>
        <w:rPr>
          <w:rFonts w:cs="Times New Roman"/>
          <w:b w:val="0"/>
          <w:sz w:val="28"/>
          <w:szCs w:val="28"/>
          <w:u w:val="single"/>
        </w:rPr>
      </w:pPr>
      <w:r w:rsidRPr="007566DE">
        <w:rPr>
          <w:rFonts w:cs="Times New Roman"/>
          <w:b w:val="0"/>
          <w:sz w:val="28"/>
          <w:szCs w:val="28"/>
          <w:u w:val="single"/>
        </w:rPr>
        <w:t>Перечень оборудования:</w:t>
      </w:r>
    </w:p>
    <w:p w:rsidR="00CD41E5" w:rsidRPr="007566DE" w:rsidRDefault="00CD41E5" w:rsidP="00CD41E5">
      <w:pPr>
        <w:pStyle w:val="2"/>
        <w:spacing w:line="240" w:lineRule="auto"/>
        <w:ind w:firstLine="708"/>
        <w:rPr>
          <w:rFonts w:cs="Times New Roman"/>
          <w:sz w:val="28"/>
          <w:szCs w:val="28"/>
        </w:rPr>
      </w:pPr>
    </w:p>
    <w:p w:rsidR="00CD41E5" w:rsidRPr="007566DE" w:rsidRDefault="00CD41E5" w:rsidP="00CD41E5">
      <w:pPr>
        <w:numPr>
          <w:ilvl w:val="0"/>
          <w:numId w:val="1"/>
        </w:numPr>
        <w:rPr>
          <w:sz w:val="28"/>
          <w:szCs w:val="28"/>
        </w:rPr>
      </w:pPr>
      <w:r w:rsidRPr="007566DE">
        <w:rPr>
          <w:sz w:val="28"/>
          <w:szCs w:val="28"/>
        </w:rPr>
        <w:t>учебная аудитория для проведения практического занятия, оснащенная стандартным набором учебной мебели и аудиторной доской;</w:t>
      </w:r>
    </w:p>
    <w:p w:rsidR="00CD41E5" w:rsidRPr="007566DE" w:rsidRDefault="00CD41E5" w:rsidP="00CD41E5">
      <w:pPr>
        <w:numPr>
          <w:ilvl w:val="0"/>
          <w:numId w:val="1"/>
        </w:numPr>
        <w:rPr>
          <w:sz w:val="28"/>
          <w:szCs w:val="28"/>
        </w:rPr>
      </w:pPr>
      <w:r w:rsidRPr="007566DE">
        <w:rPr>
          <w:sz w:val="28"/>
          <w:szCs w:val="28"/>
        </w:rPr>
        <w:t>комплекс мультимедийного презентационного оборудования (мультимедийный проектор, экран,  ноутбук);</w:t>
      </w:r>
    </w:p>
    <w:p w:rsidR="00CD41E5" w:rsidRPr="007566DE" w:rsidRDefault="00CD41E5" w:rsidP="00CD41E5">
      <w:pPr>
        <w:numPr>
          <w:ilvl w:val="0"/>
          <w:numId w:val="1"/>
        </w:numPr>
        <w:rPr>
          <w:sz w:val="28"/>
          <w:szCs w:val="28"/>
        </w:rPr>
      </w:pPr>
      <w:r w:rsidRPr="007566DE">
        <w:rPr>
          <w:sz w:val="28"/>
          <w:szCs w:val="28"/>
        </w:rPr>
        <w:lastRenderedPageBreak/>
        <w:t xml:space="preserve">набор слайдов для презентаций для мультимедиа-проектора:                                           </w:t>
      </w:r>
      <w:proofErr w:type="spellStart"/>
      <w:r w:rsidRPr="007566DE">
        <w:rPr>
          <w:sz w:val="28"/>
          <w:szCs w:val="28"/>
        </w:rPr>
        <w:t>Power</w:t>
      </w:r>
      <w:proofErr w:type="spellEnd"/>
      <w:r w:rsidRPr="007566DE">
        <w:rPr>
          <w:sz w:val="28"/>
          <w:szCs w:val="28"/>
        </w:rPr>
        <w:t xml:space="preserve"> </w:t>
      </w:r>
      <w:proofErr w:type="spellStart"/>
      <w:r w:rsidRPr="007566DE">
        <w:rPr>
          <w:sz w:val="28"/>
          <w:szCs w:val="28"/>
        </w:rPr>
        <w:t>Point</w:t>
      </w:r>
      <w:proofErr w:type="spellEnd"/>
      <w:r w:rsidRPr="007566DE">
        <w:rPr>
          <w:sz w:val="28"/>
          <w:szCs w:val="28"/>
        </w:rPr>
        <w:t xml:space="preserve"> -    слайдов.</w:t>
      </w:r>
    </w:p>
    <w:p w:rsidR="00CD41E5" w:rsidRPr="007566DE" w:rsidRDefault="00CD41E5" w:rsidP="00CD41E5">
      <w:pPr>
        <w:tabs>
          <w:tab w:val="left" w:pos="720"/>
        </w:tabs>
        <w:ind w:right="-83"/>
        <w:jc w:val="both"/>
        <w:rPr>
          <w:sz w:val="28"/>
          <w:szCs w:val="28"/>
        </w:rPr>
      </w:pPr>
    </w:p>
    <w:p w:rsidR="00CD41E5" w:rsidRPr="007566DE" w:rsidRDefault="00CD41E5" w:rsidP="00CD41E5">
      <w:pPr>
        <w:jc w:val="both"/>
        <w:rPr>
          <w:sz w:val="28"/>
          <w:szCs w:val="28"/>
          <w:u w:val="single"/>
        </w:rPr>
      </w:pPr>
      <w:r w:rsidRPr="007566DE">
        <w:rPr>
          <w:sz w:val="28"/>
          <w:szCs w:val="28"/>
          <w:u w:val="single"/>
        </w:rPr>
        <w:t>Перечень используемых образовательных технологий:</w:t>
      </w:r>
    </w:p>
    <w:p w:rsidR="00CD41E5" w:rsidRPr="007566DE" w:rsidRDefault="00CD41E5" w:rsidP="00CD41E5">
      <w:pPr>
        <w:numPr>
          <w:ilvl w:val="0"/>
          <w:numId w:val="2"/>
        </w:numPr>
        <w:jc w:val="both"/>
        <w:rPr>
          <w:sz w:val="28"/>
          <w:szCs w:val="28"/>
        </w:rPr>
      </w:pPr>
      <w:r w:rsidRPr="007566DE">
        <w:rPr>
          <w:sz w:val="28"/>
          <w:szCs w:val="28"/>
        </w:rPr>
        <w:t xml:space="preserve">Педагогические технологии на основе </w:t>
      </w:r>
      <w:proofErr w:type="spellStart"/>
      <w:r w:rsidRPr="007566DE">
        <w:rPr>
          <w:sz w:val="28"/>
          <w:szCs w:val="28"/>
        </w:rPr>
        <w:t>гуманизации</w:t>
      </w:r>
      <w:proofErr w:type="spellEnd"/>
      <w:r w:rsidRPr="007566DE">
        <w:rPr>
          <w:sz w:val="28"/>
          <w:szCs w:val="28"/>
        </w:rPr>
        <w:t xml:space="preserve"> и демократизации педагогических отношений;</w:t>
      </w:r>
    </w:p>
    <w:p w:rsidR="00CD41E5" w:rsidRPr="007566DE" w:rsidRDefault="00CD41E5" w:rsidP="00CD41E5">
      <w:pPr>
        <w:numPr>
          <w:ilvl w:val="0"/>
          <w:numId w:val="2"/>
        </w:numPr>
        <w:jc w:val="both"/>
        <w:rPr>
          <w:sz w:val="28"/>
          <w:szCs w:val="28"/>
        </w:rPr>
      </w:pPr>
      <w:r w:rsidRPr="007566DE">
        <w:rPr>
          <w:sz w:val="28"/>
          <w:szCs w:val="28"/>
        </w:rPr>
        <w:t>Педагогические технологии на основе эффективности организации и управления процессом обучения;</w:t>
      </w:r>
    </w:p>
    <w:p w:rsidR="00CD41E5" w:rsidRPr="007566DE" w:rsidRDefault="00CD41E5" w:rsidP="00CD41E5">
      <w:pPr>
        <w:numPr>
          <w:ilvl w:val="0"/>
          <w:numId w:val="2"/>
        </w:numPr>
        <w:jc w:val="both"/>
        <w:rPr>
          <w:sz w:val="28"/>
          <w:szCs w:val="28"/>
        </w:rPr>
      </w:pPr>
      <w:r w:rsidRPr="007566DE">
        <w:rPr>
          <w:sz w:val="28"/>
          <w:szCs w:val="28"/>
        </w:rPr>
        <w:t xml:space="preserve">Технологии, предполагающие построение учебного процесса на </w:t>
      </w:r>
      <w:proofErr w:type="spellStart"/>
      <w:r w:rsidRPr="007566DE">
        <w:rPr>
          <w:sz w:val="28"/>
          <w:szCs w:val="28"/>
        </w:rPr>
        <w:t>деятельностной</w:t>
      </w:r>
      <w:proofErr w:type="spellEnd"/>
      <w:r w:rsidRPr="007566DE">
        <w:rPr>
          <w:sz w:val="28"/>
          <w:szCs w:val="28"/>
        </w:rPr>
        <w:t xml:space="preserve"> основе;</w:t>
      </w:r>
    </w:p>
    <w:p w:rsidR="00CD41E5" w:rsidRPr="007566DE" w:rsidRDefault="00CD41E5" w:rsidP="00CD41E5">
      <w:pPr>
        <w:numPr>
          <w:ilvl w:val="0"/>
          <w:numId w:val="2"/>
        </w:numPr>
        <w:jc w:val="both"/>
        <w:rPr>
          <w:sz w:val="28"/>
          <w:szCs w:val="28"/>
        </w:rPr>
      </w:pPr>
      <w:r w:rsidRPr="007566DE">
        <w:rPr>
          <w:sz w:val="28"/>
          <w:szCs w:val="28"/>
        </w:rPr>
        <w:t>Личностно ориентированные технологии (гуманно-личностные технологии, технологии сотрудничества).</w:t>
      </w:r>
    </w:p>
    <w:p w:rsidR="00CD41E5" w:rsidRPr="007566DE" w:rsidRDefault="00CD41E5" w:rsidP="00CD41E5">
      <w:pPr>
        <w:jc w:val="both"/>
        <w:rPr>
          <w:sz w:val="28"/>
          <w:szCs w:val="28"/>
        </w:rPr>
      </w:pPr>
    </w:p>
    <w:p w:rsidR="00CD41E5" w:rsidRPr="007566DE" w:rsidRDefault="00CD41E5" w:rsidP="00CD41E5">
      <w:pPr>
        <w:jc w:val="both"/>
        <w:rPr>
          <w:sz w:val="28"/>
          <w:szCs w:val="28"/>
        </w:rPr>
      </w:pPr>
      <w:r w:rsidRPr="007566DE">
        <w:rPr>
          <w:sz w:val="28"/>
          <w:szCs w:val="28"/>
        </w:rPr>
        <w:t xml:space="preserve">          При подготовке к практическим занятиям студентам рекомендуется ознакомиться с тематикой предстоящего занятия, повторить содержание лекций по соответствующим темам на предшествующей ступени образования, ознакомиться с рекомендуемой учебной литературой, выполнить задания, которые были сформулированы преподавателем на предыдущем практическом занятии.</w:t>
      </w:r>
    </w:p>
    <w:p w:rsidR="00706D25" w:rsidRDefault="00706D25"/>
    <w:sectPr w:rsidR="00706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71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168C6"/>
    <w:multiLevelType w:val="hybridMultilevel"/>
    <w:tmpl w:val="847632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11F3C"/>
    <w:multiLevelType w:val="hybridMultilevel"/>
    <w:tmpl w:val="80FCE3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DA4F81"/>
    <w:multiLevelType w:val="hybridMultilevel"/>
    <w:tmpl w:val="8BA6F4C2"/>
    <w:lvl w:ilvl="0" w:tplc="14E4DE74">
      <w:start w:val="1"/>
      <w:numFmt w:val="upperRoman"/>
      <w:lvlText w:val="%1."/>
      <w:lvlJc w:val="left"/>
      <w:pPr>
        <w:ind w:left="718" w:hanging="72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B15"/>
    <w:rsid w:val="00145859"/>
    <w:rsid w:val="001A5B15"/>
    <w:rsid w:val="001F508C"/>
    <w:rsid w:val="00706D25"/>
    <w:rsid w:val="00C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EE104"/>
  <w15:docId w15:val="{C6AE0CEC-90A4-417C-99CE-BB2041EB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CD41E5"/>
    <w:pPr>
      <w:suppressAutoHyphens/>
      <w:spacing w:after="0" w:line="100" w:lineRule="atLeast"/>
    </w:pPr>
    <w:rPr>
      <w:rFonts w:ascii="Times New Roman" w:eastAsia="Lucida Sans Unicode" w:hAnsi="Times New Roman" w:cs="font271"/>
      <w:b/>
      <w:kern w:val="1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1F5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o.tkachev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792</Words>
  <Characters>4518</Characters>
  <Application>Microsoft Office Word</Application>
  <DocSecurity>0</DocSecurity>
  <Lines>37</Lines>
  <Paragraphs>10</Paragraphs>
  <ScaleCrop>false</ScaleCrop>
  <Company>444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</dc:creator>
  <cp:keywords/>
  <dc:description/>
  <cp:lastModifiedBy>Гульнара Ткачева</cp:lastModifiedBy>
  <cp:revision>4</cp:revision>
  <dcterms:created xsi:type="dcterms:W3CDTF">2018-10-13T21:05:00Z</dcterms:created>
  <dcterms:modified xsi:type="dcterms:W3CDTF">2022-02-14T10:19:00Z</dcterms:modified>
</cp:coreProperties>
</file>