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E7B3F1" w14:textId="77777777" w:rsidR="00791264" w:rsidRPr="00791264" w:rsidRDefault="00791264" w:rsidP="006E030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ПСИХОЛОГИЧЕСКАЯ ТЕОРИЯ ДЕЯТЕЛЬНОСТИ</w:t>
      </w:r>
    </w:p>
    <w:p w14:paraId="6BEF2640" w14:textId="77777777" w:rsidR="00791264" w:rsidRPr="00791264" w:rsidRDefault="00791264" w:rsidP="006E030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ОСНОВНЫЕ ПОНЯТИЯ И ПРИНЦИПЫ.</w:t>
      </w:r>
    </w:p>
    <w:p w14:paraId="509B4F46" w14:textId="77777777" w:rsidR="00791264" w:rsidRPr="00791264" w:rsidRDefault="00791264" w:rsidP="006E030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ОПЕРАЦИОНАЛЬНО-ТЕХНИЧЕСКИЕ АСПЕКТЫ ДЕЯТЕЛЬНОСТИ;</w:t>
      </w:r>
    </w:p>
    <w:p w14:paraId="4DE24930" w14:textId="4595EA65" w:rsidR="00791264" w:rsidRDefault="00791264" w:rsidP="006E030C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ДЕЙСТВИЯ И ЦЕЛИ; ОПЕРАЦИИ;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ПСИХОФИЗИОЛОГИЧЕСКИЕ ФУНКЦИИ</w:t>
      </w:r>
    </w:p>
    <w:p w14:paraId="234DEDF0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71B8A5E8" w14:textId="00681EFC" w:rsid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Мы начинаем знакомство с "психологической теорией деятельности". Эта теория была создана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в советской психологии и развивается уже на протяжении более </w:t>
      </w:r>
      <w:r>
        <w:rPr>
          <w:rFonts w:ascii="Times New Roman" w:hAnsi="Times New Roman" w:cs="Times New Roman"/>
        </w:rPr>
        <w:t>7</w:t>
      </w:r>
      <w:r w:rsidRPr="00791264">
        <w:rPr>
          <w:rFonts w:ascii="Times New Roman" w:hAnsi="Times New Roman" w:cs="Times New Roman"/>
        </w:rPr>
        <w:t>0 лет. Она обязана работам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советских психологов: Л. С. Выготского, С. Л. Рубинштейна, А. Н. Леонтьева, А. Р. </w:t>
      </w:r>
      <w:proofErr w:type="spellStart"/>
      <w:r w:rsidRPr="00791264">
        <w:rPr>
          <w:rFonts w:ascii="Times New Roman" w:hAnsi="Times New Roman" w:cs="Times New Roman"/>
        </w:rPr>
        <w:t>Лурии</w:t>
      </w:r>
      <w:proofErr w:type="spellEnd"/>
      <w:r w:rsidRPr="00791264">
        <w:rPr>
          <w:rFonts w:ascii="Times New Roman" w:hAnsi="Times New Roman" w:cs="Times New Roman"/>
        </w:rPr>
        <w:t>, А.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В. Запорожца, П. Я. Гальперина и многих других.</w:t>
      </w:r>
    </w:p>
    <w:p w14:paraId="2BFBC852" w14:textId="2D8182FE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Психологическая теория деятельности начала разрабатываться в 20-х - начале 30-х гг. К этому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времени уже закатилось солнце психологии сознания и находились в расцвете новые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зарубежные теории - бихевиоризм, психоанализ, гештальтпсихология и ряд других. Таким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образом, советские психологи могли уже учесть позитивные стороны и недостатки каждой из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этих теорий.</w:t>
      </w:r>
    </w:p>
    <w:p w14:paraId="047DC976" w14:textId="60D55A7A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Но главное состояло в том, что авторы теории деятельности взяли на вооружение философию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диалектического материализма - теорию </w:t>
      </w:r>
      <w:proofErr w:type="spellStart"/>
      <w:r w:rsidRPr="00791264">
        <w:rPr>
          <w:rFonts w:ascii="Times New Roman" w:hAnsi="Times New Roman" w:cs="Times New Roman"/>
        </w:rPr>
        <w:t>К.Маркса</w:t>
      </w:r>
      <w:proofErr w:type="spellEnd"/>
      <w:r w:rsidRPr="00791264">
        <w:rPr>
          <w:rFonts w:ascii="Times New Roman" w:hAnsi="Times New Roman" w:cs="Times New Roman"/>
        </w:rPr>
        <w:t>, и прежде всего ее главный для психологии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тезис о том, что </w:t>
      </w:r>
      <w:r w:rsidRPr="00C807B0">
        <w:rPr>
          <w:rFonts w:ascii="Times New Roman" w:hAnsi="Times New Roman" w:cs="Times New Roman"/>
          <w:i/>
          <w:iCs/>
          <w:highlight w:val="yellow"/>
        </w:rPr>
        <w:t>не сознание определяет бытие, деятельность, а, наоборот, бытие,</w:t>
      </w:r>
      <w:r w:rsidRPr="00C807B0">
        <w:rPr>
          <w:rFonts w:ascii="Times New Roman" w:hAnsi="Times New Roman" w:cs="Times New Roman"/>
          <w:i/>
          <w:iCs/>
          <w:highlight w:val="yellow"/>
        </w:rPr>
        <w:t xml:space="preserve"> </w:t>
      </w:r>
      <w:r w:rsidRPr="00C807B0">
        <w:rPr>
          <w:rFonts w:ascii="Times New Roman" w:hAnsi="Times New Roman" w:cs="Times New Roman"/>
          <w:i/>
          <w:iCs/>
          <w:highlight w:val="yellow"/>
        </w:rPr>
        <w:t>деятельность человека определяют его сознание</w:t>
      </w:r>
      <w:r w:rsidRPr="00791264">
        <w:rPr>
          <w:rFonts w:ascii="Times New Roman" w:hAnsi="Times New Roman" w:cs="Times New Roman"/>
        </w:rPr>
        <w:t>. Этот общий философский тезис нашел в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теории деятельности конкретно-психологическую разработку.</w:t>
      </w:r>
    </w:p>
    <w:p w14:paraId="11B72A1D" w14:textId="0D246A10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Наиболее полно теория деятельности изложена в трудах А. Н. Леонтьева, в частности в его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последней книге "Деятельность. Сознание. Личность", и я буду придерживаться в основном его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варианта этой теории.</w:t>
      </w:r>
    </w:p>
    <w:p w14:paraId="4A397FE2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А теперь обратимся к теории деятельности.</w:t>
      </w:r>
    </w:p>
    <w:p w14:paraId="29F1A445" w14:textId="6375D902" w:rsidR="00791264" w:rsidRPr="00791264" w:rsidRDefault="00791264" w:rsidP="00C807B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Начну с характеристики строения, или </w:t>
      </w:r>
      <w:r w:rsidRPr="00C807B0">
        <w:rPr>
          <w:rFonts w:ascii="Times New Roman" w:hAnsi="Times New Roman" w:cs="Times New Roman"/>
          <w:b/>
          <w:bCs/>
          <w:highlight w:val="yellow"/>
        </w:rPr>
        <w:t>макроструктуры</w:t>
      </w:r>
      <w:r w:rsidRPr="00C807B0">
        <w:rPr>
          <w:rFonts w:ascii="Times New Roman" w:hAnsi="Times New Roman" w:cs="Times New Roman"/>
          <w:highlight w:val="yellow"/>
        </w:rPr>
        <w:t xml:space="preserve"> </w:t>
      </w:r>
      <w:r w:rsidRPr="00C807B0">
        <w:rPr>
          <w:rFonts w:ascii="Times New Roman" w:hAnsi="Times New Roman" w:cs="Times New Roman"/>
          <w:b/>
          <w:bCs/>
          <w:highlight w:val="yellow"/>
        </w:rPr>
        <w:t>деятельности</w:t>
      </w:r>
      <w:r w:rsidRPr="00791264">
        <w:rPr>
          <w:rFonts w:ascii="Times New Roman" w:hAnsi="Times New Roman" w:cs="Times New Roman"/>
        </w:rPr>
        <w:t>. Представления о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строении деятельности, хотя и не исчерпывают полностью теорию деятельности, но составляют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ее основу. Позже вы познакомитесь с применением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теории деятельности к решению фундаментальных</w:t>
      </w:r>
      <w:r>
        <w:rPr>
          <w:rFonts w:ascii="Times New Roman" w:hAnsi="Times New Roman" w:cs="Times New Roman"/>
        </w:rPr>
        <w:t xml:space="preserve"> и практических</w:t>
      </w:r>
      <w:r w:rsidRPr="00791264">
        <w:rPr>
          <w:rFonts w:ascii="Times New Roman" w:hAnsi="Times New Roman" w:cs="Times New Roman"/>
        </w:rPr>
        <w:t xml:space="preserve"> психологических проблем, таких как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предмет психологии, происхождение и развитие психики в </w:t>
      </w:r>
      <w:proofErr w:type="spellStart"/>
      <w:r w:rsidRPr="00791264">
        <w:rPr>
          <w:rFonts w:ascii="Times New Roman" w:hAnsi="Times New Roman" w:cs="Times New Roman"/>
        </w:rPr>
        <w:t>фило</w:t>
      </w:r>
      <w:proofErr w:type="spellEnd"/>
      <w:r w:rsidRPr="00791264">
        <w:rPr>
          <w:rFonts w:ascii="Times New Roman" w:hAnsi="Times New Roman" w:cs="Times New Roman"/>
        </w:rPr>
        <w:t>- и онтогенезе, происхождение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человеческого сознания, природа личности</w:t>
      </w:r>
      <w:r>
        <w:rPr>
          <w:rFonts w:ascii="Times New Roman" w:hAnsi="Times New Roman" w:cs="Times New Roman"/>
        </w:rPr>
        <w:t>; организация обучения и воспитания</w:t>
      </w:r>
      <w:r w:rsidR="00C807B0">
        <w:rPr>
          <w:rFonts w:ascii="Times New Roman" w:hAnsi="Times New Roman" w:cs="Times New Roman"/>
        </w:rPr>
        <w:t>.</w:t>
      </w:r>
    </w:p>
    <w:p w14:paraId="00DBA387" w14:textId="66C7879D" w:rsidR="00791264" w:rsidRPr="00791264" w:rsidRDefault="00791264" w:rsidP="00C807B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Деятельность человека имеет сложное </w:t>
      </w:r>
      <w:r w:rsidRPr="00C807B0">
        <w:rPr>
          <w:rFonts w:ascii="Times New Roman" w:hAnsi="Times New Roman" w:cs="Times New Roman"/>
          <w:i/>
          <w:iCs/>
          <w:highlight w:val="yellow"/>
        </w:rPr>
        <w:t>иерархическое</w:t>
      </w:r>
      <w:r w:rsidRPr="00791264">
        <w:rPr>
          <w:rFonts w:ascii="Times New Roman" w:hAnsi="Times New Roman" w:cs="Times New Roman"/>
        </w:rPr>
        <w:t xml:space="preserve"> строение. Она с</w:t>
      </w:r>
      <w:r w:rsidR="00C807B0">
        <w:rPr>
          <w:rFonts w:ascii="Times New Roman" w:hAnsi="Times New Roman" w:cs="Times New Roman"/>
        </w:rPr>
        <w:t>о</w:t>
      </w:r>
      <w:r w:rsidRPr="00791264">
        <w:rPr>
          <w:rFonts w:ascii="Times New Roman" w:hAnsi="Times New Roman" w:cs="Times New Roman"/>
        </w:rPr>
        <w:t>стоит из нескольких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"слоев", или уровней. Назовем эти уровни, двигаясь сверху вниз. Это, во-первых, </w:t>
      </w:r>
      <w:r w:rsidRPr="00C807B0">
        <w:rPr>
          <w:rFonts w:ascii="Times New Roman" w:hAnsi="Times New Roman" w:cs="Times New Roman"/>
          <w:i/>
          <w:iCs/>
          <w:highlight w:val="yellow"/>
        </w:rPr>
        <w:t>уровень</w:t>
      </w:r>
      <w:r w:rsidR="00C807B0" w:rsidRPr="00C807B0">
        <w:rPr>
          <w:rFonts w:ascii="Times New Roman" w:hAnsi="Times New Roman" w:cs="Times New Roman"/>
          <w:i/>
          <w:iCs/>
          <w:highlight w:val="yellow"/>
        </w:rPr>
        <w:t xml:space="preserve"> </w:t>
      </w:r>
      <w:r w:rsidRPr="00C807B0">
        <w:rPr>
          <w:rFonts w:ascii="Times New Roman" w:hAnsi="Times New Roman" w:cs="Times New Roman"/>
          <w:i/>
          <w:iCs/>
          <w:highlight w:val="yellow"/>
        </w:rPr>
        <w:t>особенных деятел</w:t>
      </w:r>
      <w:r w:rsidR="00C807B0" w:rsidRPr="00C807B0">
        <w:rPr>
          <w:rFonts w:ascii="Times New Roman" w:hAnsi="Times New Roman" w:cs="Times New Roman"/>
          <w:i/>
          <w:iCs/>
          <w:highlight w:val="yellow"/>
        </w:rPr>
        <w:t>ь</w:t>
      </w:r>
      <w:r w:rsidRPr="00C807B0">
        <w:rPr>
          <w:rFonts w:ascii="Times New Roman" w:hAnsi="Times New Roman" w:cs="Times New Roman"/>
          <w:i/>
          <w:iCs/>
          <w:highlight w:val="yellow"/>
        </w:rPr>
        <w:t>ностей</w:t>
      </w:r>
      <w:r w:rsidRPr="00791264">
        <w:rPr>
          <w:rFonts w:ascii="Times New Roman" w:hAnsi="Times New Roman" w:cs="Times New Roman"/>
        </w:rPr>
        <w:t xml:space="preserve"> (или особых видов деятельности); затем уровень </w:t>
      </w:r>
      <w:r w:rsidRPr="00C807B0">
        <w:rPr>
          <w:rFonts w:ascii="Times New Roman" w:hAnsi="Times New Roman" w:cs="Times New Roman"/>
          <w:i/>
          <w:iCs/>
          <w:highlight w:val="yellow"/>
        </w:rPr>
        <w:t>действий</w:t>
      </w:r>
      <w:r w:rsidRPr="00791264">
        <w:rPr>
          <w:rFonts w:ascii="Times New Roman" w:hAnsi="Times New Roman" w:cs="Times New Roman"/>
        </w:rPr>
        <w:t>;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следующий - уровень </w:t>
      </w:r>
      <w:r w:rsidRPr="00C807B0">
        <w:rPr>
          <w:rFonts w:ascii="Times New Roman" w:hAnsi="Times New Roman" w:cs="Times New Roman"/>
          <w:i/>
          <w:iCs/>
          <w:highlight w:val="yellow"/>
        </w:rPr>
        <w:t>операций</w:t>
      </w:r>
      <w:r w:rsidRPr="00C807B0">
        <w:rPr>
          <w:rFonts w:ascii="Times New Roman" w:hAnsi="Times New Roman" w:cs="Times New Roman"/>
          <w:i/>
          <w:iCs/>
        </w:rPr>
        <w:t>;</w:t>
      </w:r>
      <w:r w:rsidRPr="00791264">
        <w:rPr>
          <w:rFonts w:ascii="Times New Roman" w:hAnsi="Times New Roman" w:cs="Times New Roman"/>
        </w:rPr>
        <w:t xml:space="preserve"> наконец, самый низкий - уровень </w:t>
      </w:r>
      <w:r w:rsidRPr="00C807B0">
        <w:rPr>
          <w:rFonts w:ascii="Times New Roman" w:hAnsi="Times New Roman" w:cs="Times New Roman"/>
          <w:i/>
          <w:iCs/>
          <w:highlight w:val="yellow"/>
        </w:rPr>
        <w:t>психофизиологических</w:t>
      </w:r>
      <w:r w:rsidR="00C807B0" w:rsidRPr="00C807B0">
        <w:rPr>
          <w:rFonts w:ascii="Times New Roman" w:hAnsi="Times New Roman" w:cs="Times New Roman"/>
          <w:i/>
          <w:iCs/>
          <w:highlight w:val="yellow"/>
        </w:rPr>
        <w:t xml:space="preserve"> </w:t>
      </w:r>
      <w:r w:rsidRPr="00C807B0">
        <w:rPr>
          <w:rFonts w:ascii="Times New Roman" w:hAnsi="Times New Roman" w:cs="Times New Roman"/>
          <w:i/>
          <w:iCs/>
          <w:highlight w:val="yellow"/>
        </w:rPr>
        <w:t>функций</w:t>
      </w:r>
      <w:r w:rsidRPr="00791264">
        <w:rPr>
          <w:rFonts w:ascii="Times New Roman" w:hAnsi="Times New Roman" w:cs="Times New Roman"/>
        </w:rPr>
        <w:t>.</w:t>
      </w:r>
    </w:p>
    <w:p w14:paraId="0D1E50FA" w14:textId="3F844303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 этой лекции мы начнем рассматривать строение деятельности с уровня действий и будем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двигаться вниз к психофизиологическим функциям. </w:t>
      </w:r>
    </w:p>
    <w:p w14:paraId="78AC08B6" w14:textId="672CEF32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C807B0">
        <w:rPr>
          <w:rFonts w:ascii="Times New Roman" w:hAnsi="Times New Roman" w:cs="Times New Roman"/>
          <w:b/>
          <w:bCs/>
          <w:highlight w:val="cyan"/>
        </w:rPr>
        <w:t>Действие</w:t>
      </w:r>
      <w:r w:rsidRPr="00791264">
        <w:rPr>
          <w:rFonts w:ascii="Times New Roman" w:hAnsi="Times New Roman" w:cs="Times New Roman"/>
        </w:rPr>
        <w:t xml:space="preserve"> </w:t>
      </w:r>
      <w:proofErr w:type="gramStart"/>
      <w:r w:rsidRPr="00791264">
        <w:rPr>
          <w:rFonts w:ascii="Times New Roman" w:hAnsi="Times New Roman" w:cs="Times New Roman"/>
        </w:rPr>
        <w:t>- это</w:t>
      </w:r>
      <w:proofErr w:type="gramEnd"/>
      <w:r w:rsidRPr="00791264">
        <w:rPr>
          <w:rFonts w:ascii="Times New Roman" w:hAnsi="Times New Roman" w:cs="Times New Roman"/>
        </w:rPr>
        <w:t xml:space="preserve"> основная единица анализа деятельности. Что же такое действие? По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определению действие </w:t>
      </w:r>
      <w:proofErr w:type="gramStart"/>
      <w:r w:rsidRPr="00791264">
        <w:rPr>
          <w:rFonts w:ascii="Times New Roman" w:hAnsi="Times New Roman" w:cs="Times New Roman"/>
        </w:rPr>
        <w:t>- это</w:t>
      </w:r>
      <w:proofErr w:type="gramEnd"/>
      <w:r w:rsidRPr="00791264">
        <w:rPr>
          <w:rFonts w:ascii="Times New Roman" w:hAnsi="Times New Roman" w:cs="Times New Roman"/>
        </w:rPr>
        <w:t xml:space="preserve"> </w:t>
      </w:r>
      <w:r w:rsidRPr="00C807B0">
        <w:rPr>
          <w:rFonts w:ascii="Times New Roman" w:hAnsi="Times New Roman" w:cs="Times New Roman"/>
          <w:i/>
          <w:iCs/>
          <w:highlight w:val="yellow"/>
        </w:rPr>
        <w:t>процесс, направленный на реализацию цели</w:t>
      </w:r>
      <w:r w:rsidRPr="00791264">
        <w:rPr>
          <w:rFonts w:ascii="Times New Roman" w:hAnsi="Times New Roman" w:cs="Times New Roman"/>
        </w:rPr>
        <w:t>.</w:t>
      </w:r>
    </w:p>
    <w:p w14:paraId="463698A9" w14:textId="7F9AC9CA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Таким образом, в определение действия входит еще одно понятие, которое необходимо</w:t>
      </w:r>
      <w:r w:rsidR="00C807B0">
        <w:rPr>
          <w:rFonts w:ascii="Times New Roman" w:hAnsi="Times New Roman" w:cs="Times New Roman"/>
        </w:rPr>
        <w:t xml:space="preserve"> </w:t>
      </w:r>
      <w:proofErr w:type="gramStart"/>
      <w:r w:rsidRPr="00791264">
        <w:rPr>
          <w:rFonts w:ascii="Times New Roman" w:hAnsi="Times New Roman" w:cs="Times New Roman"/>
        </w:rPr>
        <w:t>определить,-</w:t>
      </w:r>
      <w:proofErr w:type="gramEnd"/>
      <w:r w:rsidRPr="00791264">
        <w:rPr>
          <w:rFonts w:ascii="Times New Roman" w:hAnsi="Times New Roman" w:cs="Times New Roman"/>
        </w:rPr>
        <w:t xml:space="preserve"> </w:t>
      </w:r>
      <w:r w:rsidRPr="00C807B0">
        <w:rPr>
          <w:rFonts w:ascii="Times New Roman" w:hAnsi="Times New Roman" w:cs="Times New Roman"/>
          <w:b/>
          <w:bCs/>
          <w:highlight w:val="cyan"/>
        </w:rPr>
        <w:t>цель</w:t>
      </w:r>
      <w:r w:rsidRPr="00791264">
        <w:rPr>
          <w:rFonts w:ascii="Times New Roman" w:hAnsi="Times New Roman" w:cs="Times New Roman"/>
        </w:rPr>
        <w:t xml:space="preserve">. Что же такое цель? Это </w:t>
      </w:r>
      <w:r w:rsidRPr="00C807B0">
        <w:rPr>
          <w:rFonts w:ascii="Times New Roman" w:hAnsi="Times New Roman" w:cs="Times New Roman"/>
          <w:i/>
          <w:iCs/>
          <w:highlight w:val="yellow"/>
        </w:rPr>
        <w:t>образ желаемого результата</w:t>
      </w:r>
      <w:r w:rsidRPr="00791264">
        <w:rPr>
          <w:rFonts w:ascii="Times New Roman" w:hAnsi="Times New Roman" w:cs="Times New Roman"/>
        </w:rPr>
        <w:t>, т. е. того результата,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который должен быть достигнут в ходе выполнения действия.</w:t>
      </w:r>
    </w:p>
    <w:p w14:paraId="1744C822" w14:textId="2D5DBF1D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Стоит сразу заметить, что здесь имеется в виду </w:t>
      </w:r>
      <w:r w:rsidRPr="0017107E">
        <w:rPr>
          <w:rFonts w:ascii="Times New Roman" w:hAnsi="Times New Roman" w:cs="Times New Roman"/>
          <w:i/>
          <w:iCs/>
          <w:highlight w:val="yellow"/>
        </w:rPr>
        <w:t>сознательный</w:t>
      </w:r>
      <w:r w:rsidRPr="00791264">
        <w:rPr>
          <w:rFonts w:ascii="Times New Roman" w:hAnsi="Times New Roman" w:cs="Times New Roman"/>
        </w:rPr>
        <w:t xml:space="preserve"> образ результата: последний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удерживается в сознании все то время, пока осуществляется действие, поэтому говорить о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"сознательной цели" не имеет особого смысла: цель всегда сознательна.</w:t>
      </w:r>
    </w:p>
    <w:p w14:paraId="44BE904D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Зададим себе вопрос: а можно ли что-то делать, не представляя себе конечного результата?</w:t>
      </w:r>
    </w:p>
    <w:p w14:paraId="5DB2AC8B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Конечно, можно.</w:t>
      </w:r>
    </w:p>
    <w:p w14:paraId="64A030B7" w14:textId="363479B2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Например, "бесцельно блуждая по улицам", человек может оказаться в незнакомой части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города. Он не знает, как и куда попал, а это и означает, что в его представлении не было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конечного пункта движения, т. е. его цели. Однако бесцельная активность человека скорее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артефакт его жизнедеятельности, чем типичное ее проявление.</w:t>
      </w:r>
    </w:p>
    <w:p w14:paraId="21E0A7FF" w14:textId="2F240170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Поскольку действие</w:t>
      </w:r>
      <w:r w:rsidR="00C807B0">
        <w:rPr>
          <w:rFonts w:ascii="Times New Roman" w:hAnsi="Times New Roman" w:cs="Times New Roman"/>
        </w:rPr>
        <w:t xml:space="preserve"> -</w:t>
      </w:r>
      <w:r w:rsidRPr="00791264">
        <w:rPr>
          <w:rFonts w:ascii="Times New Roman" w:hAnsi="Times New Roman" w:cs="Times New Roman"/>
        </w:rPr>
        <w:t xml:space="preserve"> основная единица анализа психической жизни человека,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предлагаемая теорией деятельности, необходимо более внимательно рассмотреть главные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особенности данной единицы. Это поможет глубже понять как сам дух теории деятельности,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так и ее отличия от предшествующих теорий.</w:t>
      </w:r>
    </w:p>
    <w:p w14:paraId="4299A9A5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Характеризуя понятие "действие", может выделить следующие четыре -момента.</w:t>
      </w:r>
    </w:p>
    <w:p w14:paraId="3E8C0987" w14:textId="1D564A00" w:rsidR="00C807B0" w:rsidRDefault="00791264" w:rsidP="00C807B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7107E">
        <w:rPr>
          <w:rFonts w:ascii="Times New Roman" w:hAnsi="Times New Roman" w:cs="Times New Roman"/>
          <w:i/>
          <w:iCs/>
          <w:highlight w:val="yellow"/>
        </w:rPr>
        <w:t>Первый</w:t>
      </w:r>
      <w:r w:rsidRPr="00791264">
        <w:rPr>
          <w:rFonts w:ascii="Times New Roman" w:hAnsi="Times New Roman" w:cs="Times New Roman"/>
        </w:rPr>
        <w:t xml:space="preserve"> момент: действие включает в качестве необходимого компонента акт сознания </w:t>
      </w:r>
      <w:r w:rsidR="00C807B0">
        <w:rPr>
          <w:rFonts w:ascii="Times New Roman" w:hAnsi="Times New Roman" w:cs="Times New Roman"/>
        </w:rPr>
        <w:t>-</w:t>
      </w:r>
      <w:r w:rsidRPr="00791264">
        <w:rPr>
          <w:rFonts w:ascii="Times New Roman" w:hAnsi="Times New Roman" w:cs="Times New Roman"/>
        </w:rPr>
        <w:t xml:space="preserve"> виде постановки и удержания цели. </w:t>
      </w:r>
    </w:p>
    <w:p w14:paraId="6DCA3AD8" w14:textId="6A4BF71F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7107E">
        <w:rPr>
          <w:rFonts w:ascii="Times New Roman" w:hAnsi="Times New Roman" w:cs="Times New Roman"/>
          <w:i/>
          <w:iCs/>
          <w:highlight w:val="yellow"/>
        </w:rPr>
        <w:t>Второй</w:t>
      </w:r>
      <w:r w:rsidRPr="00791264">
        <w:rPr>
          <w:rFonts w:ascii="Times New Roman" w:hAnsi="Times New Roman" w:cs="Times New Roman"/>
        </w:rPr>
        <w:t xml:space="preserve"> момент: действие </w:t>
      </w:r>
      <w:proofErr w:type="gramStart"/>
      <w:r w:rsidRPr="00791264">
        <w:rPr>
          <w:rFonts w:ascii="Times New Roman" w:hAnsi="Times New Roman" w:cs="Times New Roman"/>
        </w:rPr>
        <w:t>- это</w:t>
      </w:r>
      <w:proofErr w:type="gramEnd"/>
      <w:r w:rsidRPr="00791264">
        <w:rPr>
          <w:rFonts w:ascii="Times New Roman" w:hAnsi="Times New Roman" w:cs="Times New Roman"/>
        </w:rPr>
        <w:t xml:space="preserve"> одновременно и акт поведения. </w:t>
      </w:r>
    </w:p>
    <w:p w14:paraId="4358F26B" w14:textId="37F96F8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Итак, </w:t>
      </w:r>
      <w:r w:rsidR="00C807B0">
        <w:rPr>
          <w:rFonts w:ascii="Times New Roman" w:hAnsi="Times New Roman" w:cs="Times New Roman"/>
        </w:rPr>
        <w:t>теория деятельности исходит из идеи</w:t>
      </w:r>
      <w:r w:rsidRPr="00791264">
        <w:rPr>
          <w:rFonts w:ascii="Times New Roman" w:hAnsi="Times New Roman" w:cs="Times New Roman"/>
        </w:rPr>
        <w:t xml:space="preserve"> </w:t>
      </w:r>
      <w:r w:rsidRPr="00C807B0">
        <w:rPr>
          <w:rFonts w:ascii="Times New Roman" w:hAnsi="Times New Roman" w:cs="Times New Roman"/>
          <w:i/>
          <w:iCs/>
          <w:highlight w:val="yellow"/>
        </w:rPr>
        <w:t>неразрывного единства сознания и поведения</w:t>
      </w:r>
      <w:r w:rsidRPr="00791264">
        <w:rPr>
          <w:rFonts w:ascii="Times New Roman" w:hAnsi="Times New Roman" w:cs="Times New Roman"/>
        </w:rPr>
        <w:t>. Это единство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заключено уже в главной единице анализа - действии.</w:t>
      </w:r>
    </w:p>
    <w:p w14:paraId="391E2751" w14:textId="10F35E50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7107E">
        <w:rPr>
          <w:rFonts w:ascii="Times New Roman" w:hAnsi="Times New Roman" w:cs="Times New Roman"/>
          <w:i/>
          <w:iCs/>
          <w:highlight w:val="yellow"/>
        </w:rPr>
        <w:t>Третий,</w:t>
      </w:r>
      <w:r w:rsidRPr="00791264">
        <w:rPr>
          <w:rFonts w:ascii="Times New Roman" w:hAnsi="Times New Roman" w:cs="Times New Roman"/>
        </w:rPr>
        <w:t xml:space="preserve"> очень важный, момент: через понятие действия теория деятельности утверждает</w:t>
      </w:r>
      <w:r w:rsidR="00C807B0">
        <w:rPr>
          <w:rFonts w:ascii="Times New Roman" w:hAnsi="Times New Roman" w:cs="Times New Roman"/>
        </w:rPr>
        <w:t xml:space="preserve"> </w:t>
      </w:r>
      <w:r w:rsidRPr="0017107E">
        <w:rPr>
          <w:rFonts w:ascii="Times New Roman" w:hAnsi="Times New Roman" w:cs="Times New Roman"/>
          <w:i/>
          <w:iCs/>
          <w:highlight w:val="yellow"/>
        </w:rPr>
        <w:t>принцип активности</w:t>
      </w:r>
      <w:r w:rsidRPr="00791264">
        <w:rPr>
          <w:rFonts w:ascii="Times New Roman" w:hAnsi="Times New Roman" w:cs="Times New Roman"/>
        </w:rPr>
        <w:t>, противопоставляя его принципу реактивности. Принцип активности и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принцип реактивности различаются по тому, где согласно каждому из них должна быть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помещена исходная точка анализа деятельности: во внешней среде или внутри организма</w:t>
      </w:r>
      <w:r w:rsidR="00C807B0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(субъект</w:t>
      </w:r>
      <w:r w:rsidR="00C807B0">
        <w:rPr>
          <w:rFonts w:ascii="Times New Roman" w:hAnsi="Times New Roman" w:cs="Times New Roman"/>
        </w:rPr>
        <w:t>а</w:t>
      </w:r>
      <w:r w:rsidRPr="00791264">
        <w:rPr>
          <w:rFonts w:ascii="Times New Roman" w:hAnsi="Times New Roman" w:cs="Times New Roman"/>
        </w:rPr>
        <w:t>).</w:t>
      </w:r>
    </w:p>
    <w:p w14:paraId="1AA4E66F" w14:textId="02E7EF0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Как вы помните, для Дж. Уотсона главным было понятие реакции. Реакция - значит "ответное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действие" (лат. </w:t>
      </w:r>
      <w:proofErr w:type="spellStart"/>
      <w:r w:rsidRPr="00791264">
        <w:rPr>
          <w:rFonts w:ascii="Times New Roman" w:hAnsi="Times New Roman" w:cs="Times New Roman"/>
        </w:rPr>
        <w:t>r</w:t>
      </w:r>
      <w:proofErr w:type="gramStart"/>
      <w:r w:rsidRPr="00791264">
        <w:rPr>
          <w:rFonts w:ascii="Times New Roman" w:hAnsi="Times New Roman" w:cs="Times New Roman"/>
        </w:rPr>
        <w:t>е</w:t>
      </w:r>
      <w:proofErr w:type="spellEnd"/>
      <w:r w:rsidRPr="00791264">
        <w:rPr>
          <w:rFonts w:ascii="Times New Roman" w:hAnsi="Times New Roman" w:cs="Times New Roman"/>
        </w:rPr>
        <w:t>...</w:t>
      </w:r>
      <w:proofErr w:type="gramEnd"/>
      <w:r w:rsidRPr="00791264">
        <w:rPr>
          <w:rFonts w:ascii="Times New Roman" w:hAnsi="Times New Roman" w:cs="Times New Roman"/>
        </w:rPr>
        <w:t xml:space="preserve">- против + </w:t>
      </w:r>
      <w:proofErr w:type="spellStart"/>
      <w:r w:rsidRPr="00791264">
        <w:rPr>
          <w:rFonts w:ascii="Times New Roman" w:hAnsi="Times New Roman" w:cs="Times New Roman"/>
        </w:rPr>
        <w:t>actio</w:t>
      </w:r>
      <w:proofErr w:type="spellEnd"/>
      <w:r w:rsidRPr="00791264">
        <w:rPr>
          <w:rFonts w:ascii="Times New Roman" w:hAnsi="Times New Roman" w:cs="Times New Roman"/>
        </w:rPr>
        <w:t xml:space="preserve"> - действие). Активное, инициирующее, начало здесь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принадлежит стимулу.</w:t>
      </w:r>
    </w:p>
    <w:p w14:paraId="7F637A73" w14:textId="3A01D299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И здесь уместно вспомнить слова К. Маркса о том, что для человека цель "как закон определяет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способ и характер его действий".</w:t>
      </w:r>
    </w:p>
    <w:p w14:paraId="6FA67623" w14:textId="4A0AF053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lastRenderedPageBreak/>
        <w:t>Итак, через понятие действия, предполагающее активное начало в субъекте (в форме цели),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психологическая теория деятельности утверждает принцип активности</w:t>
      </w:r>
      <w:r w:rsidR="0017107E">
        <w:rPr>
          <w:rFonts w:ascii="Times New Roman" w:hAnsi="Times New Roman" w:cs="Times New Roman"/>
        </w:rPr>
        <w:t>.</w:t>
      </w:r>
    </w:p>
    <w:p w14:paraId="69B21822" w14:textId="75D2B38E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И наконец, </w:t>
      </w:r>
      <w:r w:rsidRPr="0017107E">
        <w:rPr>
          <w:rFonts w:ascii="Times New Roman" w:hAnsi="Times New Roman" w:cs="Times New Roman"/>
          <w:i/>
          <w:iCs/>
          <w:highlight w:val="yellow"/>
        </w:rPr>
        <w:t>четвертое</w:t>
      </w:r>
      <w:r w:rsidRPr="00791264">
        <w:rPr>
          <w:rFonts w:ascii="Times New Roman" w:hAnsi="Times New Roman" w:cs="Times New Roman"/>
        </w:rPr>
        <w:t>: понятие действия "выводит" деятельность человека в предметный и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социальный мир. Дело в том, что "представляемый результат" (цель) действия может быть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любым, а не только и даже не столько биологическим, как, например, получение пищи,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избегание опасности и т. д. Это может быть производство какого-то материального продукта,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установление социального контакта, получение знаний и др.</w:t>
      </w:r>
    </w:p>
    <w:p w14:paraId="6EE521B4" w14:textId="77777777" w:rsidR="0017107E" w:rsidRDefault="00791264" w:rsidP="0017107E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Таким образом, понятие действия дает возможность подойти с научным анализом к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человеческой жизни именно со стороны ее человеческой специфики. </w:t>
      </w:r>
    </w:p>
    <w:p w14:paraId="16EE842F" w14:textId="21E87BE1" w:rsidR="00791264" w:rsidRPr="00791264" w:rsidRDefault="00791264" w:rsidP="0017107E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Итак, вы познакомились с понятием действия - одной из основных "образующих" деятельности.</w:t>
      </w:r>
    </w:p>
    <w:p w14:paraId="550190B6" w14:textId="54ABCB48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 этом понятии, как в капле воды, отражены основные исходные положения или принципы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теории деятельности, новые по сравнению с предшествующими концепциями. Повторим их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еще раз.</w:t>
      </w:r>
    </w:p>
    <w:p w14:paraId="46A8F07B" w14:textId="3971E5AC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1.Сознание не может рассматриваться как замкнутое в самом себе: оно должно быть выведено в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деятельность субъекта ("размыкание" круга сознания).</w:t>
      </w:r>
    </w:p>
    <w:p w14:paraId="401D45F6" w14:textId="7B541382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2.Поведение нельзя рассматривать в отрыве от сознания человека. При рассмотрении поведения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сознание должно быть не только сохранено, но и определено в своей фундаментальной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функции (принцип единства сознания и поведения).</w:t>
      </w:r>
    </w:p>
    <w:p w14:paraId="3E11D193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3.Деятельность </w:t>
      </w:r>
      <w:proofErr w:type="gramStart"/>
      <w:r w:rsidRPr="00791264">
        <w:rPr>
          <w:rFonts w:ascii="Times New Roman" w:hAnsi="Times New Roman" w:cs="Times New Roman"/>
        </w:rPr>
        <w:t>- это</w:t>
      </w:r>
      <w:proofErr w:type="gramEnd"/>
      <w:r w:rsidRPr="00791264">
        <w:rPr>
          <w:rFonts w:ascii="Times New Roman" w:hAnsi="Times New Roman" w:cs="Times New Roman"/>
        </w:rPr>
        <w:t xml:space="preserve"> активный, целенаправленный, процесс (принцип активности).</w:t>
      </w:r>
    </w:p>
    <w:p w14:paraId="0CE1B5FC" w14:textId="32834B43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4.Действия человека предметны; они реализуют социальные - производственные и культурные -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цели (принцип предметности человеческой деятельности и принцип ее социальной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обусловленности).</w:t>
      </w:r>
    </w:p>
    <w:p w14:paraId="752BE29E" w14:textId="174BC5C9" w:rsidR="00791264" w:rsidRPr="00791264" w:rsidRDefault="0017107E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791264" w:rsidRPr="00791264">
        <w:rPr>
          <w:rFonts w:ascii="Times New Roman" w:hAnsi="Times New Roman" w:cs="Times New Roman"/>
        </w:rPr>
        <w:t>се эти довольно сложные положения заключены,</w:t>
      </w:r>
      <w:r>
        <w:rPr>
          <w:rFonts w:ascii="Times New Roman" w:hAnsi="Times New Roman" w:cs="Times New Roman"/>
        </w:rPr>
        <w:t xml:space="preserve"> </w:t>
      </w:r>
      <w:r w:rsidR="00791264" w:rsidRPr="00791264">
        <w:rPr>
          <w:rFonts w:ascii="Times New Roman" w:hAnsi="Times New Roman" w:cs="Times New Roman"/>
        </w:rPr>
        <w:t>в сущности, уже в одном понятии "действие".</w:t>
      </w:r>
    </w:p>
    <w:p w14:paraId="657268A0" w14:textId="0D32D502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Итак, вернемся к связке цель - действие (Ц-Д). Цель задает действие, действие обеспечивает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реализацию цели. Через характеристику цели можно характеризовать и действие.</w:t>
      </w:r>
    </w:p>
    <w:p w14:paraId="2A17A400" w14:textId="2B59C0AD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Что можно отметить, анализируя цели человека? Прежде всего их чрезвычайное разнообразие,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а главное, </w:t>
      </w:r>
      <w:proofErr w:type="spellStart"/>
      <w:r w:rsidRPr="00791264">
        <w:rPr>
          <w:rFonts w:ascii="Times New Roman" w:hAnsi="Times New Roman" w:cs="Times New Roman"/>
        </w:rPr>
        <w:t>разномасштабность</w:t>
      </w:r>
      <w:proofErr w:type="spellEnd"/>
      <w:r w:rsidRPr="00791264">
        <w:rPr>
          <w:rFonts w:ascii="Times New Roman" w:hAnsi="Times New Roman" w:cs="Times New Roman"/>
        </w:rPr>
        <w:t>.</w:t>
      </w:r>
    </w:p>
    <w:p w14:paraId="40CFC049" w14:textId="1369360F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Есть крупные цели, которые членятся на более мелкие, частные цели, те, в свою очередь, могут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дробиться на еще более частные цели и т. д. Соответственно всякое достаточно крупное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действие представляет собой последовательность действий более низкого порядка с переходами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 разные "этажи" иерархической системы действий. Это можно продемонстрировать на любом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примере.</w:t>
      </w:r>
    </w:p>
    <w:p w14:paraId="517101CE" w14:textId="05E2033C" w:rsid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Предположим, вы хотите позвонить в другой город. Чтобы осуществить это действие (I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порядка), </w:t>
      </w:r>
      <w:r w:rsidR="0017107E">
        <w:rPr>
          <w:rFonts w:ascii="Times New Roman" w:hAnsi="Times New Roman" w:cs="Times New Roman"/>
        </w:rPr>
        <w:t xml:space="preserve">в прошлом веке </w:t>
      </w:r>
      <w:r w:rsidRPr="00791264">
        <w:rPr>
          <w:rFonts w:ascii="Times New Roman" w:hAnsi="Times New Roman" w:cs="Times New Roman"/>
        </w:rPr>
        <w:t xml:space="preserve">нужно </w:t>
      </w:r>
      <w:r w:rsidR="0017107E">
        <w:rPr>
          <w:rFonts w:ascii="Times New Roman" w:hAnsi="Times New Roman" w:cs="Times New Roman"/>
        </w:rPr>
        <w:t xml:space="preserve">было </w:t>
      </w:r>
      <w:r w:rsidRPr="00791264">
        <w:rPr>
          <w:rFonts w:ascii="Times New Roman" w:hAnsi="Times New Roman" w:cs="Times New Roman"/>
        </w:rPr>
        <w:t>совершить ряд частных действий (II порядка): отправиться на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переговорный пункт, найти подходящий автомат (если существует автоматическая связь с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вашим городом), занять очередь, приобрести телефонные жетоны и т. п. Попа</w:t>
      </w:r>
      <w:r w:rsidR="0017107E">
        <w:rPr>
          <w:rFonts w:ascii="Times New Roman" w:hAnsi="Times New Roman" w:cs="Times New Roman"/>
        </w:rPr>
        <w:t>в</w:t>
      </w:r>
      <w:r w:rsidRPr="00791264">
        <w:rPr>
          <w:rFonts w:ascii="Times New Roman" w:hAnsi="Times New Roman" w:cs="Times New Roman"/>
        </w:rPr>
        <w:t xml:space="preserve"> в кабину, </w:t>
      </w:r>
      <w:r w:rsidR="0017107E">
        <w:rPr>
          <w:rFonts w:ascii="Times New Roman" w:hAnsi="Times New Roman" w:cs="Times New Roman"/>
        </w:rPr>
        <w:t xml:space="preserve">нужно было </w:t>
      </w:r>
      <w:r w:rsidRPr="00791264">
        <w:rPr>
          <w:rFonts w:ascii="Times New Roman" w:hAnsi="Times New Roman" w:cs="Times New Roman"/>
        </w:rPr>
        <w:t>осуществить следующее действие в этом ряду: соединиться с абонентом. Но для этого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вам </w:t>
      </w:r>
      <w:r w:rsidR="0017107E">
        <w:rPr>
          <w:rFonts w:ascii="Times New Roman" w:hAnsi="Times New Roman" w:cs="Times New Roman"/>
        </w:rPr>
        <w:t>приходилось</w:t>
      </w:r>
      <w:r w:rsidRPr="00791264">
        <w:rPr>
          <w:rFonts w:ascii="Times New Roman" w:hAnsi="Times New Roman" w:cs="Times New Roman"/>
        </w:rPr>
        <w:t xml:space="preserve"> выполнить ряд еще более мелких действий (III порядка): опустить монету, нажать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кнопку, дождаться гудка, набрать определенную цифру и т. д.</w:t>
      </w:r>
    </w:p>
    <w:p w14:paraId="55939DC5" w14:textId="27C67E7B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Я представляю вам возможность разобрать самим, какие действия, в какой последовательности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и в какой иерархической соподчиненности вы должны произвести, чтобы совершить прогулку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за город, подготовить доклад к семинару, </w:t>
      </w:r>
      <w:r w:rsidR="00730626">
        <w:rPr>
          <w:rFonts w:ascii="Times New Roman" w:hAnsi="Times New Roman" w:cs="Times New Roman"/>
        </w:rPr>
        <w:t xml:space="preserve">написать сообщение в </w:t>
      </w:r>
      <w:r w:rsidR="00730626">
        <w:rPr>
          <w:rFonts w:ascii="Times New Roman" w:hAnsi="Times New Roman" w:cs="Times New Roman"/>
          <w:lang w:val="en-US"/>
        </w:rPr>
        <w:t>WeChat</w:t>
      </w:r>
      <w:r w:rsidR="00730626">
        <w:rPr>
          <w:rFonts w:ascii="Times New Roman" w:hAnsi="Times New Roman" w:cs="Times New Roman"/>
        </w:rPr>
        <w:t>,</w:t>
      </w:r>
      <w:r w:rsidRPr="00791264">
        <w:rPr>
          <w:rFonts w:ascii="Times New Roman" w:hAnsi="Times New Roman" w:cs="Times New Roman"/>
        </w:rPr>
        <w:t xml:space="preserve"> и т. п.</w:t>
      </w:r>
    </w:p>
    <w:p w14:paraId="2233DFA4" w14:textId="41FEE6B4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Говоря о сложных составных действиях, следует отметить, что конкретный набор и</w:t>
      </w:r>
      <w:r w:rsidR="0017107E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последовательность частных действий диктуются логикой социальной и предметной среды</w:t>
      </w:r>
      <w:r w:rsidR="0017107E">
        <w:rPr>
          <w:rFonts w:ascii="Times New Roman" w:hAnsi="Times New Roman" w:cs="Times New Roman"/>
        </w:rPr>
        <w:t>.</w:t>
      </w:r>
      <w:r w:rsidRPr="00791264">
        <w:rPr>
          <w:rFonts w:ascii="Times New Roman" w:hAnsi="Times New Roman" w:cs="Times New Roman"/>
        </w:rPr>
        <w:t xml:space="preserve"> Если вы не соотнесете свои действия с устройством </w:t>
      </w:r>
      <w:r w:rsidR="00730626">
        <w:rPr>
          <w:rFonts w:ascii="Times New Roman" w:hAnsi="Times New Roman" w:cs="Times New Roman"/>
        </w:rPr>
        <w:t>смартфона</w:t>
      </w:r>
      <w:r w:rsidRPr="00791264">
        <w:rPr>
          <w:rFonts w:ascii="Times New Roman" w:hAnsi="Times New Roman" w:cs="Times New Roman"/>
        </w:rPr>
        <w:t>, то никогда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не свяжетесь с </w:t>
      </w:r>
      <w:r w:rsidR="00730626">
        <w:rPr>
          <w:rFonts w:ascii="Times New Roman" w:hAnsi="Times New Roman" w:cs="Times New Roman"/>
        </w:rPr>
        <w:t>абонентом</w:t>
      </w:r>
      <w:r w:rsidRPr="00791264">
        <w:rPr>
          <w:rFonts w:ascii="Times New Roman" w:hAnsi="Times New Roman" w:cs="Times New Roman"/>
        </w:rPr>
        <w:t xml:space="preserve">. </w:t>
      </w:r>
      <w:r w:rsidR="00730626">
        <w:rPr>
          <w:rFonts w:ascii="Times New Roman" w:hAnsi="Times New Roman" w:cs="Times New Roman"/>
        </w:rPr>
        <w:t xml:space="preserve">Даже ответ </w:t>
      </w:r>
      <w:proofErr w:type="gramStart"/>
      <w:r w:rsidR="00730626">
        <w:rPr>
          <w:rFonts w:ascii="Times New Roman" w:hAnsi="Times New Roman" w:cs="Times New Roman"/>
        </w:rPr>
        <w:t xml:space="preserve">по </w:t>
      </w:r>
      <w:r w:rsidRPr="00791264">
        <w:rPr>
          <w:rFonts w:ascii="Times New Roman" w:hAnsi="Times New Roman" w:cs="Times New Roman"/>
        </w:rPr>
        <w:t xml:space="preserve"> </w:t>
      </w:r>
      <w:r w:rsidR="00730626">
        <w:rPr>
          <w:rFonts w:ascii="Times New Roman" w:hAnsi="Times New Roman" w:cs="Times New Roman"/>
          <w:lang w:val="en-US"/>
        </w:rPr>
        <w:t>WeChat</w:t>
      </w:r>
      <w:proofErr w:type="gramEnd"/>
      <w:r w:rsidR="00730626">
        <w:rPr>
          <w:rFonts w:ascii="Times New Roman" w:hAnsi="Times New Roman" w:cs="Times New Roman"/>
        </w:rPr>
        <w:t xml:space="preserve"> или </w:t>
      </w:r>
      <w:proofErr w:type="spellStart"/>
      <w:r w:rsidR="00730626">
        <w:rPr>
          <w:rFonts w:ascii="Times New Roman" w:hAnsi="Times New Roman" w:cs="Times New Roman"/>
        </w:rPr>
        <w:t>ВКонтакте</w:t>
      </w:r>
      <w:proofErr w:type="spellEnd"/>
      <w:r w:rsidRPr="00791264">
        <w:rPr>
          <w:rFonts w:ascii="Times New Roman" w:hAnsi="Times New Roman" w:cs="Times New Roman"/>
        </w:rPr>
        <w:t xml:space="preserve"> также предполагает определенный круг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обязательных действий.</w:t>
      </w:r>
    </w:p>
    <w:p w14:paraId="75672289" w14:textId="5DFCC7FE" w:rsidR="00730626" w:rsidRDefault="00791264" w:rsidP="00730626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Опыт относительно состава и последовательности действий обычно передается в ходе обучения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в форме правил, советов, инструкций, программ. Вероятно, вы уже столкнулись с </w:t>
      </w:r>
      <w:r w:rsidR="00730626">
        <w:rPr>
          <w:rFonts w:ascii="Times New Roman" w:hAnsi="Times New Roman" w:cs="Times New Roman"/>
        </w:rPr>
        <w:t>этим.</w:t>
      </w:r>
    </w:p>
    <w:p w14:paraId="49316D36" w14:textId="47219241" w:rsidR="00791264" w:rsidRPr="00791264" w:rsidRDefault="00791264" w:rsidP="00DB3A8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Все сказанное до сих пор относилось к тому, что человек делает. Теперь перейдем к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обсуждению того, как, каким способом совершается действие. Соответственно мы обращаемся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 операциям, которые образуют по отношению к действиям следующий, нижележащий</w:t>
      </w:r>
      <w:r w:rsidR="00730626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уровень.</w:t>
      </w:r>
    </w:p>
    <w:p w14:paraId="08379D0B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Согласно определению, </w:t>
      </w:r>
      <w:r w:rsidRPr="00DF5B5F">
        <w:rPr>
          <w:rFonts w:ascii="Times New Roman" w:hAnsi="Times New Roman" w:cs="Times New Roman"/>
          <w:i/>
          <w:iCs/>
          <w:highlight w:val="yellow"/>
        </w:rPr>
        <w:t>операцией называется способ выполнения действия</w:t>
      </w:r>
      <w:r w:rsidRPr="00791264">
        <w:rPr>
          <w:rFonts w:ascii="Times New Roman" w:hAnsi="Times New Roman" w:cs="Times New Roman"/>
        </w:rPr>
        <w:t>.</w:t>
      </w:r>
    </w:p>
    <w:p w14:paraId="2FCB0A2C" w14:textId="0564505F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Приведу несколько простых примеров. Перемножить два двузначных числа вы можете в уме и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письменно, решая пример "в столбик". Это будут два разных способа выполнения одного и того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же арифметического действия, или две разные операции.</w:t>
      </w:r>
    </w:p>
    <w:p w14:paraId="00A1C3FB" w14:textId="44B5DA70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Говорят, женский способ вдевания нитки в иголку состоит в том, что нитка вдвигается в ушко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иголки, а мужчины, будто </w:t>
      </w:r>
      <w:proofErr w:type="gramStart"/>
      <w:r w:rsidRPr="00791264">
        <w:rPr>
          <w:rFonts w:ascii="Times New Roman" w:hAnsi="Times New Roman" w:cs="Times New Roman"/>
        </w:rPr>
        <w:t>бы,-</w:t>
      </w:r>
      <w:proofErr w:type="gramEnd"/>
      <w:r w:rsidRPr="00791264">
        <w:rPr>
          <w:rFonts w:ascii="Times New Roman" w:hAnsi="Times New Roman" w:cs="Times New Roman"/>
        </w:rPr>
        <w:t xml:space="preserve"> ушко надвигают на нитку. Это тоже разные операции, в данном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случае двигательные.</w:t>
      </w:r>
    </w:p>
    <w:p w14:paraId="3B1AF538" w14:textId="06594565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Еще пример: вы хотите найти определенное место в книге, но обнаруживаете, что закладка,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которую вы раньше положили, выпала. Вы вынуждены прибегнуть к другому способу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отыскания нужного абзаца: либо попытаться вспомнить номер страницы, либо, перелистывая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книгу, пробегать глазами каждую страницу и т. п. Опять несколько разных способов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достижения одной и той же цели.</w:t>
      </w:r>
    </w:p>
    <w:p w14:paraId="1B99F0FC" w14:textId="6FFCB09E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Как видно, операции характеризуют техническую сторону выполнения действий, и то, что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называется "техникой", ловкостью, сноровкой, относится почти исключительно к уровню</w:t>
      </w:r>
      <w:r w:rsidR="00DF5B5F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операций.</w:t>
      </w:r>
    </w:p>
    <w:p w14:paraId="5F78224B" w14:textId="60DDFCB5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От чего же зависит характер используемых операций? Обобщенный ответ таков: </w:t>
      </w:r>
      <w:r w:rsidRPr="00125B44">
        <w:rPr>
          <w:rFonts w:ascii="Times New Roman" w:hAnsi="Times New Roman" w:cs="Times New Roman"/>
          <w:i/>
          <w:iCs/>
          <w:highlight w:val="yellow"/>
        </w:rPr>
        <w:t>от условий</w:t>
      </w:r>
      <w:r w:rsidRPr="00791264">
        <w:rPr>
          <w:rFonts w:ascii="Times New Roman" w:hAnsi="Times New Roman" w:cs="Times New Roman"/>
        </w:rPr>
        <w:t>, в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которых совершается действие. Если действие отвечает собственно цели, то операция отвечает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условиям, в которых эта цель дана. При этом под "условиями" подразумеваются как внешние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обстоятельства, так и возможности, или внутренние средства, самого действующего субъекта.</w:t>
      </w:r>
    </w:p>
    <w:p w14:paraId="43C49FAB" w14:textId="12841DF6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125B44">
        <w:rPr>
          <w:rFonts w:ascii="Times New Roman" w:hAnsi="Times New Roman" w:cs="Times New Roman"/>
          <w:i/>
          <w:iCs/>
          <w:highlight w:val="yellow"/>
        </w:rPr>
        <w:lastRenderedPageBreak/>
        <w:t>Цель, данная в определенных условиях</w:t>
      </w:r>
      <w:r w:rsidRPr="00791264">
        <w:rPr>
          <w:rFonts w:ascii="Times New Roman" w:hAnsi="Times New Roman" w:cs="Times New Roman"/>
        </w:rPr>
        <w:t xml:space="preserve"> в теории деятельности, называется </w:t>
      </w:r>
      <w:r w:rsidRPr="00125B44">
        <w:rPr>
          <w:rFonts w:ascii="Times New Roman" w:hAnsi="Times New Roman" w:cs="Times New Roman"/>
          <w:i/>
          <w:iCs/>
          <w:highlight w:val="yellow"/>
        </w:rPr>
        <w:t>задачей</w:t>
      </w:r>
      <w:r w:rsidRPr="00791264">
        <w:rPr>
          <w:rFonts w:ascii="Times New Roman" w:hAnsi="Times New Roman" w:cs="Times New Roman"/>
        </w:rPr>
        <w:t>. Описывая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процесс решения задачи, необходимо указывать и действия, и операции, реализующие их. О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действии без операций, или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 действии, абстрагированном от операций, возможно говорить, пожалуй, только на этапе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планирования.</w:t>
      </w:r>
    </w:p>
    <w:p w14:paraId="692E414E" w14:textId="717E3424" w:rsid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Сказанное можно изобразить следующими простыми схемами:</w:t>
      </w:r>
    </w:p>
    <w:p w14:paraId="11A337C0" w14:textId="7C1CEC97" w:rsidR="00125B44" w:rsidRDefault="00125B4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B8E87FA" wp14:editId="545FD937">
            <wp:extent cx="5610225" cy="1457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153DD" w14:textId="707B0472" w:rsidR="00125B44" w:rsidRDefault="00125B4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3A668E56" w14:textId="77777777" w:rsidR="00125B44" w:rsidRPr="00791264" w:rsidRDefault="00125B4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43CBD8F0" w14:textId="44D9AFDD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Перейдем к психологической характеристике операций. Главное их свойство состоит в том, что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они мало осознаются или совсем не осознаются. Этим операции принципиально отличаются от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действий, которые предполагают и сознаваемую цель, и сознательный контроль за протеканием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действия.</w:t>
      </w:r>
    </w:p>
    <w:p w14:paraId="1960653B" w14:textId="5BF1AF04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По существу, уровень операций заполнен автоматическими действиями и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навыками. Характеристики последних есть одновременно и характеристики операций.</w:t>
      </w:r>
    </w:p>
    <w:p w14:paraId="35C048AD" w14:textId="4D722E3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Операции бывают двух родов: одни возникают путем адаптации, прилаживания,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непосредственного подражания; другие возникают из действий путем их автоматизации. Это</w:t>
      </w:r>
      <w:r w:rsidR="00125B44">
        <w:rPr>
          <w:rFonts w:ascii="Times New Roman" w:hAnsi="Times New Roman" w:cs="Times New Roman"/>
        </w:rPr>
        <w:t xml:space="preserve"> </w:t>
      </w:r>
      <w:r w:rsidRPr="00250D79">
        <w:rPr>
          <w:rFonts w:ascii="Times New Roman" w:hAnsi="Times New Roman" w:cs="Times New Roman"/>
          <w:i/>
          <w:iCs/>
          <w:highlight w:val="yellow"/>
        </w:rPr>
        <w:t>первый</w:t>
      </w:r>
      <w:r w:rsidRPr="00791264">
        <w:rPr>
          <w:rFonts w:ascii="Times New Roman" w:hAnsi="Times New Roman" w:cs="Times New Roman"/>
        </w:rPr>
        <w:t xml:space="preserve"> тезис.</w:t>
      </w:r>
    </w:p>
    <w:p w14:paraId="29D558E4" w14:textId="3E8655BE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D79">
        <w:rPr>
          <w:rFonts w:ascii="Times New Roman" w:hAnsi="Times New Roman" w:cs="Times New Roman"/>
          <w:i/>
          <w:iCs/>
          <w:highlight w:val="yellow"/>
        </w:rPr>
        <w:t>Второй</w:t>
      </w:r>
      <w:r w:rsidRPr="00791264">
        <w:rPr>
          <w:rFonts w:ascii="Times New Roman" w:hAnsi="Times New Roman" w:cs="Times New Roman"/>
        </w:rPr>
        <w:t xml:space="preserve"> тезис: операции первого рода практически не осознаются и не могут быть вызваны в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сознании даже при специальных усилиях. Операции второго рода находятся на границе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сознания. Они как бы подстораживаются сознанием и легко могут стать актуально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сознаваемыми.</w:t>
      </w:r>
    </w:p>
    <w:p w14:paraId="1EAE47BE" w14:textId="46DA1238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50D79">
        <w:rPr>
          <w:rFonts w:ascii="Times New Roman" w:hAnsi="Times New Roman" w:cs="Times New Roman"/>
          <w:i/>
          <w:iCs/>
          <w:highlight w:val="yellow"/>
        </w:rPr>
        <w:t>Третий</w:t>
      </w:r>
      <w:r w:rsidRPr="00791264">
        <w:rPr>
          <w:rFonts w:ascii="Times New Roman" w:hAnsi="Times New Roman" w:cs="Times New Roman"/>
        </w:rPr>
        <w:t xml:space="preserve"> тезис: всякое сложное действие состоит из слоя действий и слоя "подстилающих" их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операций. То, что было сказано в отношении </w:t>
      </w:r>
      <w:proofErr w:type="spellStart"/>
      <w:r w:rsidRPr="00791264">
        <w:rPr>
          <w:rFonts w:ascii="Times New Roman" w:hAnsi="Times New Roman" w:cs="Times New Roman"/>
        </w:rPr>
        <w:t>нефиксированности</w:t>
      </w:r>
      <w:proofErr w:type="spellEnd"/>
      <w:r w:rsidRPr="00791264">
        <w:rPr>
          <w:rFonts w:ascii="Times New Roman" w:hAnsi="Times New Roman" w:cs="Times New Roman"/>
        </w:rPr>
        <w:t xml:space="preserve"> границы, проходящей в</w:t>
      </w:r>
      <w:r w:rsidR="00125B44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каждом сложном действии между актуально сознаваемым и неосознаваемым, означает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подвижность границы, которая отделяет слой действий от слоя операций. Движение этой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границы вверх означает превращение некоторых действий (в основном наиболее элементарных)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в операции. В таких случаях происходит </w:t>
      </w:r>
      <w:r w:rsidRPr="00250D79">
        <w:rPr>
          <w:rFonts w:ascii="Times New Roman" w:hAnsi="Times New Roman" w:cs="Times New Roman"/>
          <w:i/>
          <w:iCs/>
          <w:highlight w:val="yellow"/>
        </w:rPr>
        <w:t>укрупнение единиц деятельности</w:t>
      </w:r>
      <w:r w:rsidRPr="00791264">
        <w:rPr>
          <w:rFonts w:ascii="Times New Roman" w:hAnsi="Times New Roman" w:cs="Times New Roman"/>
        </w:rPr>
        <w:t>.</w:t>
      </w:r>
    </w:p>
    <w:p w14:paraId="3F37CC8D" w14:textId="26CC6CE5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Движение границы вниз означает, наоборот, превращение операций в действия, или, что то же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самое, </w:t>
      </w:r>
      <w:r w:rsidRPr="00250D79">
        <w:rPr>
          <w:rFonts w:ascii="Times New Roman" w:hAnsi="Times New Roman" w:cs="Times New Roman"/>
          <w:i/>
          <w:iCs/>
          <w:highlight w:val="yellow"/>
        </w:rPr>
        <w:t>дробление деятельности на более мелкие единицы</w:t>
      </w:r>
      <w:r w:rsidRPr="00791264">
        <w:rPr>
          <w:rFonts w:ascii="Times New Roman" w:hAnsi="Times New Roman" w:cs="Times New Roman"/>
        </w:rPr>
        <w:t>. Рассмотрим какой-нибудь пример.</w:t>
      </w:r>
    </w:p>
    <w:p w14:paraId="75E0AA1C" w14:textId="77777777" w:rsidR="00250D79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Предположим, в ходе дискуссии у вас возникла одна мысль, и вы ее высказали, заботясь в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основном о ее содержании, а не о способе выражения. Вы совершили действие, которое было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обеспечено многими операциями - умственными, речевыми, артикуляционными и т. п. Все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вместе они реализовали действие - высказывание мысли.</w:t>
      </w:r>
    </w:p>
    <w:p w14:paraId="722A6CC0" w14:textId="46EAF5CC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Но предположим, что вы не смогли для выражения мысли сразу подобрать нужного слова.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Тогда вы направляете усилия на поиск его и наконец находите. То, что раньше происходило на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уровне операций (подбор слов), стало действие: граница сдвинулась вниз. Но снова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предположим, что, произнося слово, вы сделали оговорку; тогда вы повторяете это слово, следя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артикуляция слова, который, как правило, лежит в глубинных слоях операций. Иными словами,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граница, отделяющая действия от операций, спустилась еще ниже.</w:t>
      </w:r>
    </w:p>
    <w:p w14:paraId="174314DD" w14:textId="6F619303" w:rsidR="00791264" w:rsidRPr="00791264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Наверное, каждый из вас наблюдал при изучении иностранного языка противоположную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динамику: в самом начале обучения произнесение отдельного слова и даже отдельного звука -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мелкое, но самостоятельное действие; на стадии же свободного владения языком практически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все фонетические, лексические и грамматические проблемы решаются на уровне операций.</w:t>
      </w:r>
    </w:p>
    <w:p w14:paraId="478A3432" w14:textId="77777777" w:rsidR="00250D79" w:rsidRDefault="00791264" w:rsidP="00250D7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Теперь вы можете справедливо спросить: а как же узнать, где в каждом конкретном случае, в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каждый данный момент проходит граница, отделяющая действие от операций?</w:t>
      </w:r>
      <w:r w:rsidR="00250D79">
        <w:rPr>
          <w:rFonts w:ascii="Times New Roman" w:hAnsi="Times New Roman" w:cs="Times New Roman"/>
        </w:rPr>
        <w:t xml:space="preserve"> </w:t>
      </w:r>
    </w:p>
    <w:p w14:paraId="3386FCB1" w14:textId="3A1B61F8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Вопрос этот очень важный. Поскольку действие есть единица деятельности, то ответ на него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позволит установить, какими единицами работает сейчас человек. Последнее же существенно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не только в теоретическом, но и в практическом отношении, так как дает возможность узнать,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насколько человек продвинулся в обучении, насколько и чем "загружено" его сознание,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находится ли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он в состоянии утомления или эмоционального возбуждения (при которых происходит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дробление действий).</w:t>
      </w:r>
    </w:p>
    <w:p w14:paraId="656D07D8" w14:textId="2889AE5F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Несмотря на чрезвычайную важность поставленного вопроса, психология не нашла пока на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него ответа, и он является одной из проблем текущих экспериментальных исследований.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Почему для экспериментальных исследований? Потому что умозрительно на него невозможно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ответить.</w:t>
      </w:r>
    </w:p>
    <w:p w14:paraId="00211D24" w14:textId="111A8450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 самом деле, здесь невозможно воспользоваться теоретическими признаками, которые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заключены в определениях действий и операций. Например, определение операции как способа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выполнения действия в данном случае не "работает", потому что обратное утверждение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неверно: не всякий способ есть операция. Так, частные действия вполне могут рассматриваться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как способы выполнения более крупного действия, в состав которого они входят, но при этом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они не перестают быть действиями.</w:t>
      </w:r>
    </w:p>
    <w:p w14:paraId="1167A082" w14:textId="7777777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Рассмотрим уже знакомые нам примеры.</w:t>
      </w:r>
    </w:p>
    <w:p w14:paraId="70FC4E66" w14:textId="7DEE0DAF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lastRenderedPageBreak/>
        <w:t xml:space="preserve">Позвонить в другой город </w:t>
      </w:r>
      <w:r w:rsidR="00250D79">
        <w:rPr>
          <w:rFonts w:ascii="Times New Roman" w:hAnsi="Times New Roman" w:cs="Times New Roman"/>
        </w:rPr>
        <w:t xml:space="preserve">в 20 веке </w:t>
      </w:r>
      <w:r w:rsidRPr="00791264">
        <w:rPr>
          <w:rFonts w:ascii="Times New Roman" w:hAnsi="Times New Roman" w:cs="Times New Roman"/>
        </w:rPr>
        <w:t xml:space="preserve">можно </w:t>
      </w:r>
      <w:r w:rsidR="00250D79">
        <w:rPr>
          <w:rFonts w:ascii="Times New Roman" w:hAnsi="Times New Roman" w:cs="Times New Roman"/>
        </w:rPr>
        <w:t xml:space="preserve">было </w:t>
      </w:r>
      <w:r w:rsidRPr="00791264">
        <w:rPr>
          <w:rFonts w:ascii="Times New Roman" w:hAnsi="Times New Roman" w:cs="Times New Roman"/>
        </w:rPr>
        <w:t>разными способами: набрав номер автоматической связи или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заказав разговор через телефонистку. Каждый из этих вариантов будет способом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осуществления более крупного действия, цель которого - связаться с абонентом. Каждый из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этих способов будет отвечать условиям: например, если нет домашнего телефона, </w:t>
      </w:r>
      <w:r w:rsidR="00250D79">
        <w:rPr>
          <w:rFonts w:ascii="Times New Roman" w:hAnsi="Times New Roman" w:cs="Times New Roman"/>
        </w:rPr>
        <w:t xml:space="preserve">нужно </w:t>
      </w:r>
      <w:r w:rsidRPr="00791264">
        <w:rPr>
          <w:rFonts w:ascii="Times New Roman" w:hAnsi="Times New Roman" w:cs="Times New Roman"/>
        </w:rPr>
        <w:t>идти на переговорный пункт и т. п. Это все условия, в которых происходит действие. Так что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вроде бы все подходит для того, чтобы определить набор кода города или обращение к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телефонистке как операцию. И тем не менее это будут действия, пусть частные, подчиненные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более общей цели, но вполне сознательно планируемые и сознательно контролируемые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действия.</w:t>
      </w:r>
    </w:p>
    <w:p w14:paraId="6E56B7BD" w14:textId="553C47E0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Итак, ни статус "способа", ни соотнесенность с условиями, ни величина, или масштаб акта не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позволяют, безусловно, определить его деятельностный ранг, т. е. ответить на вопрос, является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ли он действием или операцией.</w:t>
      </w:r>
    </w:p>
    <w:p w14:paraId="3BCE3207" w14:textId="46009AFD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 xml:space="preserve">Наиболее точный психологический признак, различающий действия и операции </w:t>
      </w:r>
      <w:r w:rsidR="00250D79">
        <w:rPr>
          <w:rFonts w:ascii="Times New Roman" w:hAnsi="Times New Roman" w:cs="Times New Roman"/>
        </w:rPr>
        <w:t xml:space="preserve">– </w:t>
      </w:r>
      <w:proofErr w:type="spellStart"/>
      <w:r w:rsidRPr="00791264">
        <w:rPr>
          <w:rFonts w:ascii="Times New Roman" w:hAnsi="Times New Roman" w:cs="Times New Roman"/>
        </w:rPr>
        <w:t>осознаваемость</w:t>
      </w:r>
      <w:proofErr w:type="spellEnd"/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/</w:t>
      </w:r>
      <w:r w:rsidR="006E030C">
        <w:rPr>
          <w:rFonts w:ascii="Times New Roman" w:hAnsi="Times New Roman" w:cs="Times New Roman"/>
        </w:rPr>
        <w:t xml:space="preserve"> </w:t>
      </w:r>
      <w:proofErr w:type="spellStart"/>
      <w:r w:rsidRPr="00791264">
        <w:rPr>
          <w:rFonts w:ascii="Times New Roman" w:hAnsi="Times New Roman" w:cs="Times New Roman"/>
        </w:rPr>
        <w:t>неосознаваемость</w:t>
      </w:r>
      <w:proofErr w:type="spellEnd"/>
      <w:r w:rsidRPr="00791264">
        <w:rPr>
          <w:rFonts w:ascii="Times New Roman" w:hAnsi="Times New Roman" w:cs="Times New Roman"/>
        </w:rPr>
        <w:t>, в принципе может быть использован, однако, далеко не</w:t>
      </w:r>
      <w:r w:rsidR="00250D79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всегда. Он перестает работать как раз в пограничной зоне, вблизи границы, которая разделяет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слой действий и операций. Чем дальше от этой границы, тем достовернее данные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самонаблюдения: относительно представленности (или </w:t>
      </w:r>
      <w:proofErr w:type="spellStart"/>
      <w:r w:rsidRPr="00791264">
        <w:rPr>
          <w:rFonts w:ascii="Times New Roman" w:hAnsi="Times New Roman" w:cs="Times New Roman"/>
        </w:rPr>
        <w:t>непредставленности</w:t>
      </w:r>
      <w:proofErr w:type="spellEnd"/>
      <w:r w:rsidRPr="00791264">
        <w:rPr>
          <w:rFonts w:ascii="Times New Roman" w:hAnsi="Times New Roman" w:cs="Times New Roman"/>
        </w:rPr>
        <w:t>) в сознании очень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крупных или очень мелких актов субъект обычно не сомневается. Но в пограничной зоне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становится существенной ситуативная динамика деятельностного процесса. И здесь уже сама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попытка определить </w:t>
      </w:r>
      <w:proofErr w:type="spellStart"/>
      <w:r w:rsidRPr="00791264">
        <w:rPr>
          <w:rFonts w:ascii="Times New Roman" w:hAnsi="Times New Roman" w:cs="Times New Roman"/>
        </w:rPr>
        <w:t>осознаваемость</w:t>
      </w:r>
      <w:proofErr w:type="spellEnd"/>
      <w:r w:rsidRPr="00791264">
        <w:rPr>
          <w:rFonts w:ascii="Times New Roman" w:hAnsi="Times New Roman" w:cs="Times New Roman"/>
        </w:rPr>
        <w:t xml:space="preserve"> какого-либо акта может привести к его </w:t>
      </w:r>
      <w:proofErr w:type="spellStart"/>
      <w:r w:rsidRPr="00791264">
        <w:rPr>
          <w:rFonts w:ascii="Times New Roman" w:hAnsi="Times New Roman" w:cs="Times New Roman"/>
        </w:rPr>
        <w:t>осознаванию</w:t>
      </w:r>
      <w:proofErr w:type="spellEnd"/>
      <w:r w:rsidRPr="00791264">
        <w:rPr>
          <w:rFonts w:ascii="Times New Roman" w:hAnsi="Times New Roman" w:cs="Times New Roman"/>
        </w:rPr>
        <w:t>, т. е.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нарушить естественную структуру деятельности.</w:t>
      </w:r>
    </w:p>
    <w:p w14:paraId="73E40F14" w14:textId="77777777" w:rsidR="006E030C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Перейдем к последнему, самому низкому уровню в структуре деятельности -</w:t>
      </w:r>
      <w:r w:rsidR="006E030C">
        <w:rPr>
          <w:rFonts w:ascii="Times New Roman" w:hAnsi="Times New Roman" w:cs="Times New Roman"/>
        </w:rPr>
        <w:t xml:space="preserve"> </w:t>
      </w:r>
      <w:r w:rsidRPr="006E030C">
        <w:rPr>
          <w:rFonts w:ascii="Times New Roman" w:hAnsi="Times New Roman" w:cs="Times New Roman"/>
          <w:b/>
          <w:bCs/>
          <w:highlight w:val="cyan"/>
        </w:rPr>
        <w:t>психофизиологическим функциям</w:t>
      </w:r>
      <w:r w:rsidRPr="00791264">
        <w:rPr>
          <w:rFonts w:ascii="Times New Roman" w:hAnsi="Times New Roman" w:cs="Times New Roman"/>
        </w:rPr>
        <w:t xml:space="preserve">. </w:t>
      </w:r>
    </w:p>
    <w:p w14:paraId="4A4E26B1" w14:textId="2F5633B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Под психофизиологическими функциями в теории деятельности понимаются физиологические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обеспечения психических процессов. К ним относятся ряд способностей нашего организма,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такие, как способности к ощущению, к образованию и фиксации следов прошлых воздействий,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моторная способность и др. Соответственно говорят о сенсорной, </w:t>
      </w:r>
      <w:proofErr w:type="spellStart"/>
      <w:r w:rsidRPr="00791264">
        <w:rPr>
          <w:rFonts w:ascii="Times New Roman" w:hAnsi="Times New Roman" w:cs="Times New Roman"/>
        </w:rPr>
        <w:t>мнемической</w:t>
      </w:r>
      <w:proofErr w:type="spellEnd"/>
      <w:r w:rsidRPr="00791264">
        <w:rPr>
          <w:rFonts w:ascii="Times New Roman" w:hAnsi="Times New Roman" w:cs="Times New Roman"/>
        </w:rPr>
        <w:t>, моторной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функциях. К этому уровню относятся также врожденные механизмы, закрепленные в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морфологии нервной системы, и те, которые созревают в течение первых месяцев жизни.</w:t>
      </w:r>
    </w:p>
    <w:p w14:paraId="34A7C87D" w14:textId="7EEBB9DE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Понятно, что граница между операциями-автоматизмами и психофизиологическими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функциями достаточно условна, и здесь повторяется та же трудность четкого разделения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соседних уровней, которая нам встретилась при обсуждении отношения операций и действий.</w:t>
      </w:r>
    </w:p>
    <w:p w14:paraId="14C971FA" w14:textId="151983D5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Как же "вписываются" психофизиологические функции в деятельность? Можно сказать, что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они составляют одновременно и необходимые </w:t>
      </w:r>
      <w:r w:rsidRPr="006E030C">
        <w:rPr>
          <w:rFonts w:ascii="Times New Roman" w:hAnsi="Times New Roman" w:cs="Times New Roman"/>
          <w:i/>
          <w:iCs/>
          <w:highlight w:val="yellow"/>
        </w:rPr>
        <w:t>предпосылки</w:t>
      </w:r>
      <w:r w:rsidRPr="00791264">
        <w:rPr>
          <w:rFonts w:ascii="Times New Roman" w:hAnsi="Times New Roman" w:cs="Times New Roman"/>
        </w:rPr>
        <w:t xml:space="preserve">, и </w:t>
      </w:r>
      <w:r w:rsidRPr="006E030C">
        <w:rPr>
          <w:rFonts w:ascii="Times New Roman" w:hAnsi="Times New Roman" w:cs="Times New Roman"/>
          <w:i/>
          <w:iCs/>
          <w:highlight w:val="yellow"/>
        </w:rPr>
        <w:t>средства</w:t>
      </w:r>
      <w:r w:rsidRPr="00791264">
        <w:rPr>
          <w:rFonts w:ascii="Times New Roman" w:hAnsi="Times New Roman" w:cs="Times New Roman"/>
        </w:rPr>
        <w:t xml:space="preserve"> деятельности.</w:t>
      </w:r>
    </w:p>
    <w:p w14:paraId="6E75352D" w14:textId="57A1B9A7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Возьмем для примера память. Когда человек ставит перед собой цель что-то запомнить, то он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часто использует специальные приемы, или действия, которые называются </w:t>
      </w:r>
      <w:proofErr w:type="spellStart"/>
      <w:r w:rsidRPr="00791264">
        <w:rPr>
          <w:rFonts w:ascii="Times New Roman" w:hAnsi="Times New Roman" w:cs="Times New Roman"/>
        </w:rPr>
        <w:t>мнемическими</w:t>
      </w:r>
      <w:proofErr w:type="spellEnd"/>
      <w:r w:rsidR="006E030C">
        <w:rPr>
          <w:rFonts w:ascii="Times New Roman" w:hAnsi="Times New Roman" w:cs="Times New Roman"/>
        </w:rPr>
        <w:t xml:space="preserve">. </w:t>
      </w:r>
      <w:r w:rsidRPr="00791264">
        <w:rPr>
          <w:rFonts w:ascii="Times New Roman" w:hAnsi="Times New Roman" w:cs="Times New Roman"/>
        </w:rPr>
        <w:t>Иногда это логический анализ материала, иногда ассоциирование с чем-то хорошо знакомым,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иногда - просто повторение. Но ни одно из этих действий не привело бы к желаемому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результату, если бы субъект не обладал </w:t>
      </w:r>
      <w:proofErr w:type="spellStart"/>
      <w:r w:rsidRPr="00791264">
        <w:rPr>
          <w:rFonts w:ascii="Times New Roman" w:hAnsi="Times New Roman" w:cs="Times New Roman"/>
        </w:rPr>
        <w:t>мнемической</w:t>
      </w:r>
      <w:proofErr w:type="spellEnd"/>
      <w:r w:rsidRPr="00791264">
        <w:rPr>
          <w:rFonts w:ascii="Times New Roman" w:hAnsi="Times New Roman" w:cs="Times New Roman"/>
        </w:rPr>
        <w:t xml:space="preserve"> функцией.</w:t>
      </w:r>
    </w:p>
    <w:p w14:paraId="4D4D4F16" w14:textId="10C3B95E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Существует болезнь памяти, которая называется "</w:t>
      </w:r>
      <w:proofErr w:type="spellStart"/>
      <w:r w:rsidRPr="00791264">
        <w:rPr>
          <w:rFonts w:ascii="Times New Roman" w:hAnsi="Times New Roman" w:cs="Times New Roman"/>
        </w:rPr>
        <w:t>корсаковский</w:t>
      </w:r>
      <w:proofErr w:type="spellEnd"/>
      <w:r w:rsidRPr="00791264">
        <w:rPr>
          <w:rFonts w:ascii="Times New Roman" w:hAnsi="Times New Roman" w:cs="Times New Roman"/>
        </w:rPr>
        <w:t xml:space="preserve"> синдром" (по имени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выдающегося русского психиатра С. С. Корсакова, впервые его описавшего). Она состоит в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потере именно </w:t>
      </w:r>
      <w:proofErr w:type="spellStart"/>
      <w:r w:rsidRPr="00791264">
        <w:rPr>
          <w:rFonts w:ascii="Times New Roman" w:hAnsi="Times New Roman" w:cs="Times New Roman"/>
        </w:rPr>
        <w:t>мнемической</w:t>
      </w:r>
      <w:proofErr w:type="spellEnd"/>
      <w:r w:rsidRPr="00791264">
        <w:rPr>
          <w:rFonts w:ascii="Times New Roman" w:hAnsi="Times New Roman" w:cs="Times New Roman"/>
        </w:rPr>
        <w:t xml:space="preserve"> функции. При этой болезни совершенно не запоминаются события,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даже те, которые случились несколько минут назад. Такие больные могут, например, несколько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раз в день поздороваться с врачом, не помнить, ели они сегодня или нет. Один больной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непрерывно зачитывал матери</w:t>
      </w:r>
      <w:r w:rsidR="006E030C">
        <w:rPr>
          <w:rFonts w:ascii="Times New Roman" w:hAnsi="Times New Roman" w:cs="Times New Roman"/>
        </w:rPr>
        <w:t xml:space="preserve"> п</w:t>
      </w:r>
      <w:r w:rsidRPr="00791264">
        <w:rPr>
          <w:rFonts w:ascii="Times New Roman" w:hAnsi="Times New Roman" w:cs="Times New Roman"/>
        </w:rPr>
        <w:t>онравившееся ему место в книге, тут же забывая, что только что прочел его, и так повторял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десятки раз подряд.</w:t>
      </w:r>
    </w:p>
    <w:p w14:paraId="634A96B1" w14:textId="1C8CE218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Очевидно, что если бы такой больной попытался специально заучить какой-нибудь текст, то он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тут же забыл бы не только этот текст, но и сам факт заучивания.</w:t>
      </w:r>
    </w:p>
    <w:p w14:paraId="47ECF7B4" w14:textId="701240EA" w:rsidR="00791264" w:rsidRPr="00791264" w:rsidRDefault="00791264" w:rsidP="0079126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Итак, можно сказать, что психофизиологические функции составляют органический фундамент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процессов деятельности. Без опоры на них невозможны были бы не только выполнение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действий и операций, но и постановка самих задач.</w:t>
      </w:r>
    </w:p>
    <w:p w14:paraId="5784994A" w14:textId="5100D1DE" w:rsidR="00791264" w:rsidRDefault="00791264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91264">
        <w:rPr>
          <w:rFonts w:ascii="Times New Roman" w:hAnsi="Times New Roman" w:cs="Times New Roman"/>
        </w:rPr>
        <w:t>На этом я заканчиваю характеристику трех основных уровней в структуре деятельности -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действий, операций и психофизиологических функций. С этими уровнями связано обсуждение</w:t>
      </w:r>
      <w:r w:rsidR="006E030C"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преимущественно операционально-технических аспектов деятельности. </w:t>
      </w:r>
    </w:p>
    <w:p w14:paraId="27801BE6" w14:textId="0101CEA6" w:rsidR="006E030C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Другой уровень деятельности – мотивационно-</w:t>
      </w:r>
      <w:proofErr w:type="spellStart"/>
      <w:r>
        <w:rPr>
          <w:rFonts w:ascii="Times New Roman" w:hAnsi="Times New Roman" w:cs="Times New Roman"/>
        </w:rPr>
        <w:t>потребностный</w:t>
      </w:r>
      <w:proofErr w:type="spellEnd"/>
      <w:r>
        <w:rPr>
          <w:rFonts w:ascii="Times New Roman" w:hAnsi="Times New Roman" w:cs="Times New Roman"/>
        </w:rPr>
        <w:t xml:space="preserve"> – был рассмотрен ранее, в предыдущих лекциях.</w:t>
      </w:r>
    </w:p>
    <w:p w14:paraId="3B870CB1" w14:textId="77777777" w:rsidR="006E030C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3659392E" w14:textId="77777777" w:rsidR="006E030C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71DE374E" w14:textId="77777777" w:rsidR="006E030C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3D615F71" w14:textId="77A8FA61" w:rsidR="006E030C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данно</w:t>
      </w:r>
      <w:r w:rsidR="00967834">
        <w:rPr>
          <w:rFonts w:ascii="Times New Roman" w:hAnsi="Times New Roman" w:cs="Times New Roman"/>
        </w:rPr>
        <w:t xml:space="preserve">м материале </w:t>
      </w:r>
      <w:r>
        <w:rPr>
          <w:rFonts w:ascii="Times New Roman" w:hAnsi="Times New Roman" w:cs="Times New Roman"/>
        </w:rPr>
        <w:t>использован источник:</w:t>
      </w:r>
    </w:p>
    <w:p w14:paraId="51D8A2E3" w14:textId="46531E31" w:rsidR="00421195" w:rsidRDefault="006E030C" w:rsidP="006E030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Ю.Б. </w:t>
      </w:r>
      <w:proofErr w:type="spellStart"/>
      <w:r>
        <w:rPr>
          <w:rFonts w:ascii="Times New Roman" w:hAnsi="Times New Roman" w:cs="Times New Roman"/>
        </w:rPr>
        <w:t>Гиппенрейтер</w:t>
      </w:r>
      <w:proofErr w:type="spellEnd"/>
      <w:r>
        <w:rPr>
          <w:rFonts w:ascii="Times New Roman" w:hAnsi="Times New Roman" w:cs="Times New Roman"/>
        </w:rPr>
        <w:t xml:space="preserve">. Введение в общую психологию. Курс лекций. – М.: </w:t>
      </w:r>
      <w:proofErr w:type="spellStart"/>
      <w:r>
        <w:rPr>
          <w:rFonts w:ascii="Times New Roman" w:hAnsi="Times New Roman" w:cs="Times New Roman"/>
        </w:rPr>
        <w:t>ЧеРо</w:t>
      </w:r>
      <w:proofErr w:type="spellEnd"/>
      <w:r>
        <w:rPr>
          <w:rFonts w:ascii="Times New Roman" w:hAnsi="Times New Roman" w:cs="Times New Roman"/>
        </w:rPr>
        <w:t>, 1996.</w:t>
      </w:r>
    </w:p>
    <w:p w14:paraId="7DBA2A5E" w14:textId="77777777" w:rsidR="00421195" w:rsidRDefault="00421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42BFB44" w14:textId="02B37ABA" w:rsidR="006E030C" w:rsidRDefault="00421195" w:rsidP="0075310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Практические задания</w:t>
      </w:r>
    </w:p>
    <w:p w14:paraId="3A77D2D7" w14:textId="3D2921FD" w:rsidR="00421195" w:rsidRDefault="00421195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вы понимаете положение </w:t>
      </w:r>
      <w:proofErr w:type="spellStart"/>
      <w:r>
        <w:rPr>
          <w:rFonts w:ascii="Times New Roman" w:hAnsi="Times New Roman" w:cs="Times New Roman"/>
        </w:rPr>
        <w:t>К.Маркса</w:t>
      </w:r>
      <w:proofErr w:type="spellEnd"/>
      <w:r>
        <w:rPr>
          <w:rFonts w:ascii="Times New Roman" w:hAnsi="Times New Roman" w:cs="Times New Roman"/>
        </w:rPr>
        <w:t xml:space="preserve"> о том, </w:t>
      </w:r>
      <w:proofErr w:type="gramStart"/>
      <w:r>
        <w:rPr>
          <w:rFonts w:ascii="Times New Roman" w:hAnsi="Times New Roman" w:cs="Times New Roman"/>
        </w:rPr>
        <w:t>что  «</w:t>
      </w:r>
      <w:proofErr w:type="gramEnd"/>
      <w:r w:rsidRPr="00C807B0">
        <w:rPr>
          <w:rFonts w:ascii="Times New Roman" w:hAnsi="Times New Roman" w:cs="Times New Roman"/>
          <w:i/>
          <w:iCs/>
          <w:highlight w:val="yellow"/>
        </w:rPr>
        <w:t>не сознание определяет бытие, деятельность, а, наоборот, бытие, деятельность человека определяют его сознание</w:t>
      </w:r>
      <w:r>
        <w:rPr>
          <w:rFonts w:ascii="Times New Roman" w:hAnsi="Times New Roman" w:cs="Times New Roman"/>
          <w:i/>
          <w:iCs/>
        </w:rPr>
        <w:t xml:space="preserve">»? </w:t>
      </w:r>
    </w:p>
    <w:p w14:paraId="6E09C744" w14:textId="00DA1C87" w:rsidR="00421195" w:rsidRDefault="00421195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Нарисуйте схему макроструктуры деятельности.</w:t>
      </w:r>
    </w:p>
    <w:p w14:paraId="4A852768" w14:textId="09DABE94" w:rsidR="00421195" w:rsidRDefault="00421195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Каким образом в вашем рисунке отражена иерархичность разных слоев или уровней деятельности?</w:t>
      </w:r>
    </w:p>
    <w:p w14:paraId="27CDDF00" w14:textId="174D7DCF" w:rsidR="00421195" w:rsidRDefault="00421195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вы понимаете понятия «активность», «реактивность»? Можно ли сказать, что это синонимы? Омонимы? Антонимы? </w:t>
      </w:r>
    </w:p>
    <w:p w14:paraId="12E0195C" w14:textId="1A8C315D" w:rsidR="00421195" w:rsidRDefault="00421195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Приведите пример активного и реактивного действия</w:t>
      </w:r>
      <w:r w:rsidR="00DB3A8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Как определить активен студент или его деятельност</w:t>
      </w:r>
      <w:r w:rsidR="00DB3A8A">
        <w:rPr>
          <w:rFonts w:ascii="Times New Roman" w:hAnsi="Times New Roman" w:cs="Times New Roman"/>
        </w:rPr>
        <w:t>ь носит реактивный характер?</w:t>
      </w:r>
    </w:p>
    <w:p w14:paraId="0F4E7CA1" w14:textId="7CD084B5" w:rsidR="00DB3A8A" w:rsidRDefault="00DB3A8A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Перечислите цели, которые сейчас задают определенные действия, которые вы совершаете.</w:t>
      </w:r>
    </w:p>
    <w:p w14:paraId="66801826" w14:textId="7C27B92D" w:rsidR="00DB3A8A" w:rsidRDefault="00DB3A8A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Нарисуйте схему целей, которые должен был реализовать человек 20 века, чтобы позвонить в другой город (используйте описание из текста). Нарисуйте подобную схему для человека 21 века, у которого нет своего сотового или домашнего телефона.</w:t>
      </w:r>
    </w:p>
    <w:p w14:paraId="1AF7FAE5" w14:textId="448A3024" w:rsidR="00DB3A8A" w:rsidRDefault="00DB3A8A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791264">
        <w:rPr>
          <w:rFonts w:ascii="Times New Roman" w:hAnsi="Times New Roman" w:cs="Times New Roman"/>
        </w:rPr>
        <w:t>акие действия, в какой последовательности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>и в какой иерархической соподчиненности вы должны произвести, чтобы</w:t>
      </w:r>
      <w:r>
        <w:rPr>
          <w:rFonts w:ascii="Times New Roman" w:hAnsi="Times New Roman" w:cs="Times New Roman"/>
        </w:rPr>
        <w:t xml:space="preserve">: 1. </w:t>
      </w:r>
      <w:r w:rsidRPr="00791264">
        <w:rPr>
          <w:rFonts w:ascii="Times New Roman" w:hAnsi="Times New Roman" w:cs="Times New Roman"/>
        </w:rPr>
        <w:t>совершить прогулку</w:t>
      </w:r>
      <w:r>
        <w:rPr>
          <w:rFonts w:ascii="Times New Roman" w:hAnsi="Times New Roman" w:cs="Times New Roman"/>
        </w:rPr>
        <w:t xml:space="preserve"> </w:t>
      </w:r>
      <w:r w:rsidRPr="00791264">
        <w:rPr>
          <w:rFonts w:ascii="Times New Roman" w:hAnsi="Times New Roman" w:cs="Times New Roman"/>
        </w:rPr>
        <w:t xml:space="preserve">за город, </w:t>
      </w:r>
      <w:r>
        <w:rPr>
          <w:rFonts w:ascii="Times New Roman" w:hAnsi="Times New Roman" w:cs="Times New Roman"/>
        </w:rPr>
        <w:t xml:space="preserve">2. </w:t>
      </w:r>
      <w:r w:rsidRPr="00791264">
        <w:rPr>
          <w:rFonts w:ascii="Times New Roman" w:hAnsi="Times New Roman" w:cs="Times New Roman"/>
        </w:rPr>
        <w:t xml:space="preserve">подготовить доклад к семинару, </w:t>
      </w: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написать сообщение в </w:t>
      </w:r>
      <w:r>
        <w:rPr>
          <w:rFonts w:ascii="Times New Roman" w:hAnsi="Times New Roman" w:cs="Times New Roman"/>
          <w:lang w:val="en-US"/>
        </w:rPr>
        <w:t>WeChat</w:t>
      </w:r>
      <w:r>
        <w:rPr>
          <w:rFonts w:ascii="Times New Roman" w:hAnsi="Times New Roman" w:cs="Times New Roman"/>
        </w:rPr>
        <w:t>.</w:t>
      </w:r>
    </w:p>
    <w:p w14:paraId="0465B451" w14:textId="7B735F39" w:rsidR="00DB3A8A" w:rsidRDefault="00DB3A8A" w:rsidP="004211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вы понимаете термин «задача»? В чем разница понятия «цель» и «задача»? Приведите пример.</w:t>
      </w:r>
    </w:p>
    <w:p w14:paraId="2222FF5B" w14:textId="2C5539BF" w:rsidR="00753100" w:rsidRPr="00753100" w:rsidRDefault="00753100" w:rsidP="007531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753100">
        <w:rPr>
          <w:rFonts w:ascii="Times New Roman" w:hAnsi="Times New Roman" w:cs="Times New Roman"/>
        </w:rPr>
        <w:t xml:space="preserve">ак </w:t>
      </w:r>
      <w:r>
        <w:rPr>
          <w:rFonts w:ascii="Times New Roman" w:hAnsi="Times New Roman" w:cs="Times New Roman"/>
        </w:rPr>
        <w:t xml:space="preserve">можно </w:t>
      </w:r>
      <w:r w:rsidRPr="00753100">
        <w:rPr>
          <w:rFonts w:ascii="Times New Roman" w:hAnsi="Times New Roman" w:cs="Times New Roman"/>
        </w:rPr>
        <w:t>узнать, где в каждом конкретном случае, в каждый данный момент</w:t>
      </w:r>
      <w:r>
        <w:rPr>
          <w:rFonts w:ascii="Times New Roman" w:hAnsi="Times New Roman" w:cs="Times New Roman"/>
        </w:rPr>
        <w:t xml:space="preserve"> происходит </w:t>
      </w:r>
      <w:r w:rsidRPr="00753100">
        <w:rPr>
          <w:rFonts w:ascii="Times New Roman" w:hAnsi="Times New Roman" w:cs="Times New Roman"/>
        </w:rPr>
        <w:t>действие</w:t>
      </w:r>
      <w:r>
        <w:rPr>
          <w:rFonts w:ascii="Times New Roman" w:hAnsi="Times New Roman" w:cs="Times New Roman"/>
        </w:rPr>
        <w:t xml:space="preserve">, а где - </w:t>
      </w:r>
      <w:r w:rsidRPr="00753100">
        <w:rPr>
          <w:rFonts w:ascii="Times New Roman" w:hAnsi="Times New Roman" w:cs="Times New Roman"/>
        </w:rPr>
        <w:t>операци</w:t>
      </w:r>
      <w:r>
        <w:rPr>
          <w:rFonts w:ascii="Times New Roman" w:hAnsi="Times New Roman" w:cs="Times New Roman"/>
        </w:rPr>
        <w:t>я</w:t>
      </w:r>
      <w:r w:rsidRPr="00753100">
        <w:rPr>
          <w:rFonts w:ascii="Times New Roman" w:hAnsi="Times New Roman" w:cs="Times New Roman"/>
        </w:rPr>
        <w:t xml:space="preserve">? </w:t>
      </w:r>
    </w:p>
    <w:p w14:paraId="14191ABA" w14:textId="77777777" w:rsidR="00753100" w:rsidRPr="00421195" w:rsidRDefault="00753100" w:rsidP="00753100">
      <w:pPr>
        <w:pStyle w:val="a3"/>
        <w:spacing w:after="0" w:line="240" w:lineRule="auto"/>
        <w:ind w:left="1069"/>
        <w:rPr>
          <w:rFonts w:ascii="Times New Roman" w:hAnsi="Times New Roman" w:cs="Times New Roman"/>
        </w:rPr>
      </w:pPr>
    </w:p>
    <w:sectPr w:rsidR="00753100" w:rsidRPr="00421195" w:rsidSect="00250D7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C6C37"/>
    <w:multiLevelType w:val="hybridMultilevel"/>
    <w:tmpl w:val="FB22F46E"/>
    <w:lvl w:ilvl="0" w:tplc="BD060A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264"/>
    <w:rsid w:val="00125B44"/>
    <w:rsid w:val="0017107E"/>
    <w:rsid w:val="00250D79"/>
    <w:rsid w:val="00421195"/>
    <w:rsid w:val="006E030C"/>
    <w:rsid w:val="00730626"/>
    <w:rsid w:val="00753100"/>
    <w:rsid w:val="00791264"/>
    <w:rsid w:val="00967834"/>
    <w:rsid w:val="00C807B0"/>
    <w:rsid w:val="00DB3A8A"/>
    <w:rsid w:val="00DF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F9F4"/>
  <w15:chartTrackingRefBased/>
  <w15:docId w15:val="{A8DF8DE6-A8E7-41F6-8E4E-4247A671D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3061</Words>
  <Characters>17450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2020-05-16T10:47:00Z</dcterms:created>
  <dcterms:modified xsi:type="dcterms:W3CDTF">2020-05-16T12:31:00Z</dcterms:modified>
</cp:coreProperties>
</file>