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F81" w:rsidRPr="00EA2F81" w:rsidRDefault="00EA2F81" w:rsidP="00EA2F81">
      <w:pPr>
        <w:spacing w:line="240" w:lineRule="auto"/>
        <w:jc w:val="center"/>
        <w:rPr>
          <w:rFonts w:eastAsia="Times New Roman"/>
          <w:spacing w:val="40"/>
          <w:sz w:val="32"/>
          <w:szCs w:val="32"/>
          <w:lang w:eastAsia="ru-RU"/>
        </w:rPr>
      </w:pPr>
      <w:r w:rsidRPr="00EA2F81">
        <w:rPr>
          <w:rFonts w:eastAsia="Times New Roman"/>
          <w:spacing w:val="40"/>
          <w:sz w:val="32"/>
          <w:szCs w:val="32"/>
          <w:lang w:eastAsia="ru-RU"/>
        </w:rPr>
        <w:t>ЧТО ТАК</w:t>
      </w:r>
      <w:bookmarkStart w:id="0" w:name="_GoBack"/>
      <w:bookmarkEnd w:id="0"/>
      <w:r w:rsidRPr="00EA2F81">
        <w:rPr>
          <w:rFonts w:eastAsia="Times New Roman"/>
          <w:spacing w:val="40"/>
          <w:sz w:val="32"/>
          <w:szCs w:val="32"/>
          <w:lang w:eastAsia="ru-RU"/>
        </w:rPr>
        <w:t>ОЕ ИНФОРМАЦИЯ?</w:t>
      </w:r>
    </w:p>
    <w:p w:rsidR="00EA2F81" w:rsidRPr="00EA2F81" w:rsidRDefault="00EA2F81" w:rsidP="00EA2F81">
      <w:pPr>
        <w:spacing w:line="240" w:lineRule="auto"/>
        <w:ind w:left="1134" w:right="2835" w:firstLine="1701"/>
        <w:jc w:val="both"/>
        <w:rPr>
          <w:rFonts w:eastAsia="Times New Roman"/>
          <w:spacing w:val="40"/>
          <w:szCs w:val="24"/>
          <w:lang w:eastAsia="ru-RU"/>
        </w:rPr>
      </w:pPr>
      <w:r w:rsidRPr="00EA2F81">
        <w:rPr>
          <w:rFonts w:eastAsia="Times New Roman"/>
          <w:spacing w:val="40"/>
          <w:szCs w:val="24"/>
          <w:lang w:eastAsia="ru-RU"/>
        </w:rPr>
        <w:t>Информация является первичным и неопределяемым в рамках науки понятием. Мы можем лишь утверждать, что это понятие предполагает наличие материального носителя информации, источника информации, приемника информации и канала связи между источником и приемником.</w:t>
      </w:r>
    </w:p>
    <w:p w:rsidR="00EA2F81" w:rsidRPr="00EA2F81" w:rsidRDefault="00EA2F81" w:rsidP="00EA2F81">
      <w:pPr>
        <w:spacing w:line="240" w:lineRule="auto"/>
        <w:ind w:left="1701" w:right="2268" w:firstLine="1134"/>
        <w:jc w:val="both"/>
        <w:rPr>
          <w:rFonts w:eastAsia="Times New Roman"/>
          <w:spacing w:val="40"/>
          <w:szCs w:val="24"/>
          <w:lang w:eastAsia="ru-RU"/>
        </w:rPr>
      </w:pPr>
      <w:proofErr w:type="gramStart"/>
      <w:r w:rsidRPr="00EA2F81">
        <w:rPr>
          <w:rFonts w:eastAsia="Times New Roman"/>
          <w:spacing w:val="40"/>
          <w:szCs w:val="24"/>
          <w:lang w:eastAsia="ru-RU"/>
        </w:rPr>
        <w:t>Наиболее распространенными глаголами, употребляемыми со словом «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>информация»,</w:t>
      </w:r>
      <w:r w:rsidRPr="00EA2F81">
        <w:rPr>
          <w:rFonts w:eastAsia="Times New Roman"/>
          <w:spacing w:val="40"/>
          <w:szCs w:val="24"/>
          <w:lang w:eastAsia="ru-RU"/>
        </w:rPr>
        <w:t xml:space="preserve"> являются 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>«получить», «приобрести», «передать»</w:t>
      </w:r>
      <w:r w:rsidRPr="00EA2F81">
        <w:rPr>
          <w:rFonts w:eastAsia="Times New Roman"/>
          <w:spacing w:val="40"/>
          <w:szCs w:val="24"/>
          <w:lang w:eastAsia="ru-RU"/>
        </w:rPr>
        <w:t xml:space="preserve"> (даже 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 xml:space="preserve">«купить» </w:t>
      </w:r>
      <w:r w:rsidRPr="00EA2F81">
        <w:rPr>
          <w:rFonts w:eastAsia="Times New Roman"/>
          <w:spacing w:val="40"/>
          <w:szCs w:val="24"/>
          <w:lang w:eastAsia="ru-RU"/>
        </w:rPr>
        <w:t xml:space="preserve">или 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>«продать»</w:t>
      </w:r>
      <w:r w:rsidRPr="00EA2F81">
        <w:rPr>
          <w:rFonts w:eastAsia="Times New Roman"/>
          <w:spacing w:val="40"/>
          <w:szCs w:val="24"/>
          <w:lang w:eastAsia="ru-RU"/>
        </w:rPr>
        <w:t>)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>,</w:t>
      </w:r>
      <w:r w:rsidRPr="00EA2F81">
        <w:rPr>
          <w:rFonts w:eastAsia="Times New Roman"/>
          <w:spacing w:val="40"/>
          <w:szCs w:val="24"/>
          <w:lang w:eastAsia="ru-RU"/>
        </w:rPr>
        <w:t xml:space="preserve"> которые ассоциируются в нашем сознании с какой-либо мерой ее измерения.</w:t>
      </w:r>
      <w:proofErr w:type="gramEnd"/>
      <w:r w:rsidRPr="00EA2F81">
        <w:rPr>
          <w:rFonts w:eastAsia="Times New Roman"/>
          <w:spacing w:val="40"/>
          <w:szCs w:val="24"/>
          <w:lang w:eastAsia="ru-RU"/>
        </w:rPr>
        <w:t xml:space="preserve"> И здесь обнаруживается удивительная вещь: систематически рассуждая о количестве информации (много информации, мало информации), мы не можем указать единицу измерения этой информации. Нет у нас и однозначного ответа на вопрос: является ли правильным выражение «новая информация» или это тавтология и информация не может быть «старой»?</w:t>
      </w:r>
    </w:p>
    <w:p w:rsidR="00EA2F81" w:rsidRPr="00EA2F81" w:rsidRDefault="00EA2F81" w:rsidP="00EA2F81">
      <w:pPr>
        <w:spacing w:line="240" w:lineRule="auto"/>
        <w:ind w:left="567" w:right="3402" w:firstLine="425"/>
        <w:jc w:val="both"/>
        <w:rPr>
          <w:rFonts w:eastAsia="Times New Roman"/>
          <w:spacing w:val="40"/>
          <w:szCs w:val="24"/>
          <w:lang w:eastAsia="ru-RU"/>
        </w:rPr>
      </w:pPr>
      <w:r w:rsidRPr="00EA2F81">
        <w:rPr>
          <w:rFonts w:eastAsia="Times New Roman"/>
          <w:spacing w:val="40"/>
          <w:szCs w:val="24"/>
          <w:lang w:eastAsia="ru-RU"/>
        </w:rPr>
        <w:t xml:space="preserve">Рассмотрим следующий </w:t>
      </w:r>
      <w:proofErr w:type="gramStart"/>
      <w:r w:rsidRPr="00EA2F81">
        <w:rPr>
          <w:rFonts w:eastAsia="Times New Roman"/>
          <w:spacing w:val="40"/>
          <w:szCs w:val="24"/>
          <w:lang w:eastAsia="ru-RU"/>
        </w:rPr>
        <w:t>вопрос</w:t>
      </w:r>
      <w:proofErr w:type="gramEnd"/>
      <w:r w:rsidRPr="00EA2F81">
        <w:rPr>
          <w:rFonts w:eastAsia="Times New Roman"/>
          <w:spacing w:val="40"/>
          <w:szCs w:val="24"/>
          <w:lang w:eastAsia="ru-RU"/>
        </w:rPr>
        <w:t xml:space="preserve">: каков объем (или количество) полученной информации? С точки зрения компьютера, ответ прост: один бит (да или нет, 1 или 0). Но вы не компьютер, и для вас 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>объем полученной информации</w:t>
      </w:r>
      <w:r w:rsidRPr="00EA2F81">
        <w:rPr>
          <w:rFonts w:eastAsia="Times New Roman"/>
          <w:spacing w:val="40"/>
          <w:szCs w:val="24"/>
          <w:lang w:eastAsia="ru-RU"/>
        </w:rPr>
        <w:t xml:space="preserve"> связан с «коэффициентом неожиданности», который в свою очередь зависит от ваших </w:t>
      </w:r>
      <w:r w:rsidRPr="00EA2F81">
        <w:rPr>
          <w:rFonts w:eastAsia="Times New Roman"/>
          <w:i/>
          <w:iCs/>
          <w:spacing w:val="40"/>
          <w:szCs w:val="24"/>
          <w:lang w:eastAsia="ru-RU"/>
        </w:rPr>
        <w:t>предварительных знаний.</w:t>
      </w:r>
    </w:p>
    <w:p w:rsidR="00EA2F81" w:rsidRPr="00EA2F81" w:rsidRDefault="00EA2F81" w:rsidP="00EA2F81">
      <w:pPr>
        <w:spacing w:line="240" w:lineRule="auto"/>
        <w:ind w:left="2268" w:right="567" w:firstLine="567"/>
        <w:jc w:val="both"/>
        <w:rPr>
          <w:rFonts w:eastAsia="Times New Roman"/>
          <w:spacing w:val="40"/>
          <w:szCs w:val="24"/>
          <w:lang w:eastAsia="ru-RU"/>
        </w:rPr>
      </w:pPr>
      <w:r w:rsidRPr="00EA2F81">
        <w:rPr>
          <w:rFonts w:eastAsia="Times New Roman"/>
          <w:spacing w:val="40"/>
          <w:szCs w:val="24"/>
          <w:lang w:eastAsia="ru-RU"/>
        </w:rPr>
        <w:t xml:space="preserve">Изучая компьютерную технологию, будем рассматривать информацию как совокупность полезных сведений об </w:t>
      </w:r>
      <w:r w:rsidRPr="00EA2F81">
        <w:rPr>
          <w:rFonts w:eastAsia="Times New Roman"/>
          <w:spacing w:val="40"/>
          <w:szCs w:val="24"/>
          <w:lang w:eastAsia="ru-RU"/>
        </w:rPr>
        <w:lastRenderedPageBreak/>
        <w:t>окружающем мире, которые циркулируют в природе и обществе.</w:t>
      </w:r>
    </w:p>
    <w:p w:rsidR="00B91D74" w:rsidRPr="00EA2F81" w:rsidRDefault="00B91D74"/>
    <w:sectPr w:rsidR="00B91D74" w:rsidRPr="00EA2F81" w:rsidSect="00EA2F8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F81"/>
    <w:rsid w:val="00B91D74"/>
    <w:rsid w:val="00EA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81"/>
    <w:pPr>
      <w:spacing w:after="0" w:line="36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81"/>
    <w:pPr>
      <w:spacing w:after="0" w:line="36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2019-02-16T11:55:00Z</dcterms:created>
  <dcterms:modified xsi:type="dcterms:W3CDTF">2019-02-16T12:03:00Z</dcterms:modified>
</cp:coreProperties>
</file>