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6B0" w:rsidRDefault="008D46B0" w:rsidP="008D46B0">
      <w:pPr>
        <w:pStyle w:val="2"/>
        <w:ind w:left="-567" w:right="567"/>
        <w:jc w:val="center"/>
        <w:rPr>
          <w:sz w:val="32"/>
        </w:rPr>
      </w:pPr>
      <w:r>
        <w:rPr>
          <w:sz w:val="32"/>
        </w:rPr>
        <w:t xml:space="preserve">Часть </w:t>
      </w:r>
      <w:r>
        <w:rPr>
          <w:sz w:val="32"/>
          <w:lang w:val="en-US"/>
        </w:rPr>
        <w:t>I</w:t>
      </w:r>
      <w:r>
        <w:rPr>
          <w:sz w:val="32"/>
        </w:rPr>
        <w:t>. Цитология.</w:t>
      </w:r>
    </w:p>
    <w:p w:rsidR="008D46B0" w:rsidRDefault="008D46B0" w:rsidP="008D46B0">
      <w:pPr>
        <w:ind w:left="-567" w:right="567"/>
        <w:jc w:val="center"/>
      </w:pPr>
    </w:p>
    <w:p w:rsidR="008D46B0" w:rsidRDefault="008D46B0" w:rsidP="008D46B0">
      <w:pPr>
        <w:ind w:left="-567" w:right="567"/>
        <w:jc w:val="center"/>
        <w:rPr>
          <w:b/>
          <w:kern w:val="1"/>
          <w:sz w:val="32"/>
        </w:rPr>
      </w:pPr>
      <w:r>
        <w:rPr>
          <w:b/>
          <w:kern w:val="1"/>
          <w:sz w:val="32"/>
        </w:rPr>
        <w:t>СТРОЕНИЕ РАСТИТЕЛЬНОЙ КЛЕТКИ</w:t>
      </w:r>
    </w:p>
    <w:p w:rsidR="008D46B0" w:rsidRDefault="008D46B0" w:rsidP="008D46B0">
      <w:pPr>
        <w:ind w:left="-567" w:right="567"/>
        <w:jc w:val="both"/>
        <w:rPr>
          <w:kern w:val="1"/>
        </w:rPr>
      </w:pP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Клетка </w:t>
      </w:r>
      <w:r>
        <w:rPr>
          <w:kern w:val="1"/>
          <w:sz w:val="28"/>
        </w:rPr>
        <w:t xml:space="preserve">представляет собой основную структурно-функциональную единицу тела растения. Клетки сильно различаются по размерам и форме. Размер клеток колеблется от нескольких микрон до нескольких сантиметров. Но, все клетки имеют общность в строении. </w:t>
      </w:r>
    </w:p>
    <w:p w:rsidR="008D46B0" w:rsidRDefault="008D46B0" w:rsidP="008D46B0">
      <w:pPr>
        <w:ind w:left="-567" w:right="567"/>
        <w:jc w:val="both"/>
        <w:rPr>
          <w:b/>
          <w:kern w:val="1"/>
          <w:sz w:val="24"/>
        </w:rPr>
      </w:pPr>
    </w:p>
    <w:p w:rsidR="008D46B0" w:rsidRDefault="008D46B0" w:rsidP="008D46B0">
      <w:pPr>
        <w:ind w:left="-567" w:right="567"/>
        <w:jc w:val="center"/>
        <w:rPr>
          <w:b/>
          <w:kern w:val="1"/>
          <w:sz w:val="28"/>
        </w:rPr>
      </w:pPr>
      <w:r>
        <w:rPr>
          <w:b/>
          <w:kern w:val="1"/>
          <w:sz w:val="28"/>
        </w:rPr>
        <w:t>КОМПОНЕНТЫ РАСТИТЕЛЬНОЙ КЛЕТКИ</w:t>
      </w:r>
    </w:p>
    <w:p w:rsidR="008D46B0" w:rsidRDefault="008D46B0" w:rsidP="008D46B0">
      <w:pPr>
        <w:ind w:left="-567" w:right="567"/>
        <w:jc w:val="center"/>
        <w:rPr>
          <w:b/>
          <w:kern w:val="1"/>
          <w:sz w:val="28"/>
        </w:rPr>
      </w:pPr>
    </w:p>
    <w:p w:rsidR="008D46B0" w:rsidRDefault="008D46B0" w:rsidP="008D46B0">
      <w:pPr>
        <w:ind w:left="-567" w:right="567"/>
        <w:jc w:val="center"/>
        <w:rPr>
          <w:b/>
          <w:kern w:val="1"/>
          <w:sz w:val="28"/>
        </w:rPr>
      </w:pPr>
      <w:r>
        <w:rPr>
          <w:b/>
          <w:kern w:val="1"/>
          <w:sz w:val="28"/>
        </w:rPr>
        <w:t>П Р О Т О П Л А С Т</w:t>
      </w:r>
    </w:p>
    <w:p w:rsidR="008D46B0" w:rsidRDefault="008D46B0" w:rsidP="008D46B0">
      <w:pPr>
        <w:ind w:left="-567" w:right="567"/>
        <w:jc w:val="both"/>
        <w:rPr>
          <w:kern w:val="1"/>
          <w:sz w:val="28"/>
          <w:u w:val="single"/>
        </w:rPr>
      </w:pPr>
      <w:r>
        <w:rPr>
          <w:b/>
          <w:kern w:val="1"/>
          <w:sz w:val="28"/>
          <w:lang w:val="en-US"/>
        </w:rPr>
        <w:t>I</w:t>
      </w:r>
      <w:r>
        <w:rPr>
          <w:b/>
          <w:kern w:val="1"/>
          <w:sz w:val="28"/>
        </w:rPr>
        <w:t>. Цитоплазма</w:t>
      </w:r>
      <w:r>
        <w:rPr>
          <w:kern w:val="1"/>
          <w:sz w:val="28"/>
        </w:rPr>
        <w:t xml:space="preserve">: </w:t>
      </w:r>
      <w:r>
        <w:rPr>
          <w:kern w:val="1"/>
          <w:sz w:val="28"/>
        </w:rPr>
        <w:tab/>
      </w:r>
      <w:r>
        <w:rPr>
          <w:kern w:val="1"/>
          <w:sz w:val="28"/>
          <w:u w:val="single"/>
        </w:rPr>
        <w:t>Структуры, видимые в световой микроскоп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Митохондрии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Пластиды: лейкопласты, хлоропласты, хромопласты.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</w:p>
    <w:p w:rsidR="008D46B0" w:rsidRDefault="008D46B0" w:rsidP="008D46B0">
      <w:pPr>
        <w:ind w:left="-567" w:right="567"/>
        <w:jc w:val="both"/>
        <w:rPr>
          <w:kern w:val="1"/>
          <w:sz w:val="28"/>
          <w:u w:val="single"/>
        </w:rPr>
      </w:pPr>
      <w:r>
        <w:rPr>
          <w:kern w:val="1"/>
          <w:sz w:val="28"/>
          <w:u w:val="single"/>
        </w:rPr>
        <w:t>Ультраструктуры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-</w:t>
      </w:r>
      <w:proofErr w:type="spellStart"/>
      <w:r>
        <w:rPr>
          <w:kern w:val="1"/>
          <w:sz w:val="28"/>
        </w:rPr>
        <w:t>Гиалоплазма</w:t>
      </w:r>
      <w:proofErr w:type="spellEnd"/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-Плазмалемма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-</w:t>
      </w:r>
      <w:proofErr w:type="spellStart"/>
      <w:r>
        <w:rPr>
          <w:kern w:val="1"/>
          <w:sz w:val="28"/>
        </w:rPr>
        <w:t>Тонопласт</w:t>
      </w:r>
      <w:proofErr w:type="spellEnd"/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-Микротрубочки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-Рибосомы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-Комплекс </w:t>
      </w:r>
      <w:proofErr w:type="spellStart"/>
      <w:r>
        <w:rPr>
          <w:kern w:val="1"/>
          <w:sz w:val="28"/>
        </w:rPr>
        <w:t>Гольджи</w:t>
      </w:r>
      <w:proofErr w:type="spellEnd"/>
      <w:r>
        <w:rPr>
          <w:kern w:val="1"/>
          <w:sz w:val="28"/>
        </w:rPr>
        <w:t xml:space="preserve"> (</w:t>
      </w:r>
      <w:proofErr w:type="spellStart"/>
      <w:r>
        <w:rPr>
          <w:kern w:val="1"/>
          <w:sz w:val="28"/>
        </w:rPr>
        <w:t>диктиосомы</w:t>
      </w:r>
      <w:proofErr w:type="spellEnd"/>
      <w:r>
        <w:rPr>
          <w:kern w:val="1"/>
          <w:sz w:val="28"/>
        </w:rPr>
        <w:t>)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-Эндоплазматический </w:t>
      </w:r>
      <w:proofErr w:type="spellStart"/>
      <w:r>
        <w:rPr>
          <w:kern w:val="1"/>
          <w:sz w:val="28"/>
        </w:rPr>
        <w:t>ретикулум</w:t>
      </w:r>
      <w:proofErr w:type="spellEnd"/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-Сферосомы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  <w:lang w:val="en-US"/>
        </w:rPr>
        <w:t>II</w:t>
      </w:r>
      <w:r>
        <w:rPr>
          <w:b/>
          <w:kern w:val="1"/>
          <w:sz w:val="28"/>
        </w:rPr>
        <w:t>.Ядро</w:t>
      </w:r>
      <w:r>
        <w:rPr>
          <w:kern w:val="1"/>
          <w:sz w:val="28"/>
        </w:rPr>
        <w:t xml:space="preserve">: Двойная </w:t>
      </w:r>
      <w:proofErr w:type="spellStart"/>
      <w:r>
        <w:rPr>
          <w:kern w:val="1"/>
          <w:sz w:val="28"/>
        </w:rPr>
        <w:t>белково</w:t>
      </w:r>
      <w:proofErr w:type="spellEnd"/>
      <w:r>
        <w:rPr>
          <w:kern w:val="1"/>
          <w:sz w:val="28"/>
        </w:rPr>
        <w:t>-липоидная оболочка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proofErr w:type="spellStart"/>
      <w:r>
        <w:rPr>
          <w:kern w:val="1"/>
          <w:sz w:val="28"/>
        </w:rPr>
        <w:t>Нуклеоплазма</w:t>
      </w:r>
      <w:proofErr w:type="spellEnd"/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Хроматин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Ядрышко</w:t>
      </w:r>
    </w:p>
    <w:p w:rsidR="008D46B0" w:rsidRDefault="008D46B0" w:rsidP="008D46B0">
      <w:pPr>
        <w:ind w:left="-567" w:right="567"/>
        <w:jc w:val="both"/>
        <w:rPr>
          <w:b/>
          <w:kern w:val="1"/>
          <w:sz w:val="28"/>
        </w:rPr>
      </w:pPr>
    </w:p>
    <w:p w:rsidR="008D46B0" w:rsidRDefault="008D46B0" w:rsidP="008D46B0">
      <w:pPr>
        <w:ind w:left="-567" w:right="567"/>
        <w:jc w:val="center"/>
        <w:rPr>
          <w:b/>
          <w:kern w:val="1"/>
          <w:sz w:val="28"/>
        </w:rPr>
      </w:pPr>
      <w:r>
        <w:rPr>
          <w:b/>
          <w:kern w:val="1"/>
          <w:sz w:val="28"/>
        </w:rPr>
        <w:t>ПРОИЗВОДНЫЕ ПРОТОПЛАСТА</w:t>
      </w:r>
    </w:p>
    <w:p w:rsidR="008D46B0" w:rsidRDefault="008D46B0" w:rsidP="008D46B0">
      <w:pPr>
        <w:ind w:left="-567" w:right="567"/>
        <w:jc w:val="both"/>
        <w:rPr>
          <w:b/>
          <w:kern w:val="1"/>
          <w:sz w:val="28"/>
        </w:rPr>
      </w:pPr>
      <w:r>
        <w:rPr>
          <w:b/>
          <w:kern w:val="1"/>
          <w:sz w:val="28"/>
        </w:rPr>
        <w:tab/>
      </w:r>
      <w:r>
        <w:rPr>
          <w:b/>
          <w:kern w:val="1"/>
          <w:sz w:val="28"/>
        </w:rPr>
        <w:tab/>
      </w:r>
      <w:r>
        <w:rPr>
          <w:b/>
          <w:kern w:val="1"/>
          <w:sz w:val="28"/>
        </w:rPr>
        <w:tab/>
      </w:r>
      <w:r>
        <w:rPr>
          <w:rFonts w:ascii="Arial Special G2" w:hAnsi="Arial Special G2"/>
          <w:b/>
          <w:kern w:val="1"/>
          <w:sz w:val="28"/>
        </w:rPr>
        <w:t></w:t>
      </w:r>
      <w:r>
        <w:rPr>
          <w:kern w:val="1"/>
          <w:sz w:val="28"/>
        </w:rPr>
        <w:t>↓</w:t>
      </w:r>
      <w:r>
        <w:rPr>
          <w:b/>
          <w:kern w:val="1"/>
          <w:sz w:val="28"/>
        </w:rPr>
        <w:tab/>
      </w:r>
      <w:r>
        <w:rPr>
          <w:b/>
          <w:kern w:val="1"/>
          <w:sz w:val="28"/>
        </w:rPr>
        <w:tab/>
      </w:r>
      <w:r>
        <w:rPr>
          <w:b/>
          <w:kern w:val="1"/>
          <w:sz w:val="28"/>
        </w:rPr>
        <w:tab/>
      </w:r>
      <w:r>
        <w:rPr>
          <w:b/>
          <w:kern w:val="1"/>
          <w:sz w:val="28"/>
        </w:rPr>
        <w:tab/>
      </w:r>
      <w:r>
        <w:rPr>
          <w:b/>
          <w:kern w:val="1"/>
          <w:sz w:val="28"/>
        </w:rPr>
        <w:tab/>
        <w:t xml:space="preserve"> </w:t>
      </w:r>
      <w:r>
        <w:rPr>
          <w:kern w:val="1"/>
          <w:sz w:val="28"/>
        </w:rPr>
        <w:t>↓</w:t>
      </w:r>
      <w:r>
        <w:rPr>
          <w:b/>
          <w:kern w:val="1"/>
          <w:sz w:val="28"/>
        </w:rPr>
        <w:tab/>
      </w:r>
    </w:p>
    <w:p w:rsidR="008D46B0" w:rsidRDefault="008D46B0" w:rsidP="008D46B0">
      <w:pPr>
        <w:ind w:left="-567" w:right="567"/>
        <w:jc w:val="both"/>
        <w:rPr>
          <w:kern w:val="1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487"/>
        <w:gridCol w:w="4824"/>
      </w:tblGrid>
      <w:tr w:rsidR="008D46B0" w:rsidTr="007F2A4B">
        <w:trPr>
          <w:jc w:val="center"/>
        </w:trPr>
        <w:tc>
          <w:tcPr>
            <w:tcW w:w="3487" w:type="dxa"/>
          </w:tcPr>
          <w:p w:rsidR="008D46B0" w:rsidRDefault="008D46B0" w:rsidP="007F2A4B">
            <w:pPr>
              <w:snapToGrid w:val="0"/>
              <w:ind w:left="-567" w:right="567"/>
              <w:jc w:val="both"/>
              <w:rPr>
                <w:b/>
                <w:kern w:val="1"/>
                <w:sz w:val="28"/>
              </w:rPr>
            </w:pPr>
            <w:proofErr w:type="spellStart"/>
            <w:r>
              <w:rPr>
                <w:b/>
                <w:kern w:val="1"/>
                <w:sz w:val="28"/>
              </w:rPr>
              <w:t>Пе</w:t>
            </w:r>
            <w:proofErr w:type="spellEnd"/>
            <w:r>
              <w:rPr>
                <w:b/>
                <w:kern w:val="1"/>
                <w:sz w:val="28"/>
              </w:rPr>
              <w:t xml:space="preserve">      Первичные</w:t>
            </w:r>
          </w:p>
          <w:p w:rsidR="008D46B0" w:rsidRDefault="008D46B0" w:rsidP="007F2A4B">
            <w:pPr>
              <w:ind w:left="-567" w:right="567"/>
              <w:jc w:val="both"/>
              <w:rPr>
                <w:kern w:val="1"/>
                <w:sz w:val="28"/>
              </w:rPr>
            </w:pPr>
            <w:proofErr w:type="spellStart"/>
            <w:r>
              <w:rPr>
                <w:kern w:val="1"/>
                <w:sz w:val="28"/>
              </w:rPr>
              <w:t>Кле</w:t>
            </w:r>
            <w:proofErr w:type="spellEnd"/>
            <w:r>
              <w:rPr>
                <w:kern w:val="1"/>
                <w:sz w:val="28"/>
              </w:rPr>
              <w:t xml:space="preserve"> </w:t>
            </w:r>
            <w:proofErr w:type="gramStart"/>
            <w:r>
              <w:rPr>
                <w:kern w:val="1"/>
                <w:sz w:val="28"/>
              </w:rPr>
              <w:t>Клеточная  стенка</w:t>
            </w:r>
            <w:proofErr w:type="gramEnd"/>
            <w:r>
              <w:rPr>
                <w:kern w:val="1"/>
                <w:sz w:val="28"/>
              </w:rPr>
              <w:t xml:space="preserve"> </w:t>
            </w:r>
          </w:p>
          <w:p w:rsidR="008D46B0" w:rsidRDefault="008D46B0" w:rsidP="007F2A4B">
            <w:pPr>
              <w:ind w:left="-567" w:right="567"/>
              <w:jc w:val="both"/>
              <w:rPr>
                <w:kern w:val="1"/>
                <w:sz w:val="28"/>
              </w:rPr>
            </w:pPr>
            <w:proofErr w:type="spellStart"/>
            <w:r>
              <w:rPr>
                <w:kern w:val="1"/>
                <w:sz w:val="28"/>
              </w:rPr>
              <w:t>Вак</w:t>
            </w:r>
            <w:proofErr w:type="spellEnd"/>
            <w:r>
              <w:rPr>
                <w:kern w:val="1"/>
                <w:sz w:val="28"/>
              </w:rPr>
              <w:t xml:space="preserve"> Вакуоль с   </w:t>
            </w:r>
            <w:proofErr w:type="gramStart"/>
            <w:r>
              <w:rPr>
                <w:kern w:val="1"/>
                <w:sz w:val="28"/>
              </w:rPr>
              <w:t>клеточным  лет</w:t>
            </w:r>
            <w:proofErr w:type="gramEnd"/>
            <w:r>
              <w:rPr>
                <w:kern w:val="1"/>
                <w:sz w:val="28"/>
              </w:rPr>
              <w:t xml:space="preserve">  соком</w:t>
            </w:r>
          </w:p>
          <w:p w:rsidR="008D46B0" w:rsidRDefault="008D46B0" w:rsidP="007F2A4B">
            <w:pPr>
              <w:ind w:left="-567" w:right="567"/>
              <w:jc w:val="both"/>
              <w:rPr>
                <w:kern w:val="1"/>
                <w:sz w:val="28"/>
              </w:rPr>
            </w:pPr>
          </w:p>
        </w:tc>
        <w:tc>
          <w:tcPr>
            <w:tcW w:w="4824" w:type="dxa"/>
          </w:tcPr>
          <w:p w:rsidR="008D46B0" w:rsidRDefault="008D46B0" w:rsidP="007F2A4B">
            <w:pPr>
              <w:snapToGrid w:val="0"/>
              <w:ind w:left="-567" w:right="567"/>
              <w:jc w:val="both"/>
              <w:rPr>
                <w:b/>
                <w:kern w:val="1"/>
                <w:sz w:val="28"/>
              </w:rPr>
            </w:pPr>
            <w:proofErr w:type="spellStart"/>
            <w:r>
              <w:rPr>
                <w:b/>
                <w:kern w:val="1"/>
                <w:sz w:val="28"/>
              </w:rPr>
              <w:t>Вто</w:t>
            </w:r>
            <w:proofErr w:type="spellEnd"/>
            <w:r>
              <w:rPr>
                <w:b/>
                <w:kern w:val="1"/>
                <w:sz w:val="28"/>
              </w:rPr>
              <w:t xml:space="preserve"> Вторичные</w:t>
            </w:r>
          </w:p>
          <w:p w:rsidR="008D46B0" w:rsidRDefault="008D46B0" w:rsidP="007F2A4B">
            <w:pPr>
              <w:ind w:left="-567" w:right="567"/>
              <w:jc w:val="both"/>
              <w:rPr>
                <w:kern w:val="1"/>
                <w:sz w:val="28"/>
              </w:rPr>
            </w:pPr>
            <w:proofErr w:type="spellStart"/>
            <w:r>
              <w:rPr>
                <w:kern w:val="1"/>
                <w:sz w:val="28"/>
              </w:rPr>
              <w:t>Зап</w:t>
            </w:r>
            <w:proofErr w:type="spellEnd"/>
            <w:r>
              <w:rPr>
                <w:kern w:val="1"/>
                <w:sz w:val="28"/>
              </w:rPr>
              <w:t xml:space="preserve"> Запасные питательные </w:t>
            </w:r>
          </w:p>
          <w:p w:rsidR="008D46B0" w:rsidRDefault="008D46B0" w:rsidP="007F2A4B">
            <w:pPr>
              <w:ind w:left="-567" w:right="567"/>
              <w:jc w:val="both"/>
              <w:rPr>
                <w:kern w:val="1"/>
                <w:sz w:val="28"/>
              </w:rPr>
            </w:pPr>
            <w:proofErr w:type="gramStart"/>
            <w:r>
              <w:rPr>
                <w:kern w:val="1"/>
                <w:sz w:val="28"/>
              </w:rPr>
              <w:t>вещ  вещества</w:t>
            </w:r>
            <w:proofErr w:type="gramEnd"/>
          </w:p>
          <w:p w:rsidR="008D46B0" w:rsidRDefault="008D46B0" w:rsidP="007F2A4B">
            <w:pPr>
              <w:ind w:left="-567" w:right="567"/>
              <w:jc w:val="both"/>
              <w:rPr>
                <w:kern w:val="1"/>
                <w:sz w:val="28"/>
              </w:rPr>
            </w:pPr>
            <w:r>
              <w:rPr>
                <w:kern w:val="1"/>
                <w:sz w:val="28"/>
              </w:rPr>
              <w:t>(бел</w:t>
            </w:r>
            <w:proofErr w:type="gramStart"/>
            <w:r>
              <w:rPr>
                <w:kern w:val="1"/>
                <w:sz w:val="28"/>
              </w:rPr>
              <w:t xml:space="preserve">   (</w:t>
            </w:r>
            <w:proofErr w:type="gramEnd"/>
            <w:r>
              <w:rPr>
                <w:kern w:val="1"/>
                <w:sz w:val="28"/>
              </w:rPr>
              <w:t xml:space="preserve">Белки, жиры, углеводы) </w:t>
            </w:r>
          </w:p>
          <w:p w:rsidR="008D46B0" w:rsidRDefault="008D46B0" w:rsidP="007F2A4B">
            <w:pPr>
              <w:ind w:left="-567" w:right="567"/>
              <w:jc w:val="both"/>
              <w:rPr>
                <w:kern w:val="1"/>
                <w:sz w:val="28"/>
              </w:rPr>
            </w:pPr>
            <w:r>
              <w:rPr>
                <w:kern w:val="1"/>
                <w:sz w:val="28"/>
              </w:rPr>
              <w:t xml:space="preserve">Экс Экскреторные вещества:  </w:t>
            </w:r>
            <w:proofErr w:type="spellStart"/>
            <w:r>
              <w:rPr>
                <w:kern w:val="1"/>
                <w:sz w:val="28"/>
              </w:rPr>
              <w:t>крикристаллические</w:t>
            </w:r>
            <w:proofErr w:type="spellEnd"/>
            <w:r>
              <w:rPr>
                <w:kern w:val="1"/>
                <w:sz w:val="28"/>
              </w:rPr>
              <w:t xml:space="preserve"> включения, </w:t>
            </w:r>
            <w:proofErr w:type="spellStart"/>
            <w:r>
              <w:rPr>
                <w:kern w:val="1"/>
                <w:sz w:val="28"/>
              </w:rPr>
              <w:t>эфиэфирные</w:t>
            </w:r>
            <w:proofErr w:type="spellEnd"/>
            <w:r>
              <w:rPr>
                <w:kern w:val="1"/>
                <w:sz w:val="28"/>
              </w:rPr>
              <w:t xml:space="preserve"> масла, смолы, слизи,  др.</w:t>
            </w:r>
          </w:p>
        </w:tc>
      </w:tr>
    </w:tbl>
    <w:p w:rsidR="008D46B0" w:rsidRDefault="008D46B0" w:rsidP="008D46B0">
      <w:pPr>
        <w:ind w:left="-567" w:right="567"/>
        <w:jc w:val="both"/>
        <w:rPr>
          <w:kern w:val="1"/>
          <w:sz w:val="28"/>
        </w:rPr>
      </w:pP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Типичная растительная клетка состоит из </w:t>
      </w:r>
      <w:r>
        <w:rPr>
          <w:b/>
          <w:kern w:val="1"/>
          <w:sz w:val="28"/>
        </w:rPr>
        <w:t xml:space="preserve">протопласта </w:t>
      </w:r>
      <w:r>
        <w:rPr>
          <w:kern w:val="1"/>
          <w:sz w:val="28"/>
        </w:rPr>
        <w:t xml:space="preserve">или живого содержимого и </w:t>
      </w:r>
      <w:r>
        <w:rPr>
          <w:b/>
          <w:kern w:val="1"/>
          <w:sz w:val="28"/>
        </w:rPr>
        <w:t>его производных,</w:t>
      </w:r>
      <w:r>
        <w:rPr>
          <w:kern w:val="1"/>
          <w:sz w:val="28"/>
        </w:rPr>
        <w:t xml:space="preserve"> ограниченный клеточной оболочкой. </w:t>
      </w:r>
      <w:r>
        <w:rPr>
          <w:kern w:val="1"/>
          <w:sz w:val="28"/>
        </w:rPr>
        <w:lastRenderedPageBreak/>
        <w:t xml:space="preserve">Протопласт состоит из </w:t>
      </w:r>
      <w:r>
        <w:rPr>
          <w:b/>
          <w:kern w:val="1"/>
          <w:sz w:val="28"/>
        </w:rPr>
        <w:t>цитоплазмы и ядра</w:t>
      </w:r>
      <w:r>
        <w:rPr>
          <w:kern w:val="1"/>
          <w:sz w:val="28"/>
        </w:rPr>
        <w:t xml:space="preserve">. В цитоплазме находятся органеллы (такие, как </w:t>
      </w:r>
      <w:r>
        <w:rPr>
          <w:b/>
          <w:kern w:val="1"/>
          <w:sz w:val="28"/>
        </w:rPr>
        <w:t xml:space="preserve">рибосомы, микротрубочки, пластиды </w:t>
      </w:r>
      <w:r>
        <w:rPr>
          <w:kern w:val="1"/>
          <w:sz w:val="28"/>
        </w:rPr>
        <w:t>и</w:t>
      </w:r>
      <w:r>
        <w:rPr>
          <w:b/>
          <w:kern w:val="1"/>
          <w:sz w:val="28"/>
        </w:rPr>
        <w:t xml:space="preserve"> митохондрии</w:t>
      </w:r>
      <w:r>
        <w:rPr>
          <w:kern w:val="1"/>
          <w:sz w:val="28"/>
        </w:rPr>
        <w:t>) и мембранные системы (</w:t>
      </w:r>
      <w:r>
        <w:rPr>
          <w:b/>
          <w:kern w:val="1"/>
          <w:sz w:val="28"/>
        </w:rPr>
        <w:t xml:space="preserve">эндоплазматический </w:t>
      </w:r>
      <w:proofErr w:type="spellStart"/>
      <w:r>
        <w:rPr>
          <w:b/>
          <w:kern w:val="1"/>
          <w:sz w:val="28"/>
        </w:rPr>
        <w:t>ретикулум</w:t>
      </w:r>
      <w:proofErr w:type="spellEnd"/>
      <w:r>
        <w:rPr>
          <w:b/>
          <w:kern w:val="1"/>
          <w:sz w:val="28"/>
        </w:rPr>
        <w:t xml:space="preserve"> </w:t>
      </w:r>
      <w:r>
        <w:rPr>
          <w:kern w:val="1"/>
          <w:sz w:val="28"/>
        </w:rPr>
        <w:t>и</w:t>
      </w:r>
      <w:r>
        <w:rPr>
          <w:b/>
          <w:kern w:val="1"/>
          <w:sz w:val="28"/>
        </w:rPr>
        <w:t xml:space="preserve"> </w:t>
      </w:r>
      <w:proofErr w:type="spellStart"/>
      <w:r>
        <w:rPr>
          <w:b/>
          <w:kern w:val="1"/>
          <w:sz w:val="28"/>
        </w:rPr>
        <w:t>диктиосомы</w:t>
      </w:r>
      <w:proofErr w:type="spellEnd"/>
      <w:r>
        <w:rPr>
          <w:kern w:val="1"/>
          <w:sz w:val="28"/>
        </w:rPr>
        <w:t xml:space="preserve">). Их можно подробно рассмотреть только в электронный микроскоп. Кроме того, цитоплазма включает в себя </w:t>
      </w:r>
      <w:proofErr w:type="spellStart"/>
      <w:r>
        <w:rPr>
          <w:b/>
          <w:kern w:val="1"/>
          <w:sz w:val="28"/>
        </w:rPr>
        <w:t>гиалоплазму</w:t>
      </w:r>
      <w:proofErr w:type="spellEnd"/>
      <w:r>
        <w:rPr>
          <w:kern w:val="1"/>
          <w:sz w:val="28"/>
        </w:rPr>
        <w:t xml:space="preserve">, в которую погружены органеллы и мембранные системы. Цитоплазма отделена от клеточной оболочки </w:t>
      </w:r>
      <w:r>
        <w:rPr>
          <w:b/>
          <w:kern w:val="1"/>
          <w:sz w:val="28"/>
        </w:rPr>
        <w:t>плазматической мембраной</w:t>
      </w:r>
      <w:r>
        <w:rPr>
          <w:kern w:val="1"/>
          <w:sz w:val="28"/>
        </w:rPr>
        <w:t>, которая представляет собой элементарную мембрану.</w:t>
      </w:r>
    </w:p>
    <w:p w:rsidR="008D46B0" w:rsidRDefault="008D46B0" w:rsidP="008D46B0">
      <w:pPr>
        <w:ind w:left="-567" w:right="567"/>
        <w:jc w:val="both"/>
        <w:rPr>
          <w:b/>
          <w:kern w:val="1"/>
          <w:sz w:val="24"/>
        </w:rPr>
      </w:pPr>
      <w:r>
        <w:rPr>
          <w:kern w:val="1"/>
          <w:sz w:val="28"/>
        </w:rPr>
        <w:t xml:space="preserve">         В процессе жизнедеятельности клетки образуются </w:t>
      </w:r>
      <w:r>
        <w:rPr>
          <w:b/>
          <w:kern w:val="1"/>
          <w:sz w:val="28"/>
        </w:rPr>
        <w:t>производные протопласта</w:t>
      </w:r>
      <w:r>
        <w:rPr>
          <w:kern w:val="1"/>
          <w:sz w:val="28"/>
        </w:rPr>
        <w:t xml:space="preserve">: вначале </w:t>
      </w:r>
      <w:r>
        <w:rPr>
          <w:b/>
          <w:kern w:val="1"/>
          <w:sz w:val="28"/>
        </w:rPr>
        <w:t xml:space="preserve">первичные </w:t>
      </w:r>
      <w:r>
        <w:rPr>
          <w:kern w:val="1"/>
          <w:sz w:val="28"/>
        </w:rPr>
        <w:t xml:space="preserve">производные — это </w:t>
      </w:r>
      <w:r>
        <w:rPr>
          <w:b/>
          <w:kern w:val="1"/>
          <w:sz w:val="28"/>
        </w:rPr>
        <w:t xml:space="preserve">клеточная стенка </w:t>
      </w:r>
      <w:r>
        <w:rPr>
          <w:kern w:val="1"/>
          <w:sz w:val="28"/>
        </w:rPr>
        <w:t xml:space="preserve">и </w:t>
      </w:r>
      <w:r>
        <w:rPr>
          <w:b/>
          <w:kern w:val="1"/>
          <w:sz w:val="28"/>
        </w:rPr>
        <w:t>клеточный сок</w:t>
      </w:r>
      <w:r>
        <w:rPr>
          <w:kern w:val="1"/>
          <w:sz w:val="28"/>
        </w:rPr>
        <w:t xml:space="preserve">, заключенный в вакуоли (образуются у всех растительных клеток), а затем и </w:t>
      </w:r>
      <w:r>
        <w:rPr>
          <w:b/>
          <w:kern w:val="1"/>
          <w:sz w:val="28"/>
        </w:rPr>
        <w:t xml:space="preserve">вторичные </w:t>
      </w:r>
      <w:r>
        <w:rPr>
          <w:kern w:val="1"/>
          <w:sz w:val="28"/>
        </w:rPr>
        <w:t xml:space="preserve">производные — </w:t>
      </w:r>
      <w:r>
        <w:rPr>
          <w:b/>
          <w:kern w:val="1"/>
          <w:sz w:val="28"/>
        </w:rPr>
        <w:t xml:space="preserve">запасные </w:t>
      </w:r>
      <w:r>
        <w:rPr>
          <w:kern w:val="1"/>
          <w:sz w:val="28"/>
        </w:rPr>
        <w:t xml:space="preserve">и </w:t>
      </w:r>
      <w:r>
        <w:rPr>
          <w:b/>
          <w:kern w:val="1"/>
          <w:sz w:val="28"/>
        </w:rPr>
        <w:t xml:space="preserve">экскреторные </w:t>
      </w:r>
      <w:r>
        <w:rPr>
          <w:kern w:val="1"/>
          <w:sz w:val="28"/>
        </w:rPr>
        <w:t>вещества (эти вещества образуются не у всех клеток, а лишь в клетках определенных тканей).</w:t>
      </w:r>
      <w:r>
        <w:rPr>
          <w:b/>
          <w:kern w:val="1"/>
          <w:sz w:val="24"/>
        </w:rPr>
        <w:t xml:space="preserve"> 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4"/>
        </w:rPr>
        <w:t xml:space="preserve">         </w:t>
      </w:r>
      <w:r>
        <w:rPr>
          <w:b/>
          <w:kern w:val="1"/>
          <w:sz w:val="28"/>
        </w:rPr>
        <w:t xml:space="preserve">Цитоплазма </w:t>
      </w:r>
      <w:r>
        <w:rPr>
          <w:kern w:val="1"/>
          <w:sz w:val="28"/>
        </w:rPr>
        <w:t>бесцветна, имеет слизистую консистенцию, зернистое строение, и содержит различные вещества, в том числе белки, присутствие которых обуславливает коллоидные свойства цитоплазмы.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Цитоплазма — это сложный структурный комплекс клетки. В состав цитоплазмы входят:</w:t>
      </w:r>
    </w:p>
    <w:p w:rsidR="008D46B0" w:rsidRDefault="008D46B0" w:rsidP="008D46B0">
      <w:pPr>
        <w:ind w:left="-567" w:right="567"/>
        <w:jc w:val="both"/>
        <w:rPr>
          <w:b/>
          <w:kern w:val="1"/>
          <w:sz w:val="28"/>
        </w:rPr>
      </w:pPr>
      <w:r>
        <w:rPr>
          <w:b/>
          <w:kern w:val="1"/>
          <w:sz w:val="28"/>
        </w:rPr>
        <w:t xml:space="preserve">1. Плазматические </w:t>
      </w:r>
      <w:proofErr w:type="spellStart"/>
      <w:r>
        <w:rPr>
          <w:b/>
          <w:kern w:val="1"/>
          <w:sz w:val="28"/>
        </w:rPr>
        <w:t>белково</w:t>
      </w:r>
      <w:proofErr w:type="spellEnd"/>
      <w:r>
        <w:rPr>
          <w:b/>
          <w:kern w:val="1"/>
          <w:sz w:val="28"/>
        </w:rPr>
        <w:t>-липоидные мембраны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а) плазмалемма — </w:t>
      </w:r>
      <w:r>
        <w:rPr>
          <w:kern w:val="1"/>
          <w:sz w:val="28"/>
        </w:rPr>
        <w:t>наружная мембрана цитоплазмы, прилегающая к клеточной стенке;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б) </w:t>
      </w:r>
      <w:proofErr w:type="spellStart"/>
      <w:r>
        <w:rPr>
          <w:b/>
          <w:kern w:val="1"/>
          <w:sz w:val="28"/>
        </w:rPr>
        <w:t>тонопласт</w:t>
      </w:r>
      <w:proofErr w:type="spellEnd"/>
      <w:r>
        <w:rPr>
          <w:b/>
          <w:kern w:val="1"/>
          <w:sz w:val="28"/>
        </w:rPr>
        <w:t xml:space="preserve"> — </w:t>
      </w:r>
      <w:r>
        <w:rPr>
          <w:kern w:val="1"/>
          <w:sz w:val="28"/>
        </w:rPr>
        <w:t>внутренняя мембрана, отграничивающая клеточный сок от цитоплазмы.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2. </w:t>
      </w:r>
      <w:proofErr w:type="spellStart"/>
      <w:r>
        <w:rPr>
          <w:b/>
          <w:kern w:val="1"/>
          <w:sz w:val="28"/>
        </w:rPr>
        <w:t>Гиалоплазма</w:t>
      </w:r>
      <w:proofErr w:type="spellEnd"/>
      <w:r>
        <w:rPr>
          <w:b/>
          <w:kern w:val="1"/>
          <w:sz w:val="28"/>
        </w:rPr>
        <w:t xml:space="preserve"> — </w:t>
      </w:r>
      <w:r>
        <w:rPr>
          <w:kern w:val="1"/>
          <w:sz w:val="28"/>
        </w:rPr>
        <w:t>основная масса цитоплазмы, в которой расположены остальные органеллы клеток.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Важнейшее свойство </w:t>
      </w:r>
      <w:r>
        <w:rPr>
          <w:b/>
          <w:kern w:val="1"/>
          <w:sz w:val="28"/>
        </w:rPr>
        <w:t xml:space="preserve">цитоплазмы — избирательная проницаемость </w:t>
      </w:r>
      <w:r>
        <w:rPr>
          <w:kern w:val="1"/>
          <w:sz w:val="28"/>
        </w:rPr>
        <w:t xml:space="preserve">(полупроницаемость). Это значит, что она проницаема для воды, и в меньшей степени — для растворенных в ней веществ. 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Цитоплазма находится в постоянном </w:t>
      </w:r>
      <w:r>
        <w:rPr>
          <w:b/>
          <w:kern w:val="1"/>
          <w:sz w:val="28"/>
        </w:rPr>
        <w:t>движении</w:t>
      </w:r>
      <w:r>
        <w:rPr>
          <w:kern w:val="1"/>
          <w:sz w:val="28"/>
        </w:rPr>
        <w:t xml:space="preserve">, которое в обычных условиях очень медленное и почти незаметное. Повышение температуры, световой или химический раздражитель ускоряют движение цитоплазмы и делают его заметным в световом микроскопе. Увидеть это движение помогают хлоропласты, которые увлекаются током вязкой цитоплазмы. </w:t>
      </w:r>
      <w:r>
        <w:rPr>
          <w:b/>
          <w:kern w:val="1"/>
          <w:sz w:val="28"/>
        </w:rPr>
        <w:t xml:space="preserve">Движение </w:t>
      </w:r>
      <w:r>
        <w:rPr>
          <w:kern w:val="1"/>
          <w:sz w:val="28"/>
        </w:rPr>
        <w:t xml:space="preserve">цитоплазмы бывает двух видов: </w:t>
      </w:r>
      <w:r>
        <w:rPr>
          <w:b/>
          <w:kern w:val="1"/>
          <w:sz w:val="28"/>
        </w:rPr>
        <w:t xml:space="preserve">круговое </w:t>
      </w:r>
      <w:r>
        <w:rPr>
          <w:kern w:val="1"/>
          <w:sz w:val="28"/>
        </w:rPr>
        <w:t xml:space="preserve">(ротационное) и </w:t>
      </w:r>
      <w:r>
        <w:rPr>
          <w:b/>
          <w:kern w:val="1"/>
          <w:sz w:val="28"/>
        </w:rPr>
        <w:t xml:space="preserve">струйчатое </w:t>
      </w:r>
      <w:r>
        <w:rPr>
          <w:kern w:val="1"/>
          <w:sz w:val="28"/>
        </w:rPr>
        <w:t xml:space="preserve">(циркуляционное). Если полость клетки занята одной крупной вакуолью, то цитоплазма движется только вдоль стенок. Это круговое движение. Его можно наблюдать в клетках листа валлиснерии, элодеи. Если в клетке несколько вакуолей, то тяжи цитоплазмы, пересекая клетку, соединяются в центре, где располагается ядро. В этих тяжах происходит струйчатое движение цитоплазмы. Струйчатое движение цитоплазмы можно наблюдать в клетках жгучих волосков крапивы, в клетках волосков молодых побегов тыквы.  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         </w:t>
      </w:r>
      <w:proofErr w:type="spellStart"/>
      <w:r>
        <w:rPr>
          <w:kern w:val="1"/>
          <w:sz w:val="28"/>
        </w:rPr>
        <w:t>Гиалоплазма</w:t>
      </w:r>
      <w:proofErr w:type="spellEnd"/>
      <w:r>
        <w:rPr>
          <w:kern w:val="1"/>
          <w:sz w:val="28"/>
        </w:rPr>
        <w:t xml:space="preserve"> — сложная бесцветная коллоидная система в клетке, способная к обратимым переходам из золя в гель. В ней расположены остальные органоиды клетки. </w:t>
      </w:r>
      <w:proofErr w:type="spellStart"/>
      <w:r>
        <w:rPr>
          <w:kern w:val="1"/>
          <w:sz w:val="28"/>
        </w:rPr>
        <w:t>Гиалоплазма</w:t>
      </w:r>
      <w:proofErr w:type="spellEnd"/>
      <w:r>
        <w:rPr>
          <w:kern w:val="1"/>
          <w:sz w:val="28"/>
        </w:rPr>
        <w:t xml:space="preserve"> имеет сложный химический </w:t>
      </w:r>
      <w:r>
        <w:rPr>
          <w:kern w:val="1"/>
          <w:sz w:val="28"/>
        </w:rPr>
        <w:lastRenderedPageBreak/>
        <w:t>состав: она содержит ионы, промежуточные продукты метаболизма, аминокислоты, РНК, липиды, липопротеиды и ряд ферментов, необходимых для синтеза белков, нуклеиновых кислот, жирных кислот и других соединений.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Функциональное значение </w:t>
      </w:r>
      <w:proofErr w:type="spellStart"/>
      <w:r>
        <w:rPr>
          <w:kern w:val="1"/>
          <w:sz w:val="28"/>
        </w:rPr>
        <w:t>гиалоплазмы</w:t>
      </w:r>
      <w:proofErr w:type="spellEnd"/>
      <w:r>
        <w:rPr>
          <w:kern w:val="1"/>
          <w:sz w:val="28"/>
        </w:rPr>
        <w:t xml:space="preserve"> как среды, в которую погружены клеточные органеллы, заключается в следующем:</w:t>
      </w:r>
    </w:p>
    <w:p w:rsidR="008D46B0" w:rsidRDefault="008D46B0" w:rsidP="008D46B0">
      <w:pPr>
        <w:pStyle w:val="31"/>
        <w:ind w:left="-567" w:right="567"/>
        <w:jc w:val="both"/>
        <w:rPr>
          <w:sz w:val="28"/>
        </w:rPr>
      </w:pPr>
      <w:r>
        <w:rPr>
          <w:sz w:val="28"/>
        </w:rPr>
        <w:t xml:space="preserve">      1) Благодаря вязкости и способности к перемещению она транспортирует аминокислоты, жирные кислоты, нуклеотиды, сахара, неорганические ионы, переносит АТФ.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2) Обеспечивает межклеточные связи.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3) Вступая в непосредственные контакты с мембранами органелл, она регулирует физико-химические и ферментные связи между ними.</w:t>
      </w:r>
    </w:p>
    <w:p w:rsidR="008D46B0" w:rsidRDefault="008D46B0" w:rsidP="008D46B0">
      <w:pPr>
        <w:ind w:right="567"/>
        <w:jc w:val="both"/>
        <w:rPr>
          <w:kern w:val="1"/>
          <w:sz w:val="16"/>
        </w:rPr>
      </w:pP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Рибосомы</w:t>
      </w:r>
      <w:r>
        <w:rPr>
          <w:kern w:val="1"/>
          <w:sz w:val="28"/>
        </w:rPr>
        <w:t xml:space="preserve"> — органоиды клетки, осуществляющие биосинтез белка. Рибосомы открыты в 1955 г. Г. </w:t>
      </w:r>
      <w:proofErr w:type="spellStart"/>
      <w:r>
        <w:rPr>
          <w:kern w:val="1"/>
          <w:sz w:val="28"/>
        </w:rPr>
        <w:t>Паладе</w:t>
      </w:r>
      <w:proofErr w:type="spellEnd"/>
      <w:r>
        <w:rPr>
          <w:kern w:val="1"/>
          <w:sz w:val="28"/>
        </w:rPr>
        <w:t xml:space="preserve">. Это субмикроскопические органеллы сложной формы диаметром около 20 </w:t>
      </w:r>
      <w:proofErr w:type="spellStart"/>
      <w:r>
        <w:rPr>
          <w:kern w:val="1"/>
          <w:sz w:val="28"/>
        </w:rPr>
        <w:t>нм</w:t>
      </w:r>
      <w:proofErr w:type="spellEnd"/>
      <w:r>
        <w:rPr>
          <w:kern w:val="1"/>
          <w:sz w:val="28"/>
        </w:rPr>
        <w:t xml:space="preserve">. Рибосома состоит из двух неравных </w:t>
      </w:r>
      <w:proofErr w:type="spellStart"/>
      <w:r>
        <w:rPr>
          <w:kern w:val="1"/>
          <w:sz w:val="28"/>
        </w:rPr>
        <w:t>субчастиц</w:t>
      </w:r>
      <w:proofErr w:type="spellEnd"/>
      <w:r>
        <w:rPr>
          <w:kern w:val="1"/>
          <w:sz w:val="28"/>
        </w:rPr>
        <w:t xml:space="preserve"> (субъединиц) — большой и малой. Они содержат примерно равное количество белка и </w:t>
      </w:r>
      <w:proofErr w:type="spellStart"/>
      <w:r>
        <w:rPr>
          <w:kern w:val="1"/>
          <w:sz w:val="28"/>
        </w:rPr>
        <w:t>рибосомной</w:t>
      </w:r>
      <w:proofErr w:type="spellEnd"/>
      <w:r>
        <w:rPr>
          <w:kern w:val="1"/>
          <w:sz w:val="28"/>
        </w:rPr>
        <w:t xml:space="preserve"> РНК и так же, как </w:t>
      </w:r>
      <w:proofErr w:type="spellStart"/>
      <w:r>
        <w:rPr>
          <w:kern w:val="1"/>
          <w:sz w:val="28"/>
        </w:rPr>
        <w:t>гиалоплазма</w:t>
      </w:r>
      <w:proofErr w:type="spellEnd"/>
      <w:r>
        <w:rPr>
          <w:kern w:val="1"/>
          <w:sz w:val="28"/>
        </w:rPr>
        <w:t>, лишены мембранной структуры.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Комплекс </w:t>
      </w:r>
      <w:proofErr w:type="spellStart"/>
      <w:r>
        <w:rPr>
          <w:b/>
          <w:kern w:val="1"/>
          <w:sz w:val="28"/>
        </w:rPr>
        <w:t>Гольджи</w:t>
      </w:r>
      <w:proofErr w:type="spellEnd"/>
      <w:r>
        <w:rPr>
          <w:b/>
          <w:kern w:val="1"/>
          <w:sz w:val="28"/>
        </w:rPr>
        <w:t xml:space="preserve"> (</w:t>
      </w:r>
      <w:proofErr w:type="spellStart"/>
      <w:r>
        <w:rPr>
          <w:b/>
          <w:kern w:val="1"/>
          <w:sz w:val="28"/>
        </w:rPr>
        <w:t>Диктиосомы</w:t>
      </w:r>
      <w:proofErr w:type="spellEnd"/>
      <w:r>
        <w:rPr>
          <w:b/>
          <w:kern w:val="1"/>
          <w:sz w:val="28"/>
        </w:rPr>
        <w:t>)</w:t>
      </w:r>
      <w:r>
        <w:rPr>
          <w:kern w:val="1"/>
          <w:sz w:val="28"/>
        </w:rPr>
        <w:t xml:space="preserve">— структурно-функциональная единица комплекса </w:t>
      </w:r>
      <w:proofErr w:type="spellStart"/>
      <w:r>
        <w:rPr>
          <w:kern w:val="1"/>
          <w:sz w:val="28"/>
        </w:rPr>
        <w:t>Гольджи</w:t>
      </w:r>
      <w:proofErr w:type="spellEnd"/>
      <w:r>
        <w:rPr>
          <w:kern w:val="1"/>
          <w:sz w:val="28"/>
        </w:rPr>
        <w:t xml:space="preserve">. Названы эти органеллы по имени итальянского ученого </w:t>
      </w:r>
      <w:proofErr w:type="spellStart"/>
      <w:r>
        <w:rPr>
          <w:kern w:val="1"/>
          <w:sz w:val="28"/>
        </w:rPr>
        <w:t>Гольджи</w:t>
      </w:r>
      <w:proofErr w:type="spellEnd"/>
      <w:r>
        <w:rPr>
          <w:kern w:val="1"/>
          <w:sz w:val="28"/>
        </w:rPr>
        <w:t>, который обнаружил их в 1878 г.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proofErr w:type="spellStart"/>
      <w:r>
        <w:rPr>
          <w:kern w:val="1"/>
          <w:sz w:val="28"/>
        </w:rPr>
        <w:t>Диктиосомы</w:t>
      </w:r>
      <w:proofErr w:type="spellEnd"/>
      <w:r>
        <w:rPr>
          <w:kern w:val="1"/>
          <w:sz w:val="28"/>
        </w:rPr>
        <w:t xml:space="preserve"> представлены стопкой из 5-20 параллельных, плоских, </w:t>
      </w:r>
      <w:proofErr w:type="spellStart"/>
      <w:r>
        <w:rPr>
          <w:kern w:val="1"/>
          <w:sz w:val="28"/>
        </w:rPr>
        <w:t>мешочковидных</w:t>
      </w:r>
      <w:proofErr w:type="spellEnd"/>
      <w:r>
        <w:rPr>
          <w:kern w:val="1"/>
          <w:sz w:val="28"/>
        </w:rPr>
        <w:t xml:space="preserve"> цистерн, покрытых </w:t>
      </w:r>
      <w:proofErr w:type="spellStart"/>
      <w:r>
        <w:rPr>
          <w:kern w:val="1"/>
          <w:sz w:val="28"/>
        </w:rPr>
        <w:t>белково</w:t>
      </w:r>
      <w:proofErr w:type="spellEnd"/>
      <w:r>
        <w:rPr>
          <w:kern w:val="1"/>
          <w:sz w:val="28"/>
        </w:rPr>
        <w:t xml:space="preserve">-липоидной мембраной.   По мере </w:t>
      </w:r>
      <w:proofErr w:type="gramStart"/>
      <w:r>
        <w:rPr>
          <w:kern w:val="1"/>
          <w:sz w:val="28"/>
        </w:rPr>
        <w:t>их  развития</w:t>
      </w:r>
      <w:proofErr w:type="gramEnd"/>
      <w:r>
        <w:rPr>
          <w:kern w:val="1"/>
          <w:sz w:val="28"/>
        </w:rPr>
        <w:t xml:space="preserve"> края цистерн вздуваются и </w:t>
      </w:r>
      <w:proofErr w:type="spellStart"/>
      <w:r>
        <w:rPr>
          <w:kern w:val="1"/>
          <w:sz w:val="28"/>
        </w:rPr>
        <w:t>отшнуровываются</w:t>
      </w:r>
      <w:proofErr w:type="spellEnd"/>
      <w:r>
        <w:rPr>
          <w:kern w:val="1"/>
          <w:sz w:val="28"/>
        </w:rPr>
        <w:t xml:space="preserve"> в виде мелких круглых пузырьков </w:t>
      </w:r>
      <w:proofErr w:type="spellStart"/>
      <w:r>
        <w:rPr>
          <w:kern w:val="1"/>
          <w:sz w:val="28"/>
        </w:rPr>
        <w:t>Гольджи</w:t>
      </w:r>
      <w:proofErr w:type="spellEnd"/>
      <w:r>
        <w:rPr>
          <w:kern w:val="1"/>
          <w:sz w:val="28"/>
        </w:rPr>
        <w:t xml:space="preserve">, в которых могут накапливаться углеводы, пектины, экскреторные и ядовитые вещества. Содержимое пузырьков изливается в вакуоль или внедряется в оболочку, либо выводится совсем из клетки (на внешнюю поверхность клеточной стенки). Таким образом, комплекс </w:t>
      </w:r>
      <w:proofErr w:type="spellStart"/>
      <w:r>
        <w:rPr>
          <w:kern w:val="1"/>
          <w:sz w:val="28"/>
        </w:rPr>
        <w:t>Гольджи</w:t>
      </w:r>
      <w:proofErr w:type="spellEnd"/>
      <w:r>
        <w:rPr>
          <w:kern w:val="1"/>
          <w:sz w:val="28"/>
        </w:rPr>
        <w:t xml:space="preserve"> играет большую роль в регулировании водного баланса клетки, в накоплении и выделении экскреторных и ядовитых веществ, в образовании клеточной стенки (оболочки) и формировании вакуолей. 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Эндоплазматический </w:t>
      </w:r>
      <w:proofErr w:type="spellStart"/>
      <w:r>
        <w:rPr>
          <w:b/>
          <w:kern w:val="1"/>
          <w:sz w:val="28"/>
        </w:rPr>
        <w:t>ретикулум</w:t>
      </w:r>
      <w:proofErr w:type="spellEnd"/>
      <w:r>
        <w:rPr>
          <w:b/>
          <w:kern w:val="1"/>
          <w:sz w:val="28"/>
        </w:rPr>
        <w:t xml:space="preserve"> </w:t>
      </w:r>
      <w:r>
        <w:rPr>
          <w:kern w:val="1"/>
          <w:sz w:val="28"/>
        </w:rPr>
        <w:t xml:space="preserve">открыт с помощью электронного микроскопа в 1945 г. К. Портером в клетках животных, а позднее обнаружен практически во всех растительных клетках. Представляет собой систему мелких вакуолей и канальцев, соединенных друг с другом и ограниченных одинарной мембраной, которые в ряде случаев непосредственно переходят в наружную ядерную мембрану. Производными эндоплазматического </w:t>
      </w:r>
      <w:proofErr w:type="spellStart"/>
      <w:r>
        <w:rPr>
          <w:kern w:val="1"/>
          <w:sz w:val="28"/>
        </w:rPr>
        <w:t>ретикулума</w:t>
      </w:r>
      <w:proofErr w:type="spellEnd"/>
      <w:r>
        <w:rPr>
          <w:kern w:val="1"/>
          <w:sz w:val="28"/>
        </w:rPr>
        <w:t xml:space="preserve"> являются в растительных клетках — вакуоли. Различают </w:t>
      </w:r>
      <w:r>
        <w:rPr>
          <w:b/>
          <w:kern w:val="1"/>
          <w:sz w:val="28"/>
        </w:rPr>
        <w:t xml:space="preserve">гладкий </w:t>
      </w:r>
      <w:r>
        <w:rPr>
          <w:kern w:val="1"/>
          <w:sz w:val="28"/>
        </w:rPr>
        <w:t>(</w:t>
      </w:r>
      <w:proofErr w:type="spellStart"/>
      <w:r>
        <w:rPr>
          <w:kern w:val="1"/>
          <w:sz w:val="28"/>
        </w:rPr>
        <w:t>агранулярный</w:t>
      </w:r>
      <w:proofErr w:type="spellEnd"/>
      <w:r>
        <w:rPr>
          <w:kern w:val="1"/>
          <w:sz w:val="28"/>
        </w:rPr>
        <w:t xml:space="preserve">) эндоплазматический </w:t>
      </w:r>
      <w:proofErr w:type="spellStart"/>
      <w:r>
        <w:rPr>
          <w:kern w:val="1"/>
          <w:sz w:val="28"/>
        </w:rPr>
        <w:t>ретикулум</w:t>
      </w:r>
      <w:proofErr w:type="spellEnd"/>
      <w:r>
        <w:rPr>
          <w:kern w:val="1"/>
          <w:sz w:val="28"/>
        </w:rPr>
        <w:t xml:space="preserve"> и </w:t>
      </w:r>
      <w:r>
        <w:rPr>
          <w:b/>
          <w:kern w:val="1"/>
          <w:sz w:val="28"/>
        </w:rPr>
        <w:t>гранулярный</w:t>
      </w:r>
      <w:r>
        <w:rPr>
          <w:kern w:val="1"/>
          <w:sz w:val="28"/>
        </w:rPr>
        <w:t>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Гладкий </w:t>
      </w:r>
      <w:proofErr w:type="spellStart"/>
      <w:r>
        <w:rPr>
          <w:kern w:val="1"/>
          <w:sz w:val="28"/>
        </w:rPr>
        <w:t>ретикулум</w:t>
      </w:r>
      <w:proofErr w:type="spellEnd"/>
      <w:r>
        <w:rPr>
          <w:kern w:val="1"/>
          <w:sz w:val="28"/>
        </w:rPr>
        <w:t xml:space="preserve"> лишен рибосом и обычно представлен сетью узких ветвящихся трубочек. Гранулярный </w:t>
      </w:r>
      <w:proofErr w:type="spellStart"/>
      <w:r>
        <w:rPr>
          <w:kern w:val="1"/>
          <w:sz w:val="28"/>
        </w:rPr>
        <w:t>ретикулум</w:t>
      </w:r>
      <w:proofErr w:type="spellEnd"/>
      <w:r>
        <w:rPr>
          <w:kern w:val="1"/>
          <w:sz w:val="28"/>
        </w:rPr>
        <w:t xml:space="preserve"> имеет рибосомы на мембранах. Состоит из канальцев и уплощенных цистерн, во многих клетках формирует разветвленную сеть, пронизывающую большую часть цитоплазмы. Основные функции: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1) служит местом синтеза белка;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lastRenderedPageBreak/>
        <w:t xml:space="preserve">2) осуществляет транспорт веществ (синтезированных белков, ионов и молекул) внутри клетки и между клетками (по </w:t>
      </w:r>
      <w:proofErr w:type="spellStart"/>
      <w:r>
        <w:rPr>
          <w:kern w:val="1"/>
          <w:sz w:val="28"/>
        </w:rPr>
        <w:t>плазмодесмам</w:t>
      </w:r>
      <w:proofErr w:type="spellEnd"/>
      <w:r>
        <w:rPr>
          <w:kern w:val="1"/>
          <w:sz w:val="28"/>
        </w:rPr>
        <w:t>);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3) служит центром образования и роста клеточных мембран; дает начало целой серии органелл (сферосомам, </w:t>
      </w:r>
      <w:proofErr w:type="spellStart"/>
      <w:r>
        <w:rPr>
          <w:kern w:val="1"/>
          <w:sz w:val="28"/>
        </w:rPr>
        <w:t>микротельцам</w:t>
      </w:r>
      <w:proofErr w:type="spellEnd"/>
      <w:r>
        <w:rPr>
          <w:kern w:val="1"/>
          <w:sz w:val="28"/>
        </w:rPr>
        <w:t xml:space="preserve"> и т.д.).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Сферосомы</w:t>
      </w:r>
      <w:r>
        <w:rPr>
          <w:kern w:val="1"/>
          <w:sz w:val="28"/>
        </w:rPr>
        <w:t xml:space="preserve"> — мелкие пузырьки липидно-протеиновой природы диаметром 0,5–1 мкм, </w:t>
      </w:r>
      <w:proofErr w:type="spellStart"/>
      <w:r>
        <w:rPr>
          <w:kern w:val="1"/>
          <w:sz w:val="28"/>
        </w:rPr>
        <w:t>отшнуровываются</w:t>
      </w:r>
      <w:proofErr w:type="spellEnd"/>
      <w:r>
        <w:rPr>
          <w:kern w:val="1"/>
          <w:sz w:val="28"/>
        </w:rPr>
        <w:t xml:space="preserve"> от кончиков разветвленного эндоплазматического </w:t>
      </w:r>
      <w:proofErr w:type="spellStart"/>
      <w:r>
        <w:rPr>
          <w:kern w:val="1"/>
          <w:sz w:val="28"/>
        </w:rPr>
        <w:t>ретикулума</w:t>
      </w:r>
      <w:proofErr w:type="spellEnd"/>
      <w:r>
        <w:rPr>
          <w:kern w:val="1"/>
          <w:sz w:val="28"/>
        </w:rPr>
        <w:t xml:space="preserve">, и заполняются жирами в процессе жизнедеятельности клетки. Таким образом, запасные жиры откладываются в </w:t>
      </w:r>
      <w:proofErr w:type="gramStart"/>
      <w:r>
        <w:rPr>
          <w:kern w:val="1"/>
          <w:sz w:val="28"/>
        </w:rPr>
        <w:t>капельно-жидком</w:t>
      </w:r>
      <w:proofErr w:type="gramEnd"/>
      <w:r>
        <w:rPr>
          <w:kern w:val="1"/>
          <w:sz w:val="28"/>
        </w:rPr>
        <w:t xml:space="preserve"> состоянии в цитоплазме, а именно — в сферосомах цитоплазмы.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Митохондрии (хондриосомы)</w:t>
      </w:r>
      <w:r>
        <w:rPr>
          <w:kern w:val="1"/>
          <w:sz w:val="28"/>
        </w:rPr>
        <w:t xml:space="preserve"> — органеллы энергетического обмена клетки и синтеза ферментов.  Они представляют собой зернистые или палочковидные образования. Митохондрии окружены двойной </w:t>
      </w:r>
      <w:proofErr w:type="spellStart"/>
      <w:r>
        <w:rPr>
          <w:kern w:val="1"/>
          <w:sz w:val="28"/>
        </w:rPr>
        <w:t>белково</w:t>
      </w:r>
      <w:proofErr w:type="spellEnd"/>
      <w:r>
        <w:rPr>
          <w:kern w:val="1"/>
          <w:sz w:val="28"/>
        </w:rPr>
        <w:t xml:space="preserve">-липоидной мембраной. Наружная мембрана отделяет митохондрию от цитоплазмы. От внутренней мембраны к центру в клетках растений отходят выступы - </w:t>
      </w:r>
      <w:proofErr w:type="spellStart"/>
      <w:r>
        <w:rPr>
          <w:kern w:val="1"/>
          <w:sz w:val="28"/>
        </w:rPr>
        <w:t>кристы</w:t>
      </w:r>
      <w:proofErr w:type="spellEnd"/>
      <w:r>
        <w:rPr>
          <w:kern w:val="1"/>
          <w:sz w:val="28"/>
        </w:rPr>
        <w:t xml:space="preserve">. Основу митохондрии составляет вязкая жидкость — матрикс. В матриксе содержатся молекулы </w:t>
      </w:r>
      <w:proofErr w:type="spellStart"/>
      <w:r>
        <w:rPr>
          <w:kern w:val="1"/>
          <w:sz w:val="28"/>
        </w:rPr>
        <w:t>митохондриальной</w:t>
      </w:r>
      <w:proofErr w:type="spellEnd"/>
      <w:r>
        <w:rPr>
          <w:kern w:val="1"/>
          <w:sz w:val="28"/>
        </w:rPr>
        <w:t xml:space="preserve"> ДНК, специфические и-РНК, т-РНК и рибосомы (</w:t>
      </w:r>
      <w:proofErr w:type="spellStart"/>
      <w:r>
        <w:rPr>
          <w:kern w:val="1"/>
          <w:sz w:val="28"/>
        </w:rPr>
        <w:t>прокариотного</w:t>
      </w:r>
      <w:proofErr w:type="spellEnd"/>
      <w:r>
        <w:rPr>
          <w:kern w:val="1"/>
          <w:sz w:val="28"/>
        </w:rPr>
        <w:t xml:space="preserve"> типа), отличные от цитоплазматических; часто встречаются гранулы солей кальция и магния; здесь происходит автономный биосинтез белков, входящих во внутреннюю мембрану митохондрий, а также окисление и синтез жирных кислот.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Пластиды </w:t>
      </w:r>
      <w:r>
        <w:rPr>
          <w:kern w:val="1"/>
          <w:sz w:val="28"/>
        </w:rPr>
        <w:t xml:space="preserve">— органоиды </w:t>
      </w:r>
      <w:proofErr w:type="spellStart"/>
      <w:r>
        <w:rPr>
          <w:kern w:val="1"/>
          <w:sz w:val="28"/>
        </w:rPr>
        <w:t>эукариотической</w:t>
      </w:r>
      <w:proofErr w:type="spellEnd"/>
      <w:r>
        <w:rPr>
          <w:kern w:val="1"/>
          <w:sz w:val="28"/>
        </w:rPr>
        <w:t xml:space="preserve"> растительной клетки. Хорошо различимы в световой микроскоп. Каждая пластида ограничена двумя элементарными мембранами, за которыми находится белковая строма, или матрикс. Внутренняя мембрана образует выросты — </w:t>
      </w:r>
      <w:proofErr w:type="spellStart"/>
      <w:r>
        <w:rPr>
          <w:kern w:val="1"/>
          <w:sz w:val="28"/>
        </w:rPr>
        <w:t>ламеллы</w:t>
      </w:r>
      <w:proofErr w:type="spellEnd"/>
      <w:r>
        <w:rPr>
          <w:kern w:val="1"/>
          <w:sz w:val="28"/>
        </w:rPr>
        <w:t xml:space="preserve">. Пластиды образуются из </w:t>
      </w:r>
      <w:proofErr w:type="spellStart"/>
      <w:r>
        <w:rPr>
          <w:kern w:val="1"/>
          <w:sz w:val="28"/>
        </w:rPr>
        <w:t>пропластид</w:t>
      </w:r>
      <w:proofErr w:type="spellEnd"/>
      <w:r>
        <w:rPr>
          <w:kern w:val="1"/>
          <w:sz w:val="28"/>
        </w:rPr>
        <w:t xml:space="preserve">. По окраске различают пластиды зеленые — </w:t>
      </w:r>
      <w:r>
        <w:rPr>
          <w:b/>
          <w:kern w:val="1"/>
          <w:sz w:val="28"/>
        </w:rPr>
        <w:t>хлоропласты</w:t>
      </w:r>
      <w:r>
        <w:rPr>
          <w:kern w:val="1"/>
          <w:sz w:val="28"/>
        </w:rPr>
        <w:t xml:space="preserve">. Их можно увидеть под </w:t>
      </w:r>
      <w:proofErr w:type="gramStart"/>
      <w:r>
        <w:rPr>
          <w:kern w:val="1"/>
          <w:sz w:val="28"/>
        </w:rPr>
        <w:t>микроскопом  в</w:t>
      </w:r>
      <w:proofErr w:type="gramEnd"/>
      <w:r>
        <w:rPr>
          <w:kern w:val="1"/>
          <w:sz w:val="28"/>
        </w:rPr>
        <w:t xml:space="preserve"> клетках зеленых листьев. Желто-оранжевые и красные — </w:t>
      </w:r>
      <w:r>
        <w:rPr>
          <w:b/>
          <w:kern w:val="1"/>
          <w:sz w:val="28"/>
        </w:rPr>
        <w:t>хромопласты</w:t>
      </w:r>
      <w:r>
        <w:rPr>
          <w:kern w:val="1"/>
          <w:sz w:val="28"/>
        </w:rPr>
        <w:t xml:space="preserve"> содержатся в клетках зрелых плодов, например, перца. Томата, боярышника, шиповника.</w:t>
      </w:r>
      <w:r>
        <w:rPr>
          <w:b/>
          <w:kern w:val="1"/>
          <w:sz w:val="28"/>
        </w:rPr>
        <w:t xml:space="preserve"> </w:t>
      </w:r>
      <w:r>
        <w:rPr>
          <w:kern w:val="1"/>
          <w:sz w:val="28"/>
        </w:rPr>
        <w:t xml:space="preserve">И бесцветные — </w:t>
      </w:r>
      <w:r>
        <w:rPr>
          <w:b/>
          <w:kern w:val="1"/>
          <w:sz w:val="28"/>
        </w:rPr>
        <w:t>лейкопласты</w:t>
      </w:r>
      <w:r>
        <w:rPr>
          <w:kern w:val="1"/>
          <w:sz w:val="28"/>
        </w:rPr>
        <w:t xml:space="preserve"> встречаются клубнях картофеля, семенах подсолнечника.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Хлоропласты — </w:t>
      </w:r>
      <w:r>
        <w:rPr>
          <w:kern w:val="1"/>
          <w:sz w:val="28"/>
        </w:rPr>
        <w:t xml:space="preserve">наиболее важные пластиды, так как в них происходит первичный синтез углеводов при участии световой энергии. Хлоропласты содержат четыре пигмента: зеленые — хлорофилл "А" и хлорофилл "В"; </w:t>
      </w:r>
      <w:proofErr w:type="spellStart"/>
      <w:r>
        <w:rPr>
          <w:kern w:val="1"/>
          <w:sz w:val="28"/>
        </w:rPr>
        <w:t>каротиноиды</w:t>
      </w:r>
      <w:proofErr w:type="spellEnd"/>
      <w:r>
        <w:rPr>
          <w:kern w:val="1"/>
          <w:sz w:val="28"/>
        </w:rPr>
        <w:t xml:space="preserve">: оранжевый — каротин и желтый — ксантофилл. Хлорофилл преобладает, поэтому хлоропласты зеленого цвета. Хлоропласты встречаются у всех зеленых растений, от водорослей до цветковых включительно. Они содержатся в зеленых частях растения. 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Хромопласты </w:t>
      </w:r>
      <w:r>
        <w:rPr>
          <w:kern w:val="1"/>
          <w:sz w:val="28"/>
        </w:rPr>
        <w:t xml:space="preserve">содержат пигменты группы </w:t>
      </w:r>
      <w:proofErr w:type="spellStart"/>
      <w:r>
        <w:rPr>
          <w:kern w:val="1"/>
          <w:sz w:val="28"/>
        </w:rPr>
        <w:t>каротиноидов</w:t>
      </w:r>
      <w:proofErr w:type="spellEnd"/>
      <w:r>
        <w:rPr>
          <w:kern w:val="1"/>
          <w:sz w:val="28"/>
        </w:rPr>
        <w:t>: оранжевый — каротин, желтый — ксантофилл, и их производные.</w:t>
      </w:r>
      <w:r>
        <w:rPr>
          <w:color w:val="FF0000"/>
          <w:kern w:val="1"/>
          <w:sz w:val="28"/>
        </w:rPr>
        <w:t xml:space="preserve"> </w:t>
      </w:r>
      <w:proofErr w:type="spellStart"/>
      <w:r>
        <w:rPr>
          <w:kern w:val="1"/>
          <w:sz w:val="28"/>
        </w:rPr>
        <w:t>Каротиноиды</w:t>
      </w:r>
      <w:proofErr w:type="spellEnd"/>
      <w:r>
        <w:rPr>
          <w:kern w:val="1"/>
          <w:sz w:val="28"/>
        </w:rPr>
        <w:t xml:space="preserve"> могут кристаллизоваться, что отражается на форме данных пластид. Хромопласты разнообразны по форме: дисковидные, шаровидные, палочковидные и др. Яркие плоды, окрашенные </w:t>
      </w:r>
      <w:proofErr w:type="spellStart"/>
      <w:r>
        <w:rPr>
          <w:kern w:val="1"/>
          <w:sz w:val="28"/>
        </w:rPr>
        <w:t>каротиноидами</w:t>
      </w:r>
      <w:proofErr w:type="spellEnd"/>
      <w:r>
        <w:rPr>
          <w:kern w:val="1"/>
          <w:sz w:val="28"/>
        </w:rPr>
        <w:t xml:space="preserve">, хорошо поедаются птицами и животными, что способствует распространению семян, а яркая окраска </w:t>
      </w:r>
      <w:r>
        <w:rPr>
          <w:kern w:val="1"/>
          <w:sz w:val="28"/>
        </w:rPr>
        <w:lastRenderedPageBreak/>
        <w:t>цветков, привлекая насекомых, - опылению растений. В этом их биологическая роль.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Лейкопласты. </w:t>
      </w:r>
      <w:r>
        <w:rPr>
          <w:kern w:val="1"/>
          <w:sz w:val="28"/>
        </w:rPr>
        <w:t xml:space="preserve">Это неокрашенные мелкие шаровидные пластиды, мало отличающиеся от </w:t>
      </w:r>
      <w:proofErr w:type="spellStart"/>
      <w:r>
        <w:rPr>
          <w:kern w:val="1"/>
          <w:sz w:val="28"/>
        </w:rPr>
        <w:t>пропластид</w:t>
      </w:r>
      <w:proofErr w:type="spellEnd"/>
      <w:r>
        <w:rPr>
          <w:kern w:val="1"/>
          <w:sz w:val="28"/>
        </w:rPr>
        <w:t>. Они располагаются в цитоплазме, обычно около ядра. Лейкопласты способны к накоплению в своей строме запасного белка и крахмала. В последнем случае лейкопласты превращаются в крахмальные зерна.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         Ядро — важнейшая органелла </w:t>
      </w:r>
      <w:r>
        <w:rPr>
          <w:kern w:val="1"/>
          <w:sz w:val="28"/>
        </w:rPr>
        <w:t xml:space="preserve">клеток. Нет оформленного ядра у сине-зеленых водорослей и бактерий, которые содержат лишь ядерное вещество — нуклеопротеиды. В клетках высших растений обычно бывает по одному ядру. Ядро всегда полностью погружено в цитоплазму. Величина ядра зависит от вида растения, а также от типа тканей, возраста и состояния клетки. Форма ядра чаще всего округлая или овальная. В </w:t>
      </w:r>
      <w:proofErr w:type="spellStart"/>
      <w:r>
        <w:rPr>
          <w:b/>
          <w:kern w:val="1"/>
          <w:sz w:val="28"/>
        </w:rPr>
        <w:t>интерфазном</w:t>
      </w:r>
      <w:proofErr w:type="spellEnd"/>
      <w:r>
        <w:rPr>
          <w:kern w:val="1"/>
          <w:sz w:val="28"/>
        </w:rPr>
        <w:t xml:space="preserve"> состоянии ядро покрыто двойной </w:t>
      </w:r>
      <w:proofErr w:type="spellStart"/>
      <w:r>
        <w:rPr>
          <w:kern w:val="1"/>
          <w:sz w:val="28"/>
        </w:rPr>
        <w:t>белково</w:t>
      </w:r>
      <w:proofErr w:type="spellEnd"/>
      <w:r>
        <w:rPr>
          <w:kern w:val="1"/>
          <w:sz w:val="28"/>
        </w:rPr>
        <w:t xml:space="preserve">-липоидной мембраной, пронизанной порами. Поверхность внешней ядерной мембраны покрыта рибосомами. Внутри ядро заполнено </w:t>
      </w:r>
      <w:proofErr w:type="spellStart"/>
      <w:r>
        <w:rPr>
          <w:b/>
          <w:kern w:val="1"/>
          <w:sz w:val="28"/>
        </w:rPr>
        <w:t>нуклеоплазмой</w:t>
      </w:r>
      <w:proofErr w:type="spellEnd"/>
      <w:r>
        <w:rPr>
          <w:b/>
          <w:kern w:val="1"/>
          <w:sz w:val="28"/>
        </w:rPr>
        <w:t xml:space="preserve"> </w:t>
      </w:r>
      <w:r>
        <w:rPr>
          <w:kern w:val="1"/>
          <w:sz w:val="28"/>
        </w:rPr>
        <w:t xml:space="preserve">(кариоплазмой), которая неоднородна. Она состоит из ядерного сока (кариолимфы) и хроматина — </w:t>
      </w:r>
      <w:proofErr w:type="spellStart"/>
      <w:r>
        <w:rPr>
          <w:kern w:val="1"/>
          <w:sz w:val="28"/>
        </w:rPr>
        <w:t>нитчато</w:t>
      </w:r>
      <w:proofErr w:type="spellEnd"/>
      <w:r>
        <w:rPr>
          <w:kern w:val="1"/>
          <w:sz w:val="28"/>
        </w:rPr>
        <w:t xml:space="preserve">-зернистой структуры, являющаяся основным структурно-функциональным компонентом ядра. Основу хроматина представляют собой </w:t>
      </w:r>
      <w:proofErr w:type="gramStart"/>
      <w:r>
        <w:rPr>
          <w:kern w:val="1"/>
          <w:sz w:val="28"/>
        </w:rPr>
        <w:t>тонкие  фибриллы</w:t>
      </w:r>
      <w:proofErr w:type="gramEnd"/>
      <w:r>
        <w:rPr>
          <w:kern w:val="1"/>
          <w:sz w:val="28"/>
        </w:rPr>
        <w:t>, скрученные в спирали. По химическому составу они представляют собой на 90% ДНП (</w:t>
      </w:r>
      <w:proofErr w:type="spellStart"/>
      <w:r>
        <w:rPr>
          <w:b/>
          <w:kern w:val="1"/>
          <w:sz w:val="28"/>
        </w:rPr>
        <w:t>дезоксирибонуклеопротеиды</w:t>
      </w:r>
      <w:proofErr w:type="spellEnd"/>
      <w:r>
        <w:rPr>
          <w:b/>
          <w:kern w:val="1"/>
          <w:sz w:val="28"/>
        </w:rPr>
        <w:t>)</w:t>
      </w:r>
      <w:r>
        <w:rPr>
          <w:kern w:val="1"/>
          <w:sz w:val="28"/>
        </w:rPr>
        <w:t xml:space="preserve"> и на 10% РНП (рибонуклеопротеиды). Белки располагаются на поверхности в виде футляра, стабилизируя ДНК и регулируя ее активность. Часть фибрилл собрана в виде электронно-плотных компактных масс – хроматина,</w:t>
      </w:r>
      <w:r>
        <w:rPr>
          <w:b/>
          <w:kern w:val="1"/>
          <w:sz w:val="28"/>
        </w:rPr>
        <w:t xml:space="preserve"> </w:t>
      </w:r>
      <w:r>
        <w:rPr>
          <w:kern w:val="1"/>
          <w:sz w:val="28"/>
        </w:rPr>
        <w:t>представляющего собой особое состояние хромосом, выявляющееся при делении ядра.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В</w:t>
      </w:r>
      <w:r>
        <w:rPr>
          <w:b/>
          <w:kern w:val="1"/>
          <w:sz w:val="28"/>
        </w:rPr>
        <w:t xml:space="preserve"> </w:t>
      </w:r>
      <w:proofErr w:type="spellStart"/>
      <w:r>
        <w:rPr>
          <w:b/>
          <w:kern w:val="1"/>
          <w:sz w:val="28"/>
        </w:rPr>
        <w:t>нуклеоплазме</w:t>
      </w:r>
      <w:proofErr w:type="spellEnd"/>
      <w:r>
        <w:rPr>
          <w:kern w:val="1"/>
          <w:sz w:val="28"/>
        </w:rPr>
        <w:t xml:space="preserve"> размещаются одно-два ядрышка обычно шаровидной формы. Ядрышки состоят из рибонуклеопротеидов (предшественников рибосом). Ядро регулирует обмен веществ в клетке. Деление ядра предшествует делению клетки. Ядро передает наследственные свойства. Кроме того, наружная мембрана ядерной оболочки выпячивается в виде узких канальцев, образуя эндоплазматический </w:t>
      </w:r>
      <w:proofErr w:type="spellStart"/>
      <w:r>
        <w:rPr>
          <w:kern w:val="1"/>
          <w:sz w:val="28"/>
        </w:rPr>
        <w:t>ретикулум</w:t>
      </w:r>
      <w:proofErr w:type="spellEnd"/>
      <w:r>
        <w:rPr>
          <w:kern w:val="1"/>
          <w:sz w:val="28"/>
        </w:rPr>
        <w:t xml:space="preserve">, который в свою очередь дает начало сферосомам и комплексу </w:t>
      </w:r>
      <w:proofErr w:type="spellStart"/>
      <w:r>
        <w:rPr>
          <w:kern w:val="1"/>
          <w:sz w:val="28"/>
        </w:rPr>
        <w:t>Гольджи</w:t>
      </w:r>
      <w:proofErr w:type="spellEnd"/>
      <w:r>
        <w:rPr>
          <w:kern w:val="1"/>
          <w:sz w:val="28"/>
        </w:rPr>
        <w:t>.</w:t>
      </w:r>
    </w:p>
    <w:p w:rsidR="008D46B0" w:rsidRDefault="008D46B0" w:rsidP="008D46B0">
      <w:pPr>
        <w:ind w:right="567"/>
        <w:jc w:val="both"/>
        <w:rPr>
          <w:b/>
          <w:kern w:val="1"/>
          <w:sz w:val="28"/>
        </w:rPr>
      </w:pPr>
      <w:r>
        <w:rPr>
          <w:b/>
          <w:kern w:val="1"/>
          <w:sz w:val="28"/>
        </w:rPr>
        <w:t xml:space="preserve">Производные протопласта </w:t>
      </w:r>
      <w:proofErr w:type="gramStart"/>
      <w:r>
        <w:rPr>
          <w:b/>
          <w:kern w:val="1"/>
          <w:sz w:val="28"/>
        </w:rPr>
        <w:t xml:space="preserve">( </w:t>
      </w:r>
      <w:proofErr w:type="spellStart"/>
      <w:r>
        <w:rPr>
          <w:b/>
          <w:kern w:val="1"/>
          <w:sz w:val="28"/>
        </w:rPr>
        <w:t>парапласт</w:t>
      </w:r>
      <w:proofErr w:type="spellEnd"/>
      <w:proofErr w:type="gramEnd"/>
      <w:r>
        <w:rPr>
          <w:b/>
          <w:kern w:val="1"/>
          <w:sz w:val="28"/>
        </w:rPr>
        <w:t xml:space="preserve">) </w:t>
      </w:r>
    </w:p>
    <w:p w:rsidR="008D46B0" w:rsidRDefault="008D46B0" w:rsidP="008D46B0">
      <w:pPr>
        <w:ind w:right="567"/>
        <w:jc w:val="both"/>
        <w:rPr>
          <w:b/>
          <w:kern w:val="1"/>
          <w:sz w:val="28"/>
        </w:rPr>
      </w:pPr>
      <w:r>
        <w:rPr>
          <w:kern w:val="1"/>
          <w:sz w:val="28"/>
        </w:rPr>
        <w:t xml:space="preserve">К первичным производным протопласта относятся </w:t>
      </w:r>
      <w:r>
        <w:rPr>
          <w:b/>
          <w:kern w:val="1"/>
          <w:sz w:val="28"/>
        </w:rPr>
        <w:t>клеточная стенка и вакуоль с клеточным соком.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Клеточная стенка </w:t>
      </w:r>
      <w:r>
        <w:rPr>
          <w:kern w:val="1"/>
          <w:sz w:val="28"/>
        </w:rPr>
        <w:t xml:space="preserve">(оболочка) — структурное образование растительной клетки, придающее ей прочность и сохраняющая ее форму. </w:t>
      </w:r>
      <w:proofErr w:type="gramStart"/>
      <w:r>
        <w:rPr>
          <w:kern w:val="1"/>
          <w:sz w:val="28"/>
        </w:rPr>
        <w:t>Она  защищает</w:t>
      </w:r>
      <w:proofErr w:type="gramEnd"/>
      <w:r>
        <w:rPr>
          <w:kern w:val="1"/>
          <w:sz w:val="28"/>
        </w:rPr>
        <w:t xml:space="preserve"> протопласт. У многих растений клеточные оболочки способны к одревеснению, образуя своеобразный скелет, выполняющий опорную функцию. Основные вещества, составляющие оболочку — высокополимерные углеводы: молекулы целлюлозы, состоящие из гемицеллюлозы и пектинов. </w:t>
      </w:r>
      <w:r>
        <w:rPr>
          <w:b/>
          <w:kern w:val="1"/>
          <w:sz w:val="28"/>
        </w:rPr>
        <w:t xml:space="preserve">Целлюлоза </w:t>
      </w:r>
      <w:r>
        <w:rPr>
          <w:kern w:val="1"/>
          <w:sz w:val="28"/>
        </w:rPr>
        <w:t>относится к индифферентным веществам — она стойка к температурным воздействиям, нерастворима в обычных растворителях и противостоит щелочам и слабым кислотам.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lastRenderedPageBreak/>
        <w:t xml:space="preserve">Вакуоль — </w:t>
      </w:r>
      <w:r>
        <w:rPr>
          <w:kern w:val="1"/>
          <w:sz w:val="28"/>
        </w:rPr>
        <w:t xml:space="preserve">полости в цитоплазме клетки, ограниченные мембраной и заполненные клеточным соком. </w:t>
      </w:r>
      <w:r>
        <w:rPr>
          <w:b/>
          <w:kern w:val="1"/>
          <w:sz w:val="28"/>
        </w:rPr>
        <w:t xml:space="preserve">Клеточный сок </w:t>
      </w:r>
      <w:r>
        <w:rPr>
          <w:kern w:val="1"/>
          <w:sz w:val="28"/>
        </w:rPr>
        <w:t xml:space="preserve">состоит из воды, пигментов и растворенных в ней запасных и экскреторных веществ — углеводов, белков, гликозидов, алкалоидов, дубильных веществ, органических кислот и их солей, минеральных солей. Многие из этих веществ используются в фармации. Из пигментов клеточного сока наиболее распространены: антоцианы, меняющие свою окраску от синего до красного в зависимости от реакции среды, и флавоны — пигменты желтого цвета. Эти пигменты часто встречаются в клетках лепестков (незабудки, белены, медуницы). Из солей чаще всего встречаются щавелевокислый кальций или магний, известь, гипс, которые при большой концентрации выпадают внутри вакуоли в виде кристаллов (одиночных кристаллов; друз — сростков кристаллов; рафид — игольчатых кристаллов; кристаллического песка). </w:t>
      </w:r>
    </w:p>
    <w:p w:rsidR="008D46B0" w:rsidRDefault="008D46B0" w:rsidP="008D46B0">
      <w:pPr>
        <w:ind w:right="567"/>
        <w:jc w:val="both"/>
        <w:rPr>
          <w:b/>
          <w:kern w:val="1"/>
          <w:sz w:val="28"/>
        </w:rPr>
      </w:pPr>
      <w:r>
        <w:rPr>
          <w:b/>
          <w:kern w:val="1"/>
          <w:sz w:val="28"/>
        </w:rPr>
        <w:t>Экскреторные и запасные вещества.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 xml:space="preserve">Включения в клетке, образующиеся в результате ее жизнедеятельности, можно разделить на две группы: </w:t>
      </w:r>
    </w:p>
    <w:p w:rsidR="008D46B0" w:rsidRDefault="008D46B0" w:rsidP="008D46B0">
      <w:pPr>
        <w:numPr>
          <w:ilvl w:val="0"/>
          <w:numId w:val="1"/>
        </w:numPr>
        <w:tabs>
          <w:tab w:val="left" w:pos="-207"/>
        </w:tabs>
        <w:ind w:left="-207" w:right="567"/>
        <w:jc w:val="both"/>
        <w:rPr>
          <w:kern w:val="1"/>
          <w:sz w:val="28"/>
        </w:rPr>
      </w:pPr>
      <w:r>
        <w:rPr>
          <w:kern w:val="1"/>
          <w:sz w:val="28"/>
        </w:rPr>
        <w:t>включения, образованные запасными питательными веществами</w:t>
      </w:r>
    </w:p>
    <w:p w:rsidR="008D46B0" w:rsidRDefault="008D46B0" w:rsidP="008D46B0">
      <w:pPr>
        <w:numPr>
          <w:ilvl w:val="0"/>
          <w:numId w:val="1"/>
        </w:numPr>
        <w:tabs>
          <w:tab w:val="left" w:pos="-207"/>
        </w:tabs>
        <w:ind w:left="-207" w:right="567"/>
        <w:jc w:val="both"/>
        <w:rPr>
          <w:kern w:val="1"/>
          <w:sz w:val="28"/>
        </w:rPr>
      </w:pPr>
      <w:r>
        <w:rPr>
          <w:kern w:val="1"/>
          <w:sz w:val="28"/>
        </w:rPr>
        <w:t>включения, образованные экскреторными веществами (отбросами клетки).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>Запасные вещества</w:t>
      </w:r>
      <w:r>
        <w:rPr>
          <w:kern w:val="1"/>
          <w:sz w:val="28"/>
        </w:rPr>
        <w:t xml:space="preserve">. К запасным веществам клетки относятся запасные углеводы, белки, жиры. 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Углеводы могут встречаться в клетках в растворенном виде — сахара в клеточном соке, и в нерастворимом — в виде крахмала, инулина, гемицеллюлоз, пектинов и целлюлозы. Запасными углеводами являются крахмал и инулин.</w:t>
      </w:r>
    </w:p>
    <w:p w:rsidR="008D46B0" w:rsidRDefault="008D46B0" w:rsidP="008D46B0">
      <w:pPr>
        <w:pStyle w:val="a3"/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Крахмал может быть: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1) </w:t>
      </w:r>
      <w:r>
        <w:rPr>
          <w:kern w:val="1"/>
          <w:sz w:val="28"/>
        </w:rPr>
        <w:t xml:space="preserve">ассимиляционный, образующийся при фотосинтезе хлоропластов, 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2) </w:t>
      </w:r>
      <w:r>
        <w:rPr>
          <w:kern w:val="1"/>
          <w:sz w:val="28"/>
        </w:rPr>
        <w:t>транзиторный, отмечаемый на пути передвижения от органов ассимиляции в запасающие органы,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3) </w:t>
      </w:r>
      <w:r>
        <w:rPr>
          <w:kern w:val="1"/>
          <w:sz w:val="28"/>
        </w:rPr>
        <w:t xml:space="preserve">оберегаемый, содержащийся в клетках корневого чехлика и в эндодерме (этот крахмал не расходуется растением), 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 xml:space="preserve">4) </w:t>
      </w:r>
      <w:r>
        <w:rPr>
          <w:kern w:val="1"/>
          <w:sz w:val="28"/>
        </w:rPr>
        <w:t>запасной крахмал — откладывается в виде сравнительно крупных зерен в клетках запасающих тканей (корневища, луковицы, корни, клубни).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Жиры локализуются в сферосомах цитоплазмы клетки в виде мелких капелек. Жиры обычно накапливаются в клетках семян.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kern w:val="1"/>
          <w:sz w:val="28"/>
        </w:rPr>
        <w:t>Белки обычно откладываются в виде алейроновых зерен. Сложные алейроновые зерна хорошо видны в клетках семян клещевины, грецкого ореха, конопли и др. Белки могут откладываться и в лейкопластах.</w:t>
      </w: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>Экскреторные вещества</w:t>
      </w:r>
      <w:r>
        <w:rPr>
          <w:kern w:val="1"/>
          <w:sz w:val="28"/>
        </w:rPr>
        <w:t xml:space="preserve"> — это вещества, образующиеся в процессе жизнедеятельности, и подлежащие удалению из клетки. Из группы экскреторных веществ в растительных клетках чаще всего встречается щавелевокислый кальций, или оксалат кальция (CaC</w:t>
      </w:r>
      <w:r>
        <w:rPr>
          <w:kern w:val="1"/>
          <w:sz w:val="28"/>
          <w:vertAlign w:val="subscript"/>
        </w:rPr>
        <w:t>2</w:t>
      </w:r>
      <w:r>
        <w:rPr>
          <w:kern w:val="1"/>
          <w:sz w:val="28"/>
        </w:rPr>
        <w:t>O</w:t>
      </w:r>
      <w:r>
        <w:rPr>
          <w:kern w:val="1"/>
          <w:sz w:val="28"/>
          <w:vertAlign w:val="subscript"/>
        </w:rPr>
        <w:t>4</w:t>
      </w:r>
      <w:r>
        <w:rPr>
          <w:kern w:val="1"/>
          <w:sz w:val="28"/>
        </w:rPr>
        <w:t xml:space="preserve">). Выделяемая в процессе дыхания клетки щавелевая кислота нейтрализуется ионами кальция, поступающими в растения из почвенного раствора. </w:t>
      </w:r>
    </w:p>
    <w:p w:rsidR="008D46B0" w:rsidRDefault="008D46B0" w:rsidP="008D46B0">
      <w:pPr>
        <w:ind w:left="-567" w:right="567"/>
        <w:jc w:val="both"/>
        <w:rPr>
          <w:b/>
          <w:sz w:val="32"/>
        </w:rPr>
      </w:pPr>
    </w:p>
    <w:p w:rsidR="008D46B0" w:rsidRDefault="008D46B0" w:rsidP="008D46B0">
      <w:pPr>
        <w:pStyle w:val="1"/>
        <w:ind w:left="-567" w:right="567"/>
        <w:rPr>
          <w:b/>
          <w:sz w:val="32"/>
        </w:rPr>
      </w:pPr>
      <w:r>
        <w:rPr>
          <w:b/>
          <w:sz w:val="32"/>
        </w:rPr>
        <w:lastRenderedPageBreak/>
        <w:t xml:space="preserve">Лабораторное занятие </w:t>
      </w:r>
      <w:r w:rsidR="004D5553">
        <w:rPr>
          <w:b/>
          <w:sz w:val="32"/>
        </w:rPr>
        <w:t>0</w:t>
      </w:r>
      <w:bookmarkStart w:id="0" w:name="_GoBack"/>
      <w:bookmarkEnd w:id="0"/>
      <w:r>
        <w:rPr>
          <w:b/>
          <w:sz w:val="32"/>
        </w:rPr>
        <w:t>.</w:t>
      </w:r>
    </w:p>
    <w:p w:rsidR="008D46B0" w:rsidRDefault="008D46B0" w:rsidP="008D46B0">
      <w:pPr>
        <w:pStyle w:val="2"/>
        <w:keepNext w:val="0"/>
        <w:widowControl w:val="0"/>
        <w:ind w:left="-567" w:right="567"/>
        <w:jc w:val="center"/>
      </w:pPr>
      <w:r>
        <w:t>Тема: Клетка – структурная единица живого.</w:t>
      </w:r>
    </w:p>
    <w:p w:rsidR="008D46B0" w:rsidRDefault="008D46B0" w:rsidP="008D46B0">
      <w:pPr>
        <w:ind w:left="-567" w:right="567"/>
        <w:jc w:val="both"/>
        <w:rPr>
          <w:sz w:val="16"/>
        </w:rPr>
      </w:pPr>
    </w:p>
    <w:p w:rsidR="008D46B0" w:rsidRDefault="008D46B0" w:rsidP="008D46B0">
      <w:pPr>
        <w:ind w:left="-567" w:right="567"/>
        <w:jc w:val="both"/>
        <w:rPr>
          <w:kern w:val="1"/>
          <w:sz w:val="28"/>
        </w:rPr>
      </w:pPr>
      <w:r>
        <w:rPr>
          <w:b/>
          <w:kern w:val="1"/>
          <w:sz w:val="28"/>
        </w:rPr>
        <w:t>Цель занятия:</w:t>
      </w:r>
      <w:r>
        <w:rPr>
          <w:kern w:val="1"/>
          <w:sz w:val="28"/>
        </w:rPr>
        <w:t xml:space="preserve"> Ознакомиться с устройством микроскопа и основными приемами работы с ним. Научиться готовить временные микропрепараты. Научиться различать на микропрепаратах отдельные части клетки.</w:t>
      </w:r>
    </w:p>
    <w:p w:rsidR="008D46B0" w:rsidRDefault="008D46B0" w:rsidP="008D46B0">
      <w:pPr>
        <w:pStyle w:val="3"/>
        <w:ind w:left="-567" w:right="567"/>
        <w:jc w:val="both"/>
        <w:rPr>
          <w:sz w:val="28"/>
        </w:rPr>
      </w:pPr>
      <w:r>
        <w:rPr>
          <w:sz w:val="28"/>
        </w:rPr>
        <w:t>Работа 1. Строение микроскопа.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>Биологический микроскоп – это оптический прибор, с помощью которого можно получить увеличение обратное изображению изучаемого объекта и рассмотреть мелкие детали его строения.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>С помощью преподавателя или по руководству ознакомиться с устройством микроскопа, записать в тетрадь порядок его настройки.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>Установить микроскоп на его рабочее место - по центру стола, в 5см от края.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 xml:space="preserve">Вращением </w:t>
      </w:r>
      <w:proofErr w:type="spellStart"/>
      <w:r>
        <w:rPr>
          <w:b/>
          <w:sz w:val="28"/>
        </w:rPr>
        <w:t>макровинта</w:t>
      </w:r>
      <w:proofErr w:type="spellEnd"/>
      <w:r>
        <w:rPr>
          <w:sz w:val="28"/>
        </w:rPr>
        <w:t xml:space="preserve"> (кремальера большого увеличения) на себя поднять </w:t>
      </w:r>
      <w:r>
        <w:rPr>
          <w:b/>
          <w:sz w:val="28"/>
        </w:rPr>
        <w:t>тубус</w:t>
      </w:r>
      <w:r>
        <w:rPr>
          <w:sz w:val="28"/>
        </w:rPr>
        <w:t xml:space="preserve"> микроскопа на 1см от столика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>Установить освещение с помощью выгнутого зеркала.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>Положить на столик препарат.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>Опустить тубус еще на 0,5см.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 xml:space="preserve">Глядя в окуляр, пальцами обеих рук медленно вращая на себя </w:t>
      </w:r>
      <w:proofErr w:type="spellStart"/>
      <w:r>
        <w:rPr>
          <w:sz w:val="28"/>
        </w:rPr>
        <w:t>макровинт</w:t>
      </w:r>
      <w:proofErr w:type="spellEnd"/>
      <w:r>
        <w:rPr>
          <w:sz w:val="28"/>
        </w:rPr>
        <w:t>, добиться четкого изображения объекта.</w:t>
      </w:r>
    </w:p>
    <w:p w:rsidR="008D46B0" w:rsidRDefault="008D46B0" w:rsidP="008D46B0">
      <w:pPr>
        <w:ind w:left="-567" w:right="567"/>
        <w:jc w:val="both"/>
        <w:rPr>
          <w:sz w:val="28"/>
        </w:rPr>
      </w:pPr>
      <w:r>
        <w:rPr>
          <w:sz w:val="28"/>
        </w:rPr>
        <w:t>С окончанием работы над объектом перевести микроскоп в нерабочее положение, а препарат убрать.</w:t>
      </w:r>
    </w:p>
    <w:p w:rsidR="00FD2C8A" w:rsidRDefault="00FD2C8A"/>
    <w:sectPr w:rsidR="00FD2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Special G2">
    <w:altName w:val="Symbol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20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6B0"/>
    <w:rsid w:val="00032199"/>
    <w:rsid w:val="004D5553"/>
    <w:rsid w:val="008D46B0"/>
    <w:rsid w:val="00FD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C6ADB"/>
  <w15:chartTrackingRefBased/>
  <w15:docId w15:val="{1F539962-1310-4F8D-A212-9FBAA284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6B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D46B0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8D46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D46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46B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8D46B0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8D46B0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a3">
    <w:name w:val="Body Text Indent"/>
    <w:basedOn w:val="a"/>
    <w:link w:val="a4"/>
    <w:semiHidden/>
    <w:rsid w:val="008D46B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8D46B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8D46B0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Гербарий 2</dc:creator>
  <cp:keywords/>
  <dc:description/>
  <cp:lastModifiedBy>ASUS</cp:lastModifiedBy>
  <cp:revision>3</cp:revision>
  <dcterms:created xsi:type="dcterms:W3CDTF">2024-01-12T15:25:00Z</dcterms:created>
  <dcterms:modified xsi:type="dcterms:W3CDTF">2024-01-12T15:26:00Z</dcterms:modified>
</cp:coreProperties>
</file>