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57D" w:rsidRDefault="00EA557D" w:rsidP="001C3B03">
      <w:pPr>
        <w:ind w:firstLine="709"/>
        <w:jc w:val="center"/>
        <w:rPr>
          <w:b/>
          <w:color w:val="000000"/>
        </w:rPr>
      </w:pPr>
    </w:p>
    <w:p w:rsidR="00EA557D" w:rsidRDefault="00EA557D" w:rsidP="001C3B03">
      <w:pPr>
        <w:ind w:firstLine="709"/>
        <w:jc w:val="center"/>
        <w:rPr>
          <w:b/>
          <w:color w:val="000000"/>
        </w:rPr>
      </w:pPr>
      <w:r w:rsidRPr="00EA557D">
        <w:rPr>
          <w:b/>
          <w:color w:val="000000"/>
        </w:rPr>
        <w:t>http://edu.vspu.ru/members/yarikova/docs/folder/62988/</w:t>
      </w:r>
      <w:r>
        <w:rPr>
          <w:b/>
          <w:color w:val="000000"/>
        </w:rPr>
        <w:t xml:space="preserve"> Плотникова С.В.</w:t>
      </w:r>
    </w:p>
    <w:p w:rsidR="00EA557D" w:rsidRDefault="00EA557D" w:rsidP="001C3B03">
      <w:pPr>
        <w:ind w:firstLine="709"/>
        <w:jc w:val="center"/>
        <w:rPr>
          <w:b/>
          <w:color w:val="000000"/>
        </w:rPr>
      </w:pPr>
    </w:p>
    <w:p w:rsidR="001C3B03" w:rsidRDefault="001C3B03" w:rsidP="001C3B03">
      <w:pPr>
        <w:ind w:firstLine="709"/>
        <w:jc w:val="center"/>
        <w:rPr>
          <w:b/>
        </w:rPr>
      </w:pPr>
      <w:r w:rsidRPr="008D3DF6">
        <w:rPr>
          <w:b/>
          <w:color w:val="000000"/>
        </w:rPr>
        <w:t xml:space="preserve">Лекция </w:t>
      </w:r>
      <w:r w:rsidR="00050F2A" w:rsidRPr="001B6F0E">
        <w:rPr>
          <w:b/>
          <w:color w:val="000000"/>
        </w:rPr>
        <w:t>3</w:t>
      </w:r>
      <w:r w:rsidRPr="008D3DF6">
        <w:rPr>
          <w:b/>
          <w:color w:val="000000"/>
        </w:rPr>
        <w:t xml:space="preserve">. </w:t>
      </w:r>
      <w:r w:rsidRPr="008D3DF6">
        <w:rPr>
          <w:b/>
          <w:bCs/>
        </w:rPr>
        <w:t xml:space="preserve"> </w:t>
      </w:r>
      <w:r w:rsidRPr="008D3DF6">
        <w:rPr>
          <w:b/>
        </w:rPr>
        <w:t>Чтение литературных произведений школьниками как социальная, психологическая и методическая проблема. Изучение и проблемы развития читательских интересов школьников.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Цель: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усвоить теоретические знания, с помощью которых можно эффективно решать </w:t>
      </w:r>
      <w:proofErr w:type="spellStart"/>
      <w:r w:rsidRPr="008D3DF6">
        <w:rPr>
          <w:rFonts w:eastAsia="Peterburg"/>
          <w:lang w:eastAsia="ru-RU"/>
        </w:rPr>
        <w:t>обучающие__воспитательные</w:t>
      </w:r>
      <w:proofErr w:type="spellEnd"/>
      <w:r w:rsidRPr="008D3DF6">
        <w:rPr>
          <w:rFonts w:eastAsia="Peterburg"/>
          <w:lang w:eastAsia="ru-RU"/>
        </w:rPr>
        <w:t xml:space="preserve"> и развивающие задачи в процессе преподавания литературы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b/>
          <w:bCs/>
        </w:rPr>
        <w:t>Задачи:</w:t>
      </w:r>
      <w:r w:rsidRPr="008D3DF6">
        <w:rPr>
          <w:rFonts w:eastAsia="Wingdings-Regular"/>
          <w:lang w:eastAsia="ru-RU"/>
        </w:rPr>
        <w:t xml:space="preserve"> </w:t>
      </w:r>
      <w:r w:rsidRPr="008D3DF6">
        <w:rPr>
          <w:rFonts w:eastAsia="Peterburg"/>
          <w:lang w:eastAsia="ru-RU"/>
        </w:rPr>
        <w:t xml:space="preserve">ориентироваться в литературоведческой и методической </w:t>
      </w:r>
      <w:proofErr w:type="gramStart"/>
      <w:r w:rsidRPr="008D3DF6">
        <w:rPr>
          <w:rFonts w:eastAsia="Peterburg"/>
          <w:lang w:eastAsia="ru-RU"/>
        </w:rPr>
        <w:t>теориях</w:t>
      </w:r>
      <w:proofErr w:type="gramEnd"/>
      <w:r w:rsidRPr="008D3DF6">
        <w:rPr>
          <w:rFonts w:eastAsia="Peterburg"/>
          <w:lang w:eastAsia="ru-RU"/>
        </w:rPr>
        <w:t xml:space="preserve"> и, опираясь на них, находить наиболее эффективные способы решения методических проблем;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Wingdings-Regular"/>
          <w:lang w:eastAsia="ru-RU"/>
        </w:rPr>
        <w:t xml:space="preserve">- </w:t>
      </w:r>
      <w:r w:rsidRPr="008D3DF6">
        <w:rPr>
          <w:rFonts w:eastAsia="Peterburg"/>
          <w:lang w:eastAsia="ru-RU"/>
        </w:rPr>
        <w:t>определять образовательные цели и задачи школьного курса литературы на каждом этапе преподавания предмета;</w:t>
      </w:r>
    </w:p>
    <w:p w:rsidR="001C3B03" w:rsidRDefault="001C3B03" w:rsidP="001C3B03">
      <w:pPr>
        <w:ind w:firstLine="709"/>
        <w:jc w:val="both"/>
        <w:rPr>
          <w:b/>
          <w:color w:val="000000"/>
        </w:rPr>
      </w:pPr>
      <w:r w:rsidRPr="008D3DF6">
        <w:rPr>
          <w:b/>
          <w:color w:val="000000"/>
        </w:rPr>
        <w:t>План лекции:</w:t>
      </w:r>
    </w:p>
    <w:p w:rsidR="001C3B03" w:rsidRPr="003E0A00" w:rsidRDefault="001C3B03" w:rsidP="001C3B03">
      <w:pPr>
        <w:ind w:firstLine="709"/>
        <w:jc w:val="both"/>
        <w:rPr>
          <w:color w:val="000000"/>
        </w:rPr>
      </w:pPr>
      <w:r w:rsidRPr="003E0A00">
        <w:rPr>
          <w:color w:val="000000"/>
        </w:rPr>
        <w:t>1.</w:t>
      </w:r>
      <w:r w:rsidRPr="003E0A00">
        <w:t xml:space="preserve"> Чтение как социальная, психологическая и методическая проблема.</w:t>
      </w:r>
    </w:p>
    <w:p w:rsidR="001C3B03" w:rsidRPr="008D3DF6" w:rsidRDefault="001C3B03" w:rsidP="001C3B03">
      <w:pPr>
        <w:ind w:firstLine="709"/>
        <w:jc w:val="both"/>
        <w:rPr>
          <w:color w:val="000000"/>
        </w:rPr>
      </w:pPr>
      <w:r w:rsidRPr="008D3DF6">
        <w:rPr>
          <w:color w:val="000000"/>
        </w:rPr>
        <w:t>1.Понятие о чтении.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2.</w:t>
      </w:r>
      <w:r w:rsidRPr="008D3DF6">
        <w:rPr>
          <w:bCs/>
          <w:color w:val="000000"/>
        </w:rPr>
        <w:t xml:space="preserve"> Специфика деятельности читателя художественной литературы</w:t>
      </w:r>
    </w:p>
    <w:p w:rsidR="001C3B03" w:rsidRPr="00EA557D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1B6F0E">
        <w:rPr>
          <w:rFonts w:ascii="Times New Roman" w:hAnsi="Times New Roman" w:cs="Times New Roman"/>
          <w:bCs/>
          <w:sz w:val="24"/>
          <w:szCs w:val="24"/>
        </w:rPr>
        <w:t>Составляющие процесса художественного восприятия.</w:t>
      </w:r>
    </w:p>
    <w:p w:rsidR="001B6F0E" w:rsidRPr="001B6F0E" w:rsidRDefault="001B6F0E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B6F0E">
        <w:rPr>
          <w:rFonts w:ascii="Times New Roman" w:hAnsi="Times New Roman" w:cs="Times New Roman"/>
          <w:bCs/>
          <w:sz w:val="24"/>
          <w:szCs w:val="24"/>
        </w:rPr>
        <w:t>4.</w:t>
      </w:r>
      <w:r w:rsidRPr="001B6F0E">
        <w:rPr>
          <w:rFonts w:ascii="Times New Roman" w:hAnsi="Times New Roman" w:cs="Times New Roman"/>
          <w:sz w:val="24"/>
          <w:szCs w:val="24"/>
        </w:rPr>
        <w:t xml:space="preserve"> Особенности речевого недоразвития учащихся второй ступени обучения по ФГОС:</w:t>
      </w:r>
    </w:p>
    <w:p w:rsidR="001C3B03" w:rsidRPr="008D3DF6" w:rsidRDefault="001C3B03" w:rsidP="001C3B03">
      <w:pPr>
        <w:widowControl w:val="0"/>
        <w:shd w:val="clear" w:color="auto" w:fill="FFFFFF"/>
        <w:tabs>
          <w:tab w:val="left" w:pos="581"/>
        </w:tabs>
        <w:autoSpaceDE w:val="0"/>
        <w:ind w:firstLine="709"/>
        <w:rPr>
          <w:b/>
          <w:spacing w:val="4"/>
        </w:rPr>
      </w:pPr>
      <w:r w:rsidRPr="008D3DF6">
        <w:rPr>
          <w:b/>
          <w:spacing w:val="4"/>
        </w:rPr>
        <w:t>Задания для самостоятельной работы:</w:t>
      </w:r>
    </w:p>
    <w:p w:rsidR="001C3B03" w:rsidRPr="008D3DF6" w:rsidRDefault="001B6F0E" w:rsidP="001C3B03">
      <w:pPr>
        <w:pStyle w:val="a3"/>
        <w:spacing w:after="0"/>
        <w:ind w:firstLine="709"/>
        <w:rPr>
          <w:spacing w:val="3"/>
        </w:rPr>
      </w:pPr>
      <w:r w:rsidRPr="001B6F0E">
        <w:rPr>
          <w:spacing w:val="3"/>
        </w:rPr>
        <w:t>1</w:t>
      </w:r>
      <w:r w:rsidR="001C3B03" w:rsidRPr="008D3DF6">
        <w:rPr>
          <w:spacing w:val="3"/>
        </w:rPr>
        <w:t>. Перечислите особенности литературного развития учащихся с тяжелыми нарушениями речи. Составьте таблицу.</w:t>
      </w:r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необходимого оборудования: </w:t>
      </w:r>
      <w:r w:rsidRPr="008D3DF6">
        <w:t xml:space="preserve">учебная аудитория, компьютер, компьютерная программа </w:t>
      </w:r>
      <w:r w:rsidRPr="008D3DF6">
        <w:rPr>
          <w:lang w:val="en-US"/>
        </w:rPr>
        <w:t>Power</w:t>
      </w:r>
      <w:r w:rsidRPr="008D3DF6">
        <w:t xml:space="preserve"> </w:t>
      </w:r>
      <w:proofErr w:type="spellStart"/>
      <w:r w:rsidRPr="008D3DF6">
        <w:rPr>
          <w:lang w:val="en-US"/>
        </w:rPr>
        <w:t>Piont</w:t>
      </w:r>
      <w:proofErr w:type="spellEnd"/>
    </w:p>
    <w:p w:rsidR="001C3B03" w:rsidRPr="008D3DF6" w:rsidRDefault="001C3B03" w:rsidP="001C3B03">
      <w:pPr>
        <w:ind w:firstLine="709"/>
        <w:jc w:val="both"/>
      </w:pPr>
      <w:r w:rsidRPr="008D3DF6">
        <w:rPr>
          <w:b/>
        </w:rPr>
        <w:t xml:space="preserve">Перечень используемых образовательных технологий: </w:t>
      </w:r>
      <w:r w:rsidRPr="008D3DF6">
        <w:t xml:space="preserve">Обзорная лекция: большой объем информации Усвоение теоретических знаний в контексте профессиональной деятельности, анализ  ситуаций из практики.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rPr>
          <w:b/>
        </w:rPr>
        <w:t>Вопросы для самопроверки: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bCs/>
          <w:lang w:eastAsia="ru-RU"/>
        </w:rPr>
      </w:pPr>
      <w:r w:rsidRPr="008D3DF6">
        <w:rPr>
          <w:rFonts w:eastAsia="Peterburg"/>
          <w:b/>
          <w:bCs/>
          <w:lang w:eastAsia="ru-RU"/>
        </w:rPr>
        <w:t>Литература:</w:t>
      </w:r>
    </w:p>
    <w:p w:rsidR="001C3B03" w:rsidRPr="001B6F0E" w:rsidRDefault="001C3B03" w:rsidP="001C3B03">
      <w:pPr>
        <w:numPr>
          <w:ilvl w:val="0"/>
          <w:numId w:val="1"/>
        </w:numPr>
        <w:suppressAutoHyphens w:val="0"/>
        <w:ind w:left="0" w:firstLine="709"/>
        <w:jc w:val="both"/>
      </w:pPr>
      <w:r w:rsidRPr="008D3DF6">
        <w:t xml:space="preserve">Богданова, О.Ю. Теория и методика обучения литературе [Текст]: Учебник для студ. </w:t>
      </w:r>
      <w:proofErr w:type="spellStart"/>
      <w:proofErr w:type="gramStart"/>
      <w:r w:rsidRPr="008D3DF6">
        <w:t>пед</w:t>
      </w:r>
      <w:proofErr w:type="spellEnd"/>
      <w:r w:rsidRPr="008D3DF6">
        <w:t>. вузов</w:t>
      </w:r>
      <w:proofErr w:type="gramEnd"/>
      <w:r w:rsidRPr="008D3DF6">
        <w:t xml:space="preserve"> / О.Ю. Богданова, С.А. Леонов, В.Ф. Чертов. – М.: Академия, 2008. – 446 с.</w:t>
      </w:r>
    </w:p>
    <w:p w:rsidR="001B6F0E" w:rsidRPr="00CB78D1" w:rsidRDefault="001B6F0E" w:rsidP="001B6F0E">
      <w:pPr>
        <w:numPr>
          <w:ilvl w:val="0"/>
          <w:numId w:val="1"/>
        </w:numPr>
        <w:suppressAutoHyphens w:val="0"/>
        <w:ind w:left="0" w:firstLine="709"/>
        <w:jc w:val="both"/>
      </w:pPr>
      <w:r w:rsidRPr="001B6F0E">
        <w:rPr>
          <w:sz w:val="23"/>
          <w:szCs w:val="23"/>
        </w:rPr>
        <w:t xml:space="preserve">Методика преподавания литературы: Учебник для </w:t>
      </w:r>
      <w:proofErr w:type="spellStart"/>
      <w:proofErr w:type="gramStart"/>
      <w:r w:rsidRPr="001B6F0E">
        <w:rPr>
          <w:sz w:val="23"/>
          <w:szCs w:val="23"/>
        </w:rPr>
        <w:t>пед</w:t>
      </w:r>
      <w:proofErr w:type="spellEnd"/>
      <w:r w:rsidRPr="001B6F0E">
        <w:rPr>
          <w:sz w:val="23"/>
          <w:szCs w:val="23"/>
        </w:rPr>
        <w:t>. вузов</w:t>
      </w:r>
      <w:proofErr w:type="gramEnd"/>
      <w:r w:rsidRPr="001B6F0E">
        <w:rPr>
          <w:sz w:val="23"/>
          <w:szCs w:val="23"/>
        </w:rPr>
        <w:t xml:space="preserve">. / Под ред. Богдановой О.Ю., </w:t>
      </w:r>
      <w:proofErr w:type="spellStart"/>
      <w:r w:rsidRPr="001B6F0E">
        <w:rPr>
          <w:sz w:val="23"/>
          <w:szCs w:val="23"/>
        </w:rPr>
        <w:t>Маранцмана</w:t>
      </w:r>
      <w:proofErr w:type="spellEnd"/>
      <w:r w:rsidRPr="001B6F0E">
        <w:rPr>
          <w:sz w:val="23"/>
          <w:szCs w:val="23"/>
        </w:rPr>
        <w:t xml:space="preserve"> В.Г. -В 2 ч. Ч. 1.-М.: Просвещение, ВЛАДОС, 1994. - 288 с:  Режим доступа: </w:t>
      </w:r>
      <w:hyperlink r:id="rId6" w:history="1">
        <w:r w:rsidR="00CB78D1" w:rsidRPr="00C30B7D">
          <w:rPr>
            <w:rStyle w:val="a9"/>
            <w:sz w:val="23"/>
            <w:szCs w:val="23"/>
          </w:rPr>
          <w:t>http://cs3.a5.ru/media/19/f1/de/19f1de3219a29e15cba04ec7ca130e59.pdf</w:t>
        </w:r>
      </w:hyperlink>
      <w:r w:rsidRPr="001B6F0E">
        <w:rPr>
          <w:sz w:val="23"/>
          <w:szCs w:val="23"/>
        </w:rPr>
        <w:t xml:space="preserve"> </w:t>
      </w:r>
    </w:p>
    <w:p w:rsidR="00CB78D1" w:rsidRPr="00CB78D1" w:rsidRDefault="00CB78D1" w:rsidP="00CB78D1">
      <w:pPr>
        <w:numPr>
          <w:ilvl w:val="0"/>
          <w:numId w:val="1"/>
        </w:numPr>
        <w:suppressAutoHyphens w:val="0"/>
        <w:ind w:left="0" w:firstLine="709"/>
        <w:jc w:val="both"/>
      </w:pPr>
      <w:r w:rsidRPr="00CB78D1">
        <w:rPr>
          <w:bCs/>
          <w:kern w:val="36"/>
          <w:lang w:eastAsia="ru-RU"/>
        </w:rPr>
        <w:t>Принципы и методы коррекционно-педагогической деятельности на уроках литературы</w:t>
      </w:r>
      <w:r>
        <w:rPr>
          <w:bCs/>
          <w:kern w:val="36"/>
          <w:lang w:eastAsia="ru-RU"/>
        </w:rPr>
        <w:t xml:space="preserve">. Режим доступа: </w:t>
      </w:r>
      <w:r w:rsidRPr="00CB78D1">
        <w:t xml:space="preserve"> </w:t>
      </w:r>
      <w:r w:rsidRPr="00CB78D1">
        <w:rPr>
          <w:bCs/>
          <w:kern w:val="36"/>
          <w:lang w:eastAsia="ru-RU"/>
        </w:rPr>
        <w:t>https://mylektsii.ru/6-67137.html</w:t>
      </w:r>
    </w:p>
    <w:p w:rsidR="00CB78D1" w:rsidRPr="001B6F0E" w:rsidRDefault="00CB78D1" w:rsidP="00FD2C2C">
      <w:pPr>
        <w:suppressAutoHyphens w:val="0"/>
        <w:ind w:left="709"/>
        <w:jc w:val="both"/>
      </w:pPr>
    </w:p>
    <w:p w:rsidR="00050F2A" w:rsidRPr="008D3DF6" w:rsidRDefault="00050F2A" w:rsidP="00050F2A">
      <w:pPr>
        <w:suppressAutoHyphens w:val="0"/>
        <w:ind w:left="709"/>
        <w:jc w:val="both"/>
      </w:pPr>
    </w:p>
    <w:p w:rsidR="001C3B03" w:rsidRPr="00E67B14" w:rsidRDefault="001C3B03" w:rsidP="001C3B03">
      <w:pPr>
        <w:ind w:firstLine="709"/>
        <w:rPr>
          <w:b/>
        </w:rPr>
      </w:pPr>
      <w:r w:rsidRPr="00E67B14">
        <w:rPr>
          <w:b/>
          <w:color w:val="000000"/>
        </w:rPr>
        <w:t xml:space="preserve">Материалы для </w:t>
      </w:r>
      <w:r>
        <w:rPr>
          <w:b/>
          <w:color w:val="000000"/>
        </w:rPr>
        <w:t>лекции</w:t>
      </w:r>
    </w:p>
    <w:p w:rsidR="001C3B03" w:rsidRPr="008D3DF6" w:rsidRDefault="001C3B03" w:rsidP="001C3B03">
      <w:pPr>
        <w:ind w:firstLine="709"/>
        <w:jc w:val="both"/>
      </w:pPr>
      <w:r w:rsidRPr="00530403">
        <w:rPr>
          <w:b/>
        </w:rPr>
        <w:t>1. Чтение литературных</w:t>
      </w:r>
      <w:r w:rsidRPr="008D3DF6">
        <w:t xml:space="preserve"> произведений – деятельность во многом сл</w:t>
      </w:r>
      <w:r>
        <w:t>ожная, как и творение искусства:</w:t>
      </w:r>
      <w:r w:rsidRPr="008D3DF6">
        <w:t xml:space="preserve"> при определенных условиях вызывает потребность анализа и дает установку на анализ. Чтение – важнейший творческий процесс, требующий напряжения, интеллекта и чувств, памяти и воображения, опирающиеся на всю духовную сферу в жизни человека. В современной методике проблема чтения самая актуальная. </w:t>
      </w:r>
      <w:r w:rsidRPr="008D3DF6">
        <w:rPr>
          <w:b/>
        </w:rPr>
        <w:t>Причины эти социального, психологического и методического характера:</w:t>
      </w:r>
    </w:p>
    <w:p w:rsidR="001C3B03" w:rsidRPr="008D3DF6" w:rsidRDefault="001C3B03" w:rsidP="001C3B03">
      <w:pPr>
        <w:ind w:firstLine="709"/>
        <w:jc w:val="both"/>
      </w:pPr>
      <w:r>
        <w:t xml:space="preserve"> 1</w:t>
      </w:r>
      <w:r w:rsidRPr="002C2E49">
        <w:t>)</w:t>
      </w:r>
      <w:r w:rsidRPr="008D3DF6">
        <w:t xml:space="preserve"> в современных условиях всеобщей компьютеризацией ученики все реже общаются с книгой, </w:t>
      </w:r>
      <w:r>
        <w:t>быстро переходят к чтению про себя, что мешает формированию осмысления  и понимания текста</w:t>
      </w:r>
    </w:p>
    <w:p w:rsidR="001C3B03" w:rsidRPr="008D3DF6" w:rsidRDefault="001C3B03" w:rsidP="001C3B03">
      <w:pPr>
        <w:ind w:firstLine="709"/>
        <w:jc w:val="both"/>
      </w:pPr>
      <w:r>
        <w:t>2)</w:t>
      </w:r>
      <w:r w:rsidRPr="008D3DF6">
        <w:t xml:space="preserve"> введение ЕГЭ, который может сдать ученик</w:t>
      </w:r>
      <w:proofErr w:type="gramStart"/>
      <w:r w:rsidRPr="008D3DF6">
        <w:t xml:space="preserve"> ,</w:t>
      </w:r>
      <w:proofErr w:type="gramEnd"/>
    </w:p>
    <w:p w:rsidR="001C3B03" w:rsidRDefault="001C3B03" w:rsidP="001C3B03">
      <w:pPr>
        <w:ind w:firstLine="709"/>
        <w:jc w:val="both"/>
      </w:pPr>
      <w:r>
        <w:t xml:space="preserve"> 3) существенна значимость  умения развить у учащихся речь</w:t>
      </w:r>
    </w:p>
    <w:p w:rsidR="001C3B03" w:rsidRPr="008D3DF6" w:rsidRDefault="001C3B03" w:rsidP="001C3B03">
      <w:pPr>
        <w:ind w:firstLine="709"/>
        <w:jc w:val="both"/>
      </w:pPr>
    </w:p>
    <w:p w:rsidR="001C3B03" w:rsidRPr="008D3DF6" w:rsidRDefault="001C3B03" w:rsidP="001C3B03">
      <w:pPr>
        <w:ind w:firstLine="709"/>
        <w:jc w:val="both"/>
      </w:pPr>
      <w:r>
        <w:t xml:space="preserve"> Ч</w:t>
      </w:r>
      <w:r w:rsidRPr="008D3DF6">
        <w:rPr>
          <w:b/>
        </w:rPr>
        <w:t>тение литературных произведений – деятельность сложная, как творение искусства</w:t>
      </w:r>
      <w:r w:rsidRPr="008D3DF6">
        <w:t xml:space="preserve">.    </w:t>
      </w:r>
      <w:r w:rsidR="00FD2C2C">
        <w:t>Этапы анализа чтения: х</w:t>
      </w:r>
      <w:r w:rsidRPr="008D3DF6">
        <w:t xml:space="preserve">удожественный образ: - вымысел, - типизация </w:t>
      </w:r>
      <w:r w:rsidRPr="008D3DF6">
        <w:lastRenderedPageBreak/>
        <w:t>(обобщение), - индивидуализация. Это обусловлено тем, что общение с искусством предполагает способность перенесения в себя другого человека в незнакомой жизненной ситуации, т. е. преображение себя, выходы за пределы себя. Ум читателя во время чтения активен, поскольку одновременно он противостоит тому, чтобы принять образы искусства, за явления самой жизни и голосу скептицизма, который утверждает, что изображенная автором жизнь есть вымысел искусства.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Читатель одновременно видит, что художественные образы – это образы жизни и понимает, что это не сама жизнь, а только художественное отображение. Чтобы чтение оказалось плодотворным надо,  чтобы состоялся диалог между читателем и писателем. Хороший читатель тот, который обладает: - воображением, - памятью, - богатым словарным запасом, - художественным вкусом. </w:t>
      </w:r>
    </w:p>
    <w:p w:rsidR="001C3B03" w:rsidRPr="008D3DF6" w:rsidRDefault="001C3B03" w:rsidP="001C3B03">
      <w:pPr>
        <w:ind w:firstLine="709"/>
        <w:jc w:val="both"/>
      </w:pPr>
      <w:r w:rsidRPr="008D3DF6">
        <w:t xml:space="preserve">          Более значимыми являются </w:t>
      </w:r>
      <w:r w:rsidRPr="008D3DF6">
        <w:rPr>
          <w:b/>
        </w:rPr>
        <w:t>причины методического характера</w:t>
      </w:r>
      <w:r w:rsidRPr="008D3DF6">
        <w:t>. У хорошего учителя читают все. Следует иметь в</w:t>
      </w:r>
      <w:r>
        <w:t xml:space="preserve"> </w:t>
      </w:r>
      <w:r w:rsidRPr="008D3DF6">
        <w:t xml:space="preserve">виду, что от организации чтения во многом зависит успех работы над всей литературной темой. Пока произведение не воспринято, ученик не чувствует потребность в анализе, он даже может сопротивляться всем попыткам заставить его говорить. </w:t>
      </w:r>
    </w:p>
    <w:p w:rsidR="001C3B03" w:rsidRPr="008D3DF6" w:rsidRDefault="001C3B03" w:rsidP="001C3B03">
      <w:pPr>
        <w:ind w:firstLine="709"/>
        <w:jc w:val="both"/>
        <w:rPr>
          <w:b/>
        </w:rPr>
      </w:pPr>
      <w:r w:rsidRPr="008D3DF6">
        <w:t xml:space="preserve">          Книгу надо просто прочитать, переживая, волнуясь. Иногда целесообразно прочесть в классе несколько глав и только потом прочитать се произведение. Можно сопровождать чтение комментированием, однако эти комментирования не должны быть слишком подробными и не должны дублировать те комментарии, которые даны в учебниках и хрестоматиях. Рассказать какие-то биографические сведения, которые связаны с литературным произведением. Выявить в произведении те проблемы жизненно-важные, которые волнуют учащихся (по Ильину). Зачитать самые интересные моменты из произведений. Рассказать об истории создания или литературном прототипе, чтобы влияние книги было прочным, не исчезло первое эмоциональные впечатления учеников. </w:t>
      </w:r>
    </w:p>
    <w:p w:rsidR="001C3B03" w:rsidRPr="008D3DF6" w:rsidRDefault="00FD2C2C" w:rsidP="00CB78D1">
      <w:pPr>
        <w:pStyle w:val="a5"/>
        <w:ind w:left="78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1C3B03" w:rsidRPr="008D3DF6">
        <w:rPr>
          <w:rFonts w:ascii="Times New Roman" w:hAnsi="Times New Roman" w:cs="Times New Roman"/>
          <w:b/>
          <w:sz w:val="24"/>
          <w:szCs w:val="24"/>
        </w:rPr>
        <w:t>Различают несколько видов чтения.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Чтение может быть: - классным, - домашним. 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Иногда предпочтение отдается классному чтению, потому что учитель всегда уверен, что ребята познакомились с книгой или услышали его выразительное чтение. Но нельзя недооценивать домашнее чтение. Чтение для себя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лучше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чем чтение вслух. Ибо чтение для себя может затронуть  стороны души, которые молчат, когда читатель становится слушателем. Учителю важно умело сочетать в своей работе оба вида чтения. Предпочтение одного вида чтения зависит от объема, от возраста учеников, от их читательской культуры. Внимание школьников рассеивается после 20-30 минут. Процесс чтения литературных произведений школьниками должен учителем контролироваться. </w:t>
      </w:r>
      <w:r w:rsidRPr="008D3DF6">
        <w:rPr>
          <w:rFonts w:ascii="Times New Roman" w:hAnsi="Times New Roman" w:cs="Times New Roman"/>
          <w:b/>
          <w:sz w:val="24"/>
          <w:szCs w:val="24"/>
        </w:rPr>
        <w:t>Нередко контроль чтения облекают в увлекательную форму викторины</w:t>
      </w:r>
      <w:r w:rsidRPr="008D3DF6">
        <w:rPr>
          <w:rFonts w:ascii="Times New Roman" w:hAnsi="Times New Roman" w:cs="Times New Roman"/>
          <w:sz w:val="24"/>
          <w:szCs w:val="24"/>
        </w:rPr>
        <w:t>. Например, учитель читает отрывок, а ученики должны знать о ком идет речь, кто произнес слова, о каком событии идет речь. Если викторина продумана, то она будет иметь успех.</w:t>
      </w:r>
    </w:p>
    <w:p w:rsidR="001C3B03" w:rsidRPr="008D3DF6" w:rsidRDefault="001C3B03" w:rsidP="001C3B03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D3DF6">
        <w:rPr>
          <w:rFonts w:ascii="Times New Roman" w:hAnsi="Times New Roman" w:cs="Times New Roman"/>
          <w:sz w:val="24"/>
          <w:szCs w:val="24"/>
        </w:rPr>
        <w:t xml:space="preserve"> В последние годы многие учителя, проверяя учеников, прибегают к вопросам и заданиям, которые не только контролируют, а дают пищу уму и воображению. Например, назовите любимые страницы, расскажите о заинтересовавших вас эпизодах, какое впечатление произвела на вас книга. Переходной ступенью от </w:t>
      </w:r>
      <w:proofErr w:type="gramStart"/>
      <w:r w:rsidRPr="008D3DF6">
        <w:rPr>
          <w:rFonts w:ascii="Times New Roman" w:hAnsi="Times New Roman" w:cs="Times New Roman"/>
          <w:sz w:val="24"/>
          <w:szCs w:val="24"/>
        </w:rPr>
        <w:t>чтения</w:t>
      </w:r>
      <w:proofErr w:type="gramEnd"/>
      <w:r w:rsidRPr="008D3DF6">
        <w:rPr>
          <w:rFonts w:ascii="Times New Roman" w:hAnsi="Times New Roman" w:cs="Times New Roman"/>
          <w:sz w:val="24"/>
          <w:szCs w:val="24"/>
        </w:rPr>
        <w:t xml:space="preserve"> к осмыслению прочитанного могут стать задания, акцентирующие внимание школьников на произведения: рассказать наиболее грустные и радостные эпизоды. </w:t>
      </w:r>
    </w:p>
    <w:p w:rsidR="001C3B03" w:rsidRPr="008D3DF6" w:rsidRDefault="001C3B03" w:rsidP="001C3B03">
      <w:pPr>
        <w:ind w:firstLine="709"/>
        <w:rPr>
          <w:b/>
          <w:bCs/>
        </w:rPr>
      </w:pPr>
    </w:p>
    <w:p w:rsidR="001C3B03" w:rsidRPr="008D3DF6" w:rsidRDefault="001C3B03" w:rsidP="001C3B03">
      <w:pPr>
        <w:shd w:val="clear" w:color="auto" w:fill="FFFFFF"/>
        <w:ind w:firstLine="709"/>
        <w:jc w:val="both"/>
        <w:rPr>
          <w:b/>
        </w:rPr>
      </w:pPr>
      <w:r w:rsidRPr="008D3DF6">
        <w:rPr>
          <w:b/>
          <w:color w:val="000000"/>
        </w:rPr>
        <w:t>Понятие о чтении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Чтение относится к одному из видов человеческой деятельно</w:t>
      </w:r>
      <w:r w:rsidRPr="008D3DF6">
        <w:rPr>
          <w:color w:val="000000"/>
        </w:rPr>
        <w:softHyphen/>
        <w:t>сти, причем деятельности творческой. «Труд читателя» вызван потребностями личности, имеет свои мотивы и цели, средства и операции; он направлен на определенный предмет и устремлен к результату.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Цели </w:t>
      </w:r>
      <w:r w:rsidRPr="008D3DF6">
        <w:rPr>
          <w:color w:val="000000"/>
        </w:rPr>
        <w:t>читателя зависят и от его возраста, и от уровня его об</w:t>
      </w:r>
      <w:r w:rsidRPr="008D3DF6">
        <w:rPr>
          <w:color w:val="000000"/>
        </w:rPr>
        <w:softHyphen/>
        <w:t>щей и профессиональной культуры, обусловлены конкретной си</w:t>
      </w:r>
      <w:r w:rsidRPr="008D3DF6">
        <w:rPr>
          <w:color w:val="000000"/>
        </w:rPr>
        <w:softHyphen/>
        <w:t xml:space="preserve">туацией. </w:t>
      </w:r>
      <w:proofErr w:type="gramStart"/>
      <w:r w:rsidRPr="008D3DF6">
        <w:rPr>
          <w:color w:val="000000"/>
        </w:rPr>
        <w:t>Так, например, учитель обращается к книге и для того, чтобы вспомнить текст изучаемого литературного произведения, проанализировать его и подготовиться к уроку, найти новую ин</w:t>
      </w:r>
      <w:r w:rsidRPr="008D3DF6">
        <w:rPr>
          <w:color w:val="000000"/>
        </w:rPr>
        <w:softHyphen/>
        <w:t xml:space="preserve">формацию, необходимую для подготовки и </w:t>
      </w:r>
      <w:r w:rsidRPr="008D3DF6">
        <w:rPr>
          <w:color w:val="000000"/>
        </w:rPr>
        <w:lastRenderedPageBreak/>
        <w:t>успешного выполне</w:t>
      </w:r>
      <w:r w:rsidRPr="008D3DF6">
        <w:rPr>
          <w:color w:val="000000"/>
        </w:rPr>
        <w:softHyphen/>
        <w:t>ния своей профессиональной деятельности, но в свободное вре</w:t>
      </w:r>
      <w:r w:rsidRPr="008D3DF6">
        <w:rPr>
          <w:color w:val="000000"/>
        </w:rPr>
        <w:softHyphen/>
        <w:t>мя он обращается к книге для того, чтобы получить эстетическое удовольствие, испытать разнообразные эмоции, переживая вмес</w:t>
      </w:r>
      <w:r w:rsidRPr="008D3DF6">
        <w:rPr>
          <w:color w:val="000000"/>
        </w:rPr>
        <w:softHyphen/>
        <w:t>те с героями литературного произведения жизненные коллизии и за</w:t>
      </w:r>
      <w:proofErr w:type="gramEnd"/>
      <w:r w:rsidRPr="008D3DF6">
        <w:rPr>
          <w:color w:val="000000"/>
        </w:rPr>
        <w:t xml:space="preserve"> самих героев, открыть для себя нового писателя или еще раз побеседовать со старыми знакомыми — любимыми авторами.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Потребность </w:t>
      </w:r>
      <w:r w:rsidRPr="008D3DF6">
        <w:rPr>
          <w:color w:val="000000"/>
        </w:rPr>
        <w:t xml:space="preserve">в чтении формируется постепенно и связана как с эмоциональным, эстетическим воздействием </w:t>
      </w:r>
      <w:proofErr w:type="gramStart"/>
      <w:r w:rsidRPr="008D3DF6">
        <w:rPr>
          <w:color w:val="000000"/>
        </w:rPr>
        <w:t>литературы</w:t>
      </w:r>
      <w:proofErr w:type="gramEnd"/>
      <w:r w:rsidRPr="008D3DF6">
        <w:rPr>
          <w:color w:val="000000"/>
        </w:rPr>
        <w:t xml:space="preserve"> как ис</w:t>
      </w:r>
      <w:r w:rsidRPr="008D3DF6">
        <w:rPr>
          <w:color w:val="000000"/>
        </w:rPr>
        <w:softHyphen/>
        <w:t>кусства, так и с ее информационным потенциалом — возможно</w:t>
      </w:r>
      <w:r w:rsidRPr="008D3DF6">
        <w:rPr>
          <w:color w:val="000000"/>
        </w:rPr>
        <w:softHyphen/>
        <w:t>стями открытия новых для читателя миров, жизненных ситуаций, размышлений.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Наши потребности претворяются в </w:t>
      </w:r>
      <w:r w:rsidRPr="008D3DF6">
        <w:rPr>
          <w:b/>
          <w:bCs/>
          <w:color w:val="000000"/>
        </w:rPr>
        <w:t xml:space="preserve">мотивы </w:t>
      </w:r>
      <w:r w:rsidRPr="008D3DF6">
        <w:rPr>
          <w:color w:val="000000"/>
        </w:rPr>
        <w:t>читательской дея</w:t>
      </w:r>
      <w:r w:rsidRPr="008D3DF6">
        <w:rPr>
          <w:color w:val="000000"/>
        </w:rPr>
        <w:softHyphen/>
        <w:t>тельности: социальные (извлечение информации, необходимой для деятельности, направленной на развитие общества) и лично</w:t>
      </w:r>
      <w:r w:rsidRPr="008D3DF6">
        <w:rPr>
          <w:color w:val="000000"/>
        </w:rPr>
        <w:softHyphen/>
        <w:t>стные (собственное развитие, эстетическое переживание). Науч</w:t>
      </w:r>
      <w:r w:rsidRPr="008D3DF6">
        <w:rPr>
          <w:color w:val="000000"/>
        </w:rPr>
        <w:softHyphen/>
        <w:t>ные мотивы (получение новых знаний) могут быть как социальны</w:t>
      </w:r>
      <w:r w:rsidRPr="008D3DF6">
        <w:rPr>
          <w:color w:val="000000"/>
        </w:rPr>
        <w:softHyphen/>
        <w:t>ми, обусловленными запросами общества, так и личностными (подтверждение своей научной компетентности, стремление к са</w:t>
      </w:r>
      <w:r w:rsidRPr="008D3DF6">
        <w:rPr>
          <w:color w:val="000000"/>
        </w:rPr>
        <w:softHyphen/>
        <w:t>моразвитию).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Предметом </w:t>
      </w:r>
      <w:r w:rsidRPr="008D3DF6">
        <w:rPr>
          <w:color w:val="000000"/>
        </w:rPr>
        <w:t>чтения становится книга, письменная речь, ове</w:t>
      </w:r>
      <w:r w:rsidRPr="008D3DF6">
        <w:rPr>
          <w:color w:val="000000"/>
        </w:rPr>
        <w:softHyphen/>
        <w:t>ществленная в виде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Средствами </w:t>
      </w:r>
      <w:r w:rsidRPr="008D3DF6">
        <w:rPr>
          <w:color w:val="000000"/>
        </w:rPr>
        <w:t>осуществления цели являются, во-первых, навык чтения (техническая сторона процесса чтения) и, во-вторых, си</w:t>
      </w:r>
      <w:r w:rsidRPr="008D3DF6">
        <w:rPr>
          <w:color w:val="000000"/>
        </w:rPr>
        <w:softHyphen/>
        <w:t>стема умений, необходимых для полноценного восприятия и ос</w:t>
      </w:r>
      <w:r w:rsidRPr="008D3DF6">
        <w:rPr>
          <w:color w:val="000000"/>
        </w:rPr>
        <w:softHyphen/>
        <w:t>мысления прочитанного.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Операции </w:t>
      </w:r>
      <w:r w:rsidRPr="008D3DF6">
        <w:rPr>
          <w:color w:val="000000"/>
        </w:rPr>
        <w:t>читательской деятельности — это приемы, которы</w:t>
      </w:r>
      <w:r w:rsidRPr="008D3DF6">
        <w:rPr>
          <w:color w:val="000000"/>
        </w:rPr>
        <w:softHyphen/>
        <w:t>ми пользуется читатель для извлечения смысла текста.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b/>
          <w:bCs/>
          <w:color w:val="000000"/>
        </w:rPr>
        <w:t xml:space="preserve">Чтение </w:t>
      </w:r>
      <w:r w:rsidRPr="008D3DF6">
        <w:rPr>
          <w:color w:val="000000"/>
        </w:rPr>
        <w:t>— это не только вид деятельности человека, но и слож</w:t>
      </w:r>
      <w:r w:rsidRPr="008D3DF6">
        <w:rPr>
          <w:color w:val="000000"/>
        </w:rPr>
        <w:softHyphen/>
        <w:t>ный психический процесс, для которого характерны две взаимо</w:t>
      </w:r>
      <w:r w:rsidRPr="008D3DF6">
        <w:rPr>
          <w:color w:val="000000"/>
        </w:rPr>
        <w:softHyphen/>
        <w:t>связанные стороны: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1) </w:t>
      </w:r>
      <w:proofErr w:type="gramStart"/>
      <w:r w:rsidRPr="008D3DF6">
        <w:rPr>
          <w:i/>
          <w:iCs/>
          <w:color w:val="000000"/>
        </w:rPr>
        <w:t>техническая</w:t>
      </w:r>
      <w:proofErr w:type="gramEnd"/>
      <w:r w:rsidRPr="008D3DF6">
        <w:rPr>
          <w:i/>
          <w:iCs/>
          <w:color w:val="000000"/>
        </w:rPr>
        <w:t xml:space="preserve"> </w:t>
      </w:r>
      <w:r w:rsidRPr="008D3DF6">
        <w:rPr>
          <w:color w:val="000000"/>
        </w:rPr>
        <w:t xml:space="preserve">— движение глаз и </w:t>
      </w:r>
      <w:proofErr w:type="spellStart"/>
      <w:r w:rsidRPr="008D3DF6">
        <w:rPr>
          <w:color w:val="000000"/>
        </w:rPr>
        <w:t>речезвукодвигательные</w:t>
      </w:r>
      <w:proofErr w:type="spellEnd"/>
      <w:r w:rsidRPr="008D3DF6">
        <w:rPr>
          <w:color w:val="000000"/>
        </w:rPr>
        <w:t xml:space="preserve"> про</w:t>
      </w:r>
      <w:r w:rsidRPr="008D3DF6">
        <w:rPr>
          <w:color w:val="000000"/>
        </w:rPr>
        <w:softHyphen/>
        <w:t>цессы;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2)  </w:t>
      </w:r>
      <w:proofErr w:type="gramStart"/>
      <w:r w:rsidRPr="008D3DF6">
        <w:rPr>
          <w:i/>
          <w:iCs/>
          <w:color w:val="000000"/>
        </w:rPr>
        <w:t>мыслительная</w:t>
      </w:r>
      <w:proofErr w:type="gramEnd"/>
      <w:r w:rsidRPr="008D3DF6">
        <w:rPr>
          <w:i/>
          <w:iCs/>
          <w:color w:val="000000"/>
        </w:rPr>
        <w:t xml:space="preserve"> </w:t>
      </w:r>
      <w:r w:rsidRPr="008D3DF6">
        <w:rPr>
          <w:color w:val="000000"/>
        </w:rPr>
        <w:t>— восприятие и понимание прочитанного, т.е. движение чувств и мыслей читателя.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В методике преподавания литературы под процессом чтения понимают процесс восприятия словесного произведения, кото</w:t>
      </w:r>
      <w:r w:rsidRPr="008D3DF6">
        <w:rPr>
          <w:color w:val="000000"/>
        </w:rPr>
        <w:softHyphen/>
        <w:t>рый может быть представлен в виде схемы: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i/>
          <w:iCs/>
          <w:color w:val="000000"/>
        </w:rPr>
        <w:t xml:space="preserve">зрительное восприятие текста как набора буквенных символов </w:t>
      </w:r>
      <w:proofErr w:type="gramStart"/>
      <w:r w:rsidRPr="008D3DF6">
        <w:rPr>
          <w:color w:val="000000"/>
        </w:rPr>
        <w:t>-»</w:t>
      </w:r>
      <w:proofErr w:type="gramEnd"/>
      <w:r w:rsidRPr="008D3DF6">
        <w:rPr>
          <w:color w:val="000000"/>
        </w:rPr>
        <w:t xml:space="preserve"> </w:t>
      </w:r>
      <w:r w:rsidRPr="008D3DF6">
        <w:rPr>
          <w:i/>
          <w:iCs/>
          <w:color w:val="000000"/>
        </w:rPr>
        <w:t>перекодировка символов (букв) в звуки и произнесение слов -</w:t>
      </w:r>
      <w:r w:rsidRPr="008D3DF6">
        <w:rPr>
          <w:color w:val="000000"/>
        </w:rPr>
        <w:t xml:space="preserve">» </w:t>
      </w:r>
      <w:r w:rsidRPr="008D3DF6">
        <w:rPr>
          <w:i/>
          <w:iCs/>
          <w:color w:val="000000"/>
        </w:rPr>
        <w:t>пси</w:t>
      </w:r>
      <w:r w:rsidRPr="008D3DF6">
        <w:rPr>
          <w:i/>
          <w:iCs/>
          <w:color w:val="000000"/>
        </w:rPr>
        <w:softHyphen/>
        <w:t>хическое восприятие слов {понимание их значения, воссоздание об</w:t>
      </w:r>
      <w:r w:rsidRPr="008D3DF6">
        <w:rPr>
          <w:i/>
          <w:iCs/>
          <w:color w:val="000000"/>
        </w:rPr>
        <w:softHyphen/>
        <w:t>разов, понятий и содержания текста)</w:t>
      </w:r>
      <w:r w:rsidRPr="008D3DF6">
        <w:rPr>
          <w:color w:val="000000"/>
        </w:rPr>
        <w:t xml:space="preserve">-» </w:t>
      </w:r>
      <w:r w:rsidRPr="008D3DF6">
        <w:rPr>
          <w:i/>
          <w:iCs/>
          <w:color w:val="000000"/>
        </w:rPr>
        <w:t>осмысление читаемого [по</w:t>
      </w:r>
      <w:r w:rsidRPr="008D3DF6">
        <w:rPr>
          <w:i/>
          <w:iCs/>
          <w:color w:val="000000"/>
        </w:rPr>
        <w:softHyphen/>
        <w:t>стижение смысла).</w:t>
      </w:r>
    </w:p>
    <w:p w:rsidR="001C3B03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деятельность читателя напрямую зависит как от специфики текста, художественного или научного, так и от це</w:t>
      </w:r>
      <w:r w:rsidRPr="008D3DF6">
        <w:rPr>
          <w:color w:val="000000"/>
        </w:rPr>
        <w:softHyphen/>
        <w:t>лей, которые читатель ставит перед собой.</w:t>
      </w:r>
    </w:p>
    <w:p w:rsidR="00CB78D1" w:rsidRPr="008D3DF6" w:rsidRDefault="00CB78D1" w:rsidP="001C3B03">
      <w:pPr>
        <w:shd w:val="clear" w:color="auto" w:fill="FFFFFF"/>
        <w:ind w:firstLine="709"/>
        <w:jc w:val="both"/>
      </w:pPr>
    </w:p>
    <w:p w:rsidR="001C3B03" w:rsidRPr="008D3DF6" w:rsidRDefault="00CB78D1" w:rsidP="001C3B03">
      <w:pPr>
        <w:shd w:val="clear" w:color="auto" w:fill="FFFFFF"/>
        <w:ind w:firstLine="709"/>
        <w:jc w:val="both"/>
      </w:pPr>
      <w:r>
        <w:rPr>
          <w:b/>
          <w:bCs/>
          <w:color w:val="000000"/>
        </w:rPr>
        <w:t>2</w:t>
      </w:r>
      <w:r w:rsidR="001C3B03" w:rsidRPr="008D3DF6">
        <w:rPr>
          <w:b/>
          <w:bCs/>
          <w:color w:val="000000"/>
        </w:rPr>
        <w:t>.Специфика деятельности читателя художественной литературы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В методике преподавания литературы </w:t>
      </w:r>
      <w:r w:rsidRPr="008D3DF6">
        <w:rPr>
          <w:b/>
          <w:color w:val="000000"/>
        </w:rPr>
        <w:t xml:space="preserve">читательскую деятельность принято называть </w:t>
      </w:r>
      <w:r w:rsidRPr="008D3DF6">
        <w:rPr>
          <w:b/>
          <w:bCs/>
          <w:color w:val="000000"/>
        </w:rPr>
        <w:t xml:space="preserve">восприятием произведения. </w:t>
      </w:r>
      <w:r w:rsidRPr="008D3DF6">
        <w:rPr>
          <w:b/>
          <w:color w:val="000000"/>
        </w:rPr>
        <w:t>Процесс восприятия в методическом понимании включает в себя как непосредствен</w:t>
      </w:r>
      <w:r w:rsidRPr="008D3DF6">
        <w:rPr>
          <w:b/>
          <w:color w:val="000000"/>
        </w:rPr>
        <w:softHyphen/>
        <w:t xml:space="preserve">ное </w:t>
      </w:r>
      <w:r w:rsidRPr="008D3DF6">
        <w:rPr>
          <w:color w:val="000000"/>
        </w:rPr>
        <w:t>знакомство с произведением (восприятие в психологическом смысле), так и его осмысление.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В чем же состоит специфика деятельности читателя словесно-художественного произведения? </w:t>
      </w:r>
      <w:r w:rsidRPr="008D3DF6">
        <w:rPr>
          <w:b/>
          <w:color w:val="000000"/>
        </w:rPr>
        <w:t>Процесс восприятия начинает</w:t>
      </w:r>
      <w:r w:rsidRPr="008D3DF6">
        <w:rPr>
          <w:b/>
          <w:color w:val="000000"/>
        </w:rPr>
        <w:softHyphen/>
        <w:t xml:space="preserve">ся с чтения. Читая, человек сначала декодирует </w:t>
      </w:r>
      <w:r w:rsidRPr="008D3DF6">
        <w:rPr>
          <w:color w:val="000000"/>
        </w:rPr>
        <w:t>буквенные обо</w:t>
      </w:r>
      <w:r w:rsidRPr="008D3DF6">
        <w:rPr>
          <w:color w:val="000000"/>
        </w:rPr>
        <w:softHyphen/>
        <w:t>значения в звуки и произносит (возможно, про себя, в сверну</w:t>
      </w:r>
      <w:r w:rsidRPr="008D3DF6">
        <w:rPr>
          <w:color w:val="000000"/>
        </w:rPr>
        <w:softHyphen/>
        <w:t xml:space="preserve">той </w:t>
      </w:r>
      <w:proofErr w:type="gramStart"/>
      <w:r w:rsidRPr="008D3DF6">
        <w:rPr>
          <w:color w:val="000000"/>
        </w:rPr>
        <w:t xml:space="preserve">форме) </w:t>
      </w:r>
      <w:proofErr w:type="gramEnd"/>
      <w:r w:rsidRPr="008D3DF6">
        <w:rPr>
          <w:color w:val="000000"/>
        </w:rPr>
        <w:t>слова; расшифровывает слова, переводя их в поня</w:t>
      </w:r>
      <w:r w:rsidRPr="008D3DF6">
        <w:rPr>
          <w:color w:val="000000"/>
        </w:rPr>
        <w:softHyphen/>
        <w:t>тия и образы; подвергаясь эмоционально-чувственному воздей</w:t>
      </w:r>
      <w:r w:rsidRPr="008D3DF6">
        <w:rPr>
          <w:color w:val="000000"/>
        </w:rPr>
        <w:softHyphen/>
        <w:t>ствию художественных образов, «входит» в созданную писате</w:t>
      </w:r>
      <w:r w:rsidRPr="008D3DF6">
        <w:rPr>
          <w:color w:val="000000"/>
        </w:rPr>
        <w:softHyphen/>
        <w:t>лем художественную реальность и превращается в непосредственного наблюдателя, а иногда (при сильно развитом воображении) и участника описываемых событий.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 xml:space="preserve"> При этом читатель конкрети</w:t>
      </w:r>
      <w:r w:rsidRPr="008D3DF6">
        <w:rPr>
          <w:color w:val="000000"/>
        </w:rPr>
        <w:softHyphen/>
        <w:t>зирует словесные образы, подключая свой собственный жизнен</w:t>
      </w:r>
      <w:r w:rsidRPr="008D3DF6">
        <w:rPr>
          <w:color w:val="000000"/>
        </w:rPr>
        <w:softHyphen/>
        <w:t>ный опыт, испытывает разные ощущения, а затем и эмоции и одновременно предполагает, как будут дальше развиваться со</w:t>
      </w:r>
      <w:r w:rsidRPr="008D3DF6">
        <w:rPr>
          <w:color w:val="000000"/>
        </w:rPr>
        <w:softHyphen/>
        <w:t>бытия.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 xml:space="preserve">Начинается </w:t>
      </w:r>
      <w:r w:rsidRPr="008D3DF6">
        <w:rPr>
          <w:b/>
          <w:bCs/>
          <w:color w:val="000000"/>
        </w:rPr>
        <w:t xml:space="preserve">процесс осмысления прочитанного: </w:t>
      </w:r>
      <w:r w:rsidRPr="008D3DF6">
        <w:rPr>
          <w:color w:val="000000"/>
        </w:rPr>
        <w:t>читатель пости</w:t>
      </w:r>
      <w:r w:rsidRPr="008D3DF6">
        <w:rPr>
          <w:color w:val="000000"/>
        </w:rPr>
        <w:softHyphen/>
        <w:t>гает характеры персонажей, пытается понять логику развития дей</w:t>
      </w:r>
      <w:r w:rsidRPr="008D3DF6">
        <w:rPr>
          <w:color w:val="000000"/>
        </w:rPr>
        <w:softHyphen/>
        <w:t xml:space="preserve">ствия, скрытые мотивы поступков. </w:t>
      </w:r>
      <w:proofErr w:type="gramStart"/>
      <w:r w:rsidRPr="008D3DF6">
        <w:rPr>
          <w:color w:val="000000"/>
        </w:rPr>
        <w:t xml:space="preserve">Подсказки он находит </w:t>
      </w:r>
      <w:r w:rsidRPr="008D3DF6">
        <w:rPr>
          <w:b/>
          <w:bCs/>
          <w:color w:val="000000"/>
        </w:rPr>
        <w:t>в худо</w:t>
      </w:r>
      <w:r w:rsidRPr="008D3DF6">
        <w:rPr>
          <w:b/>
          <w:bCs/>
          <w:color w:val="000000"/>
        </w:rPr>
        <w:softHyphen/>
        <w:t xml:space="preserve">жественной форме </w:t>
      </w:r>
      <w:r w:rsidRPr="008D3DF6">
        <w:rPr>
          <w:color w:val="000000"/>
        </w:rPr>
        <w:t>произведения: в особенностях стиля и прояв</w:t>
      </w:r>
      <w:r w:rsidRPr="008D3DF6">
        <w:rPr>
          <w:color w:val="000000"/>
        </w:rPr>
        <w:softHyphen/>
        <w:t xml:space="preserve">лении </w:t>
      </w:r>
      <w:r w:rsidRPr="008D3DF6">
        <w:rPr>
          <w:color w:val="000000"/>
        </w:rPr>
        <w:lastRenderedPageBreak/>
        <w:t>авторских реакций, в особенностях композиции: в назва</w:t>
      </w:r>
      <w:r w:rsidRPr="008D3DF6">
        <w:rPr>
          <w:color w:val="000000"/>
        </w:rPr>
        <w:softHyphen/>
        <w:t>нии произведения, его жанровой форме, в расположении собы</w:t>
      </w:r>
      <w:r w:rsidRPr="008D3DF6">
        <w:rPr>
          <w:color w:val="000000"/>
        </w:rPr>
        <w:softHyphen/>
        <w:t>тий на ленте времени и последовательности их предъявления по</w:t>
      </w:r>
      <w:r w:rsidRPr="008D3DF6">
        <w:rPr>
          <w:color w:val="000000"/>
        </w:rPr>
        <w:softHyphen/>
        <w:t>вествователем, в авторском сопоставлении персонажей или их противопоставлении друг другу, в параллельных и оппозицион</w:t>
      </w:r>
      <w:r w:rsidRPr="008D3DF6">
        <w:rPr>
          <w:color w:val="000000"/>
        </w:rPr>
        <w:softHyphen/>
        <w:t>ных образах, в связях образов героев с пейзажами, во включении снов, видений, воспоминаний героев</w:t>
      </w:r>
      <w:proofErr w:type="gramEnd"/>
      <w:r w:rsidRPr="008D3DF6">
        <w:rPr>
          <w:color w:val="000000"/>
        </w:rPr>
        <w:t>, в упоминании, казалось бы, незначительных фактов — в стилистических и сюжетных де</w:t>
      </w:r>
      <w:r w:rsidRPr="008D3DF6">
        <w:rPr>
          <w:color w:val="000000"/>
        </w:rPr>
        <w:softHyphen/>
        <w:t xml:space="preserve">талях произведения и т.д. 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Иногда читатель останавливается и даже возвращается к прочитанным ранее эпизодам, иногда, стремясь быстрее узнать, как закончатся события и к чему же приведет автор своих героев, «проглатывает» произведение и лишь потом спокойно перечитывает его, интересуясь не только событиями, но и идеей, которую стремился высказать автор.</w:t>
      </w:r>
    </w:p>
    <w:p w:rsidR="001C3B03" w:rsidRPr="008D3DF6" w:rsidRDefault="001C3B03" w:rsidP="001C3B03">
      <w:pPr>
        <w:shd w:val="clear" w:color="auto" w:fill="FFFFFF"/>
        <w:ind w:firstLine="709"/>
        <w:jc w:val="both"/>
      </w:pPr>
      <w:r w:rsidRPr="008D3DF6">
        <w:rPr>
          <w:color w:val="000000"/>
        </w:rPr>
        <w:t>Завершается процесс восприятия синтезом отдельных элемен</w:t>
      </w:r>
      <w:r w:rsidRPr="008D3DF6">
        <w:rPr>
          <w:color w:val="000000"/>
        </w:rPr>
        <w:softHyphen/>
        <w:t xml:space="preserve">тов произведения — </w:t>
      </w:r>
      <w:r w:rsidRPr="008D3DF6">
        <w:rPr>
          <w:b/>
          <w:bCs/>
          <w:color w:val="000000"/>
        </w:rPr>
        <w:t xml:space="preserve">содержания, композиции и языка </w:t>
      </w:r>
      <w:r w:rsidRPr="008D3DF6">
        <w:rPr>
          <w:color w:val="000000"/>
        </w:rPr>
        <w:t>— в единое целое, особый художественный мир, созданный писателем для выражения собственных взглядов и идей. Постижение законов этого мира и приводит читателя к пониманию авторской идеи. В процес</w:t>
      </w:r>
      <w:r w:rsidRPr="008D3DF6">
        <w:rPr>
          <w:color w:val="000000"/>
        </w:rPr>
        <w:softHyphen/>
        <w:t>се чтения человек не только получает новую информацию, не только размышляет, но и испытывает разнообразные эмоции, связанные с содержанием произведения, и эстетическое наслаж</w:t>
      </w:r>
      <w:r w:rsidRPr="008D3DF6">
        <w:rPr>
          <w:color w:val="000000"/>
        </w:rPr>
        <w:softHyphen/>
        <w:t>дение (или, напротив, отторжение), вызванное мастерством пи</w:t>
      </w:r>
      <w:r w:rsidRPr="008D3DF6">
        <w:rPr>
          <w:color w:val="000000"/>
        </w:rPr>
        <w:softHyphen/>
        <w:t>сателя.</w:t>
      </w:r>
    </w:p>
    <w:p w:rsidR="001C3B03" w:rsidRPr="008D3DF6" w:rsidRDefault="001C3B03" w:rsidP="001C3B03">
      <w:pPr>
        <w:shd w:val="clear" w:color="auto" w:fill="FFFFFF"/>
        <w:ind w:firstLine="709"/>
        <w:jc w:val="both"/>
        <w:rPr>
          <w:color w:val="000000"/>
        </w:rPr>
      </w:pPr>
      <w:r w:rsidRPr="008D3DF6">
        <w:rPr>
          <w:color w:val="000000"/>
        </w:rPr>
        <w:t>Очевидно, что чем лучше читатель знаком со спецификой ли</w:t>
      </w:r>
      <w:r w:rsidRPr="008D3DF6">
        <w:rPr>
          <w:color w:val="000000"/>
        </w:rPr>
        <w:softHyphen/>
        <w:t>тературы как вида искусства, тем легче и полнее он понимает ее художественный язык.</w:t>
      </w:r>
    </w:p>
    <w:p w:rsidR="001C3B03" w:rsidRPr="008D3DF6" w:rsidRDefault="001C3B03" w:rsidP="001C3B03">
      <w:pPr>
        <w:pStyle w:val="320"/>
        <w:keepNext/>
        <w:keepLines/>
        <w:shd w:val="clear" w:color="auto" w:fill="auto"/>
        <w:spacing w:before="0" w:after="0" w:line="240" w:lineRule="auto"/>
        <w:ind w:firstLine="709"/>
        <w:jc w:val="both"/>
        <w:rPr>
          <w:b/>
          <w:bCs/>
        </w:rPr>
      </w:pPr>
      <w:bookmarkStart w:id="0" w:name="bookmark53"/>
      <w:r w:rsidRPr="008D3DF6">
        <w:rPr>
          <w:b/>
          <w:bCs/>
        </w:rPr>
        <w:t xml:space="preserve">Этапы становления навыка чтения </w:t>
      </w:r>
      <w:bookmarkEnd w:id="0"/>
      <w:r w:rsidRPr="008D3DF6">
        <w:rPr>
          <w:b/>
          <w:bCs/>
        </w:rPr>
        <w:t>(по Т. Г. Егорову).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rStyle w:val="2pt"/>
          <w:b/>
          <w:bCs/>
          <w:sz w:val="24"/>
          <w:szCs w:val="24"/>
        </w:rPr>
        <w:t>Аналитически</w:t>
      </w:r>
      <w:r w:rsidRPr="008D3DF6">
        <w:rPr>
          <w:b/>
          <w:bCs/>
          <w:sz w:val="24"/>
          <w:szCs w:val="24"/>
        </w:rPr>
        <w:t>й этап.</w:t>
      </w:r>
      <w:r w:rsidRPr="008D3DF6">
        <w:rPr>
          <w:sz w:val="24"/>
          <w:szCs w:val="24"/>
        </w:rPr>
        <w:t xml:space="preserve"> Все три ком</w:t>
      </w:r>
      <w:r w:rsidRPr="008D3DF6">
        <w:rPr>
          <w:sz w:val="24"/>
          <w:szCs w:val="24"/>
        </w:rPr>
        <w:softHyphen/>
        <w:t>понента процесса чтения в деятельности чтеца «разорваны» и тре</w:t>
      </w:r>
      <w:r w:rsidRPr="008D3DF6">
        <w:rPr>
          <w:sz w:val="24"/>
          <w:szCs w:val="24"/>
        </w:rPr>
        <w:softHyphen/>
        <w:t>буют от ребенка отдельных усилий по произведению конкретных операций: увидеть гласную букву, соотнести ее со слогом-слиянием, подумать, куда надо причитать буквы вне слияния, озвучить каж</w:t>
      </w:r>
      <w:r w:rsidRPr="008D3DF6">
        <w:rPr>
          <w:sz w:val="24"/>
          <w:szCs w:val="24"/>
        </w:rPr>
        <w:softHyphen/>
        <w:t>дый увиденный графический слог, т.е. произнести плавно, так, что</w:t>
      </w:r>
      <w:r w:rsidRPr="008D3DF6">
        <w:rPr>
          <w:sz w:val="24"/>
          <w:szCs w:val="24"/>
        </w:rPr>
        <w:softHyphen/>
        <w:t>бы узнать слово и понять его. Чтение по слогам - это признак того, что ребенок находится на самом первом этапе формирования на</w:t>
      </w:r>
      <w:r w:rsidRPr="008D3DF6">
        <w:rPr>
          <w:sz w:val="24"/>
          <w:szCs w:val="24"/>
        </w:rPr>
        <w:softHyphen/>
        <w:t>выка - аналитическом.</w:t>
      </w:r>
    </w:p>
    <w:p w:rsidR="001C3B03" w:rsidRPr="008D3DF6" w:rsidRDefault="001C3B03" w:rsidP="001C3B03">
      <w:pPr>
        <w:pStyle w:val="256"/>
        <w:numPr>
          <w:ilvl w:val="0"/>
          <w:numId w:val="3"/>
        </w:numPr>
        <w:shd w:val="clear" w:color="auto" w:fill="auto"/>
        <w:spacing w:line="240" w:lineRule="auto"/>
        <w:ind w:left="0" w:firstLine="709"/>
        <w:jc w:val="both"/>
        <w:rPr>
          <w:sz w:val="24"/>
          <w:szCs w:val="24"/>
        </w:rPr>
      </w:pPr>
      <w:r w:rsidRPr="008D3DF6">
        <w:rPr>
          <w:b/>
          <w:bCs/>
          <w:sz w:val="24"/>
          <w:szCs w:val="24"/>
        </w:rPr>
        <w:t>Синтетический этап.</w:t>
      </w:r>
      <w:r w:rsidRPr="008D3DF6">
        <w:rPr>
          <w:sz w:val="24"/>
          <w:szCs w:val="24"/>
        </w:rPr>
        <w:t xml:space="preserve"> Все три компонента чтения синтезируются, т.е. восприятие, произнесение и осмысление читаемого происходят одновременно. На этом этапе ребенок начи</w:t>
      </w:r>
      <w:r w:rsidRPr="008D3DF6">
        <w:rPr>
          <w:sz w:val="24"/>
          <w:szCs w:val="24"/>
        </w:rPr>
        <w:softHyphen/>
        <w:t>нает читать целыми словами. Однако главным признаком перехода чтеца на этот этап является наличие при чтении интонирования. Важно, чтобы ребенок не просто осмысливал отдельные единицы текста, а соотносил их с целостным содержанием читаемого. Инто</w:t>
      </w:r>
      <w:r w:rsidRPr="008D3DF6">
        <w:rPr>
          <w:sz w:val="24"/>
          <w:szCs w:val="24"/>
        </w:rPr>
        <w:softHyphen/>
        <w:t xml:space="preserve">нация при чтении появляется при условии, если чтец удерживает в сознании общий смысл </w:t>
      </w:r>
      <w:proofErr w:type="gramStart"/>
      <w:r w:rsidRPr="008D3DF6">
        <w:rPr>
          <w:sz w:val="24"/>
          <w:szCs w:val="24"/>
        </w:rPr>
        <w:t>читаемого</w:t>
      </w:r>
      <w:proofErr w:type="gramEnd"/>
      <w:r w:rsidRPr="008D3DF6">
        <w:rPr>
          <w:sz w:val="24"/>
          <w:szCs w:val="24"/>
        </w:rPr>
        <w:t>. Это обычно происходит на второй год обучения в начальной школе.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Этап автоматизации.</w:t>
      </w:r>
      <w:r w:rsidRPr="00190E83">
        <w:rPr>
          <w:rFonts w:ascii="Times New Roman" w:hAnsi="Times New Roman" w:cs="Times New Roman"/>
          <w:sz w:val="24"/>
          <w:szCs w:val="24"/>
        </w:rPr>
        <w:t xml:space="preserve"> Тех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ника чтения доведена до автоматизма и не осознается чтецом. Его интеллектуальные усилия направлены на осознание содер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жания читаемого и его формы: идеи произведения, его компози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ции, художественных средств и т.д. Для этапа автоматизации характерно стремление ребенка читать про себя. Главным при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знаком того, что дети достигли уровня автоматического чтения, является их непосредственная эмоциональная реакция на само</w:t>
      </w:r>
      <w:r w:rsidRPr="00190E83">
        <w:rPr>
          <w:rFonts w:ascii="Times New Roman" w:hAnsi="Times New Roman" w:cs="Times New Roman"/>
          <w:sz w:val="24"/>
          <w:szCs w:val="24"/>
        </w:rPr>
        <w:softHyphen/>
        <w:t>стоятельно прочитанное произведение, их желание поделиться первичными читательскими впечатлениями без дополнительных вопросов учителя, стремление обсудить прочитанное.</w:t>
      </w:r>
    </w:p>
    <w:p w:rsidR="00CB78D1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C3B03" w:rsidRPr="00190E83" w:rsidRDefault="00CB78D1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1C3B03" w:rsidRPr="00190E83">
        <w:rPr>
          <w:rFonts w:ascii="Times New Roman" w:hAnsi="Times New Roman" w:cs="Times New Roman"/>
          <w:b/>
          <w:bCs/>
          <w:sz w:val="24"/>
          <w:szCs w:val="24"/>
        </w:rPr>
        <w:t>Составляющие процесса художественного восприятия.</w:t>
      </w:r>
    </w:p>
    <w:p w:rsidR="001C3B03" w:rsidRPr="00190E83" w:rsidRDefault="001C3B03" w:rsidP="00CB78D1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/>
          <w:bCs/>
          <w:sz w:val="24"/>
          <w:szCs w:val="24"/>
        </w:rPr>
        <w:t>1.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Собственно чтение: восприятие буквенных обозначений и </w:t>
      </w:r>
      <w:proofErr w:type="spellStart"/>
      <w:r w:rsidRPr="00190E83">
        <w:rPr>
          <w:rFonts w:ascii="Times New Roman" w:hAnsi="Times New Roman" w:cs="Times New Roman"/>
          <w:bCs/>
          <w:sz w:val="24"/>
          <w:szCs w:val="24"/>
        </w:rPr>
        <w:t>декодировка</w:t>
      </w:r>
      <w:proofErr w:type="spellEnd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буквенных знаков </w:t>
      </w:r>
      <w:r w:rsidR="00CB78D1" w:rsidRPr="00190E83">
        <w:rPr>
          <w:rFonts w:ascii="Times New Roman" w:hAnsi="Times New Roman" w:cs="Times New Roman"/>
          <w:bCs/>
          <w:sz w:val="24"/>
          <w:szCs w:val="24"/>
        </w:rPr>
        <w:t>в</w:t>
      </w:r>
      <w:r w:rsidRPr="00190E83">
        <w:rPr>
          <w:rFonts w:ascii="Times New Roman" w:hAnsi="Times New Roman" w:cs="Times New Roman"/>
          <w:bCs/>
          <w:sz w:val="24"/>
          <w:szCs w:val="24"/>
        </w:rPr>
        <w:t xml:space="preserve"> понятия  и образы. 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  <w:t xml:space="preserve">2.Включение психических процессов </w:t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gramEnd"/>
      <w:r w:rsidRPr="00190E83">
        <w:rPr>
          <w:rFonts w:ascii="Times New Roman" w:hAnsi="Times New Roman" w:cs="Times New Roman"/>
          <w:bCs/>
          <w:sz w:val="24"/>
          <w:szCs w:val="24"/>
        </w:rPr>
        <w:t>прежде всего репродуктивного воображения) – зрительных, слуховых, осязательных, обонятельных, тактильных ощущений и памяти.</w:t>
      </w:r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</w:r>
      <w:proofErr w:type="gramStart"/>
      <w:r w:rsidRPr="00190E83">
        <w:rPr>
          <w:rFonts w:ascii="Times New Roman" w:hAnsi="Times New Roman" w:cs="Times New Roman"/>
          <w:bCs/>
          <w:sz w:val="24"/>
          <w:szCs w:val="24"/>
        </w:rPr>
        <w:t xml:space="preserve">3.Включение эмоциональных реакций и более сложных психических процессов (репродуктивного и творческого воображения): сопереживания, сочувствия, симпатии, неприязни, радости, волнения, страха и др., а также предчувствий, ожиданий и эмоций, </w:t>
      </w:r>
      <w:r w:rsidRPr="00190E83">
        <w:rPr>
          <w:rFonts w:ascii="Times New Roman" w:hAnsi="Times New Roman" w:cs="Times New Roman"/>
          <w:bCs/>
          <w:sz w:val="24"/>
          <w:szCs w:val="24"/>
        </w:rPr>
        <w:lastRenderedPageBreak/>
        <w:t>связанных с оправданием или с опровержением предчувствий и ожиданий (память,  зрительная конкретизация образов, интуиция, догадка).</w:t>
      </w:r>
      <w:proofErr w:type="gramEnd"/>
    </w:p>
    <w:p w:rsidR="001C3B03" w:rsidRPr="00190E83" w:rsidRDefault="001C3B03" w:rsidP="001C3B03">
      <w:pPr>
        <w:pStyle w:val="256"/>
        <w:shd w:val="clear" w:color="auto" w:fill="auto"/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0E83">
        <w:rPr>
          <w:rFonts w:ascii="Times New Roman" w:hAnsi="Times New Roman" w:cs="Times New Roman"/>
          <w:bCs/>
          <w:sz w:val="24"/>
          <w:szCs w:val="24"/>
        </w:rPr>
        <w:tab/>
        <w:t>4.Осмысление содержания и  художественной формы. Один из важнейших законов искусства провозглашает  единство содержания и формы. Невозможно полноценно осмыслить произведение, игнорируя  его художественную форму.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proofErr w:type="spellStart"/>
      <w:r w:rsidRPr="00190E83">
        <w:rPr>
          <w:lang w:eastAsia="ru-RU"/>
        </w:rPr>
        <w:t>Т.о</w:t>
      </w:r>
      <w:proofErr w:type="spellEnd"/>
      <w:r w:rsidRPr="00190E83">
        <w:rPr>
          <w:lang w:eastAsia="ru-RU"/>
        </w:rPr>
        <w:t xml:space="preserve">. восприятие художественного литературного произведения </w:t>
      </w:r>
      <w:proofErr w:type="gramStart"/>
      <w:r w:rsidRPr="00190E83">
        <w:rPr>
          <w:lang w:eastAsia="ru-RU"/>
        </w:rPr>
        <w:t>—с</w:t>
      </w:r>
      <w:proofErr w:type="gramEnd"/>
      <w:r w:rsidRPr="00190E83">
        <w:rPr>
          <w:lang w:eastAsia="ru-RU"/>
        </w:rPr>
        <w:t>ложный психический и психологический процесс, особый вид деятельности, в котором задействованы разные сферы</w:t>
      </w:r>
      <w:r w:rsidRPr="008D3DF6">
        <w:rPr>
          <w:lang w:eastAsia="ru-RU"/>
        </w:rPr>
        <w:t xml:space="preserve"> психики: </w:t>
      </w:r>
      <w:proofErr w:type="spellStart"/>
      <w:r w:rsidRPr="008D3DF6">
        <w:rPr>
          <w:lang w:eastAsia="ru-RU"/>
        </w:rPr>
        <w:t>речь,внимание</w:t>
      </w:r>
      <w:proofErr w:type="spellEnd"/>
      <w:r w:rsidRPr="008D3DF6">
        <w:rPr>
          <w:lang w:eastAsia="ru-RU"/>
        </w:rPr>
        <w:t>, ощущения, память, эмоции, воображение, мышление.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Сферы читательского восприятия:</w:t>
      </w:r>
    </w:p>
    <w:p w:rsidR="001C3B03" w:rsidRPr="002D0799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2D0799">
        <w:rPr>
          <w:b/>
          <w:lang w:eastAsia="ru-RU"/>
        </w:rPr>
        <w:t>1.Сфера читательских эмоций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Это чувственный отклик читателя, его переживания, возникающие при восприятии литературного произведения. Специфика деятельности эмоциональной сферы позволяет выделить  несколько ее составляющих: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1.Эмоциональные читательские реакции на содержание произведения. Эти эмоции вызываются образами, внешностью героев, их качествами, поступками и др. Кроме того читатель </w:t>
      </w:r>
      <w:proofErr w:type="spellStart"/>
      <w:r w:rsidRPr="008D3DF6">
        <w:rPr>
          <w:lang w:eastAsia="ru-RU"/>
        </w:rPr>
        <w:t>улавоивает</w:t>
      </w:r>
      <w:proofErr w:type="spellEnd"/>
      <w:r w:rsidRPr="008D3DF6">
        <w:rPr>
          <w:lang w:eastAsia="ru-RU"/>
        </w:rPr>
        <w:t xml:space="preserve"> эмоции персонажей и может присоединяться к ним. Обычно мы сопереживаем  тем, кто нам приятен.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2.Эмоциональные читательские реакции могут быть вызваны художественной формой произведения, мастерством писателя.- красотой слова-образа, </w:t>
      </w:r>
      <w:proofErr w:type="spellStart"/>
      <w:r w:rsidRPr="008D3DF6">
        <w:rPr>
          <w:lang w:eastAsia="ru-RU"/>
        </w:rPr>
        <w:t>ритмом</w:t>
      </w:r>
      <w:proofErr w:type="gramStart"/>
      <w:r w:rsidRPr="008D3DF6">
        <w:rPr>
          <w:lang w:eastAsia="ru-RU"/>
        </w:rPr>
        <w:t>,з</w:t>
      </w:r>
      <w:proofErr w:type="gramEnd"/>
      <w:r w:rsidRPr="008D3DF6">
        <w:rPr>
          <w:lang w:eastAsia="ru-RU"/>
        </w:rPr>
        <w:t>вуковыми</w:t>
      </w:r>
      <w:proofErr w:type="spellEnd"/>
      <w:r w:rsidRPr="008D3DF6">
        <w:rPr>
          <w:lang w:eastAsia="ru-RU"/>
        </w:rPr>
        <w:t xml:space="preserve"> сочетаниями и др. Очень важно, какие эмоции испытывает читатель, насколько они адекватны. Но они могут сыграть и злую шутку, если подчинят себе его разум.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Сфера читательского воображения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Различают пассивное (воссоздающее, репродуктивное) воображение, понимаемое как более или менее отчетливое воспроизведение в памяти или сновидениях образов прошлого, и активное (продуктивное) воображение, комбинирующее и преобразующее прежние образы и представления </w:t>
      </w:r>
      <w:proofErr w:type="gramStart"/>
      <w:r w:rsidRPr="008D3DF6">
        <w:rPr>
          <w:lang w:eastAsia="ru-RU"/>
        </w:rPr>
        <w:t>в</w:t>
      </w:r>
      <w:proofErr w:type="gramEnd"/>
      <w:r w:rsidRPr="008D3DF6">
        <w:rPr>
          <w:lang w:eastAsia="ru-RU"/>
        </w:rPr>
        <w:t xml:space="preserve"> новые.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 xml:space="preserve">Высшей формой активного воображения является </w:t>
      </w:r>
      <w:proofErr w:type="gramStart"/>
      <w:r w:rsidRPr="008D3DF6">
        <w:rPr>
          <w:lang w:eastAsia="ru-RU"/>
        </w:rPr>
        <w:t>творческое</w:t>
      </w:r>
      <w:proofErr w:type="gramEnd"/>
      <w:r w:rsidRPr="008D3DF6">
        <w:rPr>
          <w:lang w:eastAsia="ru-RU"/>
        </w:rPr>
        <w:t>, играющее огромную роль в искусстве. Особенностями творческого художественного вообра</w:t>
      </w:r>
      <w:r>
        <w:rPr>
          <w:lang w:eastAsia="ru-RU"/>
        </w:rPr>
        <w:t>ж</w:t>
      </w:r>
      <w:r w:rsidRPr="008D3DF6">
        <w:rPr>
          <w:lang w:eastAsia="ru-RU"/>
        </w:rPr>
        <w:t>ения являются способность создавать на основе переработки прежних предст</w:t>
      </w:r>
      <w:r>
        <w:rPr>
          <w:lang w:eastAsia="ru-RU"/>
        </w:rPr>
        <w:t>а</w:t>
      </w:r>
      <w:r w:rsidRPr="008D3DF6">
        <w:rPr>
          <w:lang w:eastAsia="ru-RU"/>
        </w:rPr>
        <w:t>влений новый целостный образ, умение осветить и раскрыть новые, еще не из</w:t>
      </w:r>
      <w:r>
        <w:rPr>
          <w:lang w:eastAsia="ru-RU"/>
        </w:rPr>
        <w:t>веда</w:t>
      </w:r>
      <w:r w:rsidRPr="008D3DF6">
        <w:rPr>
          <w:lang w:eastAsia="ru-RU"/>
        </w:rPr>
        <w:t>нные связи вещей и явл</w:t>
      </w:r>
      <w:r>
        <w:rPr>
          <w:lang w:eastAsia="ru-RU"/>
        </w:rPr>
        <w:t>е</w:t>
      </w:r>
      <w:r w:rsidRPr="008D3DF6">
        <w:rPr>
          <w:lang w:eastAsia="ru-RU"/>
        </w:rPr>
        <w:t xml:space="preserve">ний. Большое значение для активного творческого воображения имеет эмоциональная память.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ab/>
        <w:t xml:space="preserve">Опираясь на работы психологов, выделим в сфере воображения два уровня – воображение воссоздающее и творческое. </w:t>
      </w:r>
      <w:proofErr w:type="gramStart"/>
      <w:r w:rsidRPr="008D3DF6">
        <w:rPr>
          <w:lang w:eastAsia="ru-RU"/>
        </w:rPr>
        <w:t>Воссоздающее – способность к конкретизации (зрительной, слуховой, тактильной) с</w:t>
      </w:r>
      <w:r>
        <w:rPr>
          <w:lang w:eastAsia="ru-RU"/>
        </w:rPr>
        <w:t>ловесных образов, авторских изо</w:t>
      </w:r>
      <w:r w:rsidRPr="008D3DF6">
        <w:rPr>
          <w:lang w:eastAsia="ru-RU"/>
        </w:rPr>
        <w:t>бразительных деталей, и творческое -   способность к конкретизации (зрительной, слуховой, тактильной) словесных образов, и мысленному достраиванию  на их основе целостной картины жизни.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 xml:space="preserve">Сфера осмысления произведения. 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Осмыслению в произвед</w:t>
      </w:r>
      <w:r>
        <w:rPr>
          <w:lang w:eastAsia="ru-RU"/>
        </w:rPr>
        <w:t>ении подвергается содержание и х</w:t>
      </w:r>
      <w:r w:rsidRPr="008D3DF6">
        <w:rPr>
          <w:lang w:eastAsia="ru-RU"/>
        </w:rPr>
        <w:t>удожественная форма в их единстве.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Осмысление художественной формы – это способность читателя видеть формальные элементы произведения и объяснять их функции в каждом конкретном случае. Делятся на: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А</w:t>
      </w:r>
      <w:proofErr w:type="gramStart"/>
      <w:r w:rsidRPr="008D3DF6">
        <w:rPr>
          <w:lang w:eastAsia="ru-RU"/>
        </w:rPr>
        <w:t>)у</w:t>
      </w:r>
      <w:proofErr w:type="gramEnd"/>
      <w:r w:rsidRPr="008D3DF6">
        <w:rPr>
          <w:lang w:eastAsia="ru-RU"/>
        </w:rPr>
        <w:t>ровень осмысления</w:t>
      </w:r>
      <w:r>
        <w:rPr>
          <w:lang w:eastAsia="ru-RU"/>
        </w:rPr>
        <w:t xml:space="preserve"> роли изо</w:t>
      </w:r>
      <w:r w:rsidRPr="008D3DF6">
        <w:rPr>
          <w:lang w:eastAsia="ru-RU"/>
        </w:rPr>
        <w:t>бразительно-выразительных средств (стилистических деталей)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Б</w:t>
      </w:r>
      <w:proofErr w:type="gramStart"/>
      <w:r w:rsidRPr="008D3DF6">
        <w:rPr>
          <w:lang w:eastAsia="ru-RU"/>
        </w:rPr>
        <w:t>)у</w:t>
      </w:r>
      <w:proofErr w:type="gramEnd"/>
      <w:r w:rsidRPr="008D3DF6">
        <w:rPr>
          <w:lang w:eastAsia="ru-RU"/>
        </w:rPr>
        <w:t>ровень осмысления особенностей композиции произведения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Осмысление содержания может протекать на трех уровнях</w:t>
      </w:r>
      <w:proofErr w:type="gramStart"/>
      <w:r w:rsidRPr="008D3DF6">
        <w:rPr>
          <w:b/>
          <w:lang w:eastAsia="ru-RU"/>
        </w:rPr>
        <w:t>.:</w:t>
      </w:r>
      <w:proofErr w:type="gramEnd"/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1.Концептуальный уровень – читатель способен к синтезу своих наблюдений над языком произведения, стилем писателя, композицией и содержанием.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 xml:space="preserve">2.Аналитический уровень – читатель восстанавливает причинно-следственные связи в произведении: он может по поступкам персонажей сделать вывод о </w:t>
      </w:r>
      <w:proofErr w:type="spellStart"/>
      <w:r w:rsidRPr="008D3DF6">
        <w:rPr>
          <w:lang w:eastAsia="ru-RU"/>
        </w:rPr>
        <w:t>качетвах</w:t>
      </w:r>
      <w:proofErr w:type="spellEnd"/>
      <w:r w:rsidRPr="008D3DF6">
        <w:rPr>
          <w:lang w:eastAsia="ru-RU"/>
        </w:rPr>
        <w:t xml:space="preserve"> его характера, объяснить причины поступков персонажей и их последствий и т.д.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lastRenderedPageBreak/>
        <w:t>3.Репродуктивный уровень низкий уровень – читатель осознает и легко восстанавливает последовательность событий, запоминает персонажи и их поступки. Пересказывает произведение</w:t>
      </w:r>
      <w:proofErr w:type="gramStart"/>
      <w:r w:rsidRPr="008D3DF6">
        <w:rPr>
          <w:lang w:eastAsia="ru-RU"/>
        </w:rPr>
        <w:t xml:space="preserve"> Н</w:t>
      </w:r>
      <w:proofErr w:type="gramEnd"/>
      <w:r w:rsidRPr="008D3DF6">
        <w:rPr>
          <w:lang w:eastAsia="ru-RU"/>
        </w:rPr>
        <w:t>о связи между поступками персонажей он не видит, он далек от  постижения авторской идеи.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b/>
          <w:lang w:eastAsia="ru-RU"/>
        </w:rPr>
      </w:pPr>
      <w:r w:rsidRPr="008D3DF6">
        <w:rPr>
          <w:b/>
          <w:lang w:eastAsia="ru-RU"/>
        </w:rPr>
        <w:t>Способы выявления восприятия: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невербальные способы: иллюстрации и другие виды художественных издели</w:t>
      </w:r>
      <w:proofErr w:type="gramStart"/>
      <w:r w:rsidRPr="008D3DF6">
        <w:rPr>
          <w:lang w:eastAsia="ru-RU"/>
        </w:rPr>
        <w:t>й(</w:t>
      </w:r>
      <w:proofErr w:type="gramEnd"/>
      <w:r w:rsidRPr="008D3DF6">
        <w:rPr>
          <w:lang w:eastAsia="ru-RU"/>
        </w:rPr>
        <w:t>лепка, макеты)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вербальные – ответы на вопросы, активизирующие   работу всех сфер читательского восприятия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самостоятельная постановка читателем вопросов к прочитанному произведению и ответы на них;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rPr>
          <w:lang w:eastAsia="ru-RU"/>
        </w:rPr>
      </w:pPr>
      <w:r w:rsidRPr="008D3DF6">
        <w:rPr>
          <w:lang w:eastAsia="ru-RU"/>
        </w:rPr>
        <w:t>- Творческая исполнительная деятельность читателя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 основе изучения художественного произведения всегда лежит </w:t>
      </w:r>
      <w:r w:rsidRPr="008D3DF6">
        <w:rPr>
          <w:rFonts w:eastAsia="Peterburg"/>
          <w:b/>
          <w:bCs/>
          <w:i/>
          <w:iCs/>
          <w:lang w:eastAsia="ru-RU"/>
        </w:rPr>
        <w:t xml:space="preserve">чтение </w:t>
      </w:r>
      <w:r w:rsidRPr="008D3DF6">
        <w:rPr>
          <w:rFonts w:eastAsia="Peterburg"/>
          <w:lang w:eastAsia="ru-RU"/>
        </w:rPr>
        <w:t>как процесс эстетического восприятия искусства слова. Современные педагоги обычно рассматривают чтение в двух аспектах: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1) как собственно чтение школьниками произведений;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2) как педагогически направленный воспитательный процесс приобщения школьников к литературе.</w:t>
      </w:r>
    </w:p>
    <w:p w:rsidR="001C3B03" w:rsidRPr="00975F2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b/>
          <w:lang w:eastAsia="ru-RU"/>
        </w:rPr>
      </w:pPr>
      <w:r w:rsidRPr="00975F26">
        <w:rPr>
          <w:rFonts w:eastAsia="Peterburg"/>
          <w:b/>
          <w:lang w:eastAsia="ru-RU"/>
        </w:rPr>
        <w:t>Цель такого процесса — воспитание любви к книге, формирование активной читательской деятельности, умение правильно и глубоко понимать прочитанное, что приводит в результате к развитию эстетического чувства, культуры чтения учащихся.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В.Г. </w:t>
      </w:r>
      <w:proofErr w:type="spellStart"/>
      <w:r w:rsidRPr="008D3DF6">
        <w:rPr>
          <w:rFonts w:eastAsia="Peterburg"/>
          <w:lang w:eastAsia="ru-RU"/>
        </w:rPr>
        <w:t>Маранцман</w:t>
      </w:r>
      <w:proofErr w:type="spellEnd"/>
      <w:r w:rsidRPr="008D3DF6">
        <w:rPr>
          <w:rFonts w:eastAsia="Peterburg"/>
          <w:lang w:eastAsia="ru-RU"/>
        </w:rPr>
        <w:t xml:space="preserve">, связывая </w:t>
      </w:r>
      <w:r w:rsidRPr="00975F26">
        <w:rPr>
          <w:rFonts w:eastAsia="Peterburg"/>
          <w:b/>
          <w:sz w:val="28"/>
          <w:szCs w:val="28"/>
          <w:lang w:eastAsia="ru-RU"/>
        </w:rPr>
        <w:t xml:space="preserve">понятие культуры чтения </w:t>
      </w:r>
      <w:r w:rsidRPr="008D3DF6">
        <w:rPr>
          <w:rFonts w:eastAsia="Peterburg"/>
          <w:lang w:eastAsia="ru-RU"/>
        </w:rPr>
        <w:t>с более широким и общим понятием культуры, считает необходимыми качествами читателя активность и точность эмоциональной реакции, глубину осмысления художественного текста, конкретизацию литературных образов в читательском воображении, способность эстетически оценить форму произведения, видеть за художественным миром его автора.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И.С. </w:t>
      </w:r>
      <w:proofErr w:type="spellStart"/>
      <w:r w:rsidRPr="008D3DF6">
        <w:rPr>
          <w:rFonts w:eastAsia="Peterburg"/>
          <w:lang w:eastAsia="ru-RU"/>
        </w:rPr>
        <w:t>Збарский</w:t>
      </w:r>
      <w:proofErr w:type="spellEnd"/>
      <w:r w:rsidRPr="008D3DF6">
        <w:rPr>
          <w:rFonts w:eastAsia="Peterburg"/>
          <w:lang w:eastAsia="ru-RU"/>
        </w:rPr>
        <w:t xml:space="preserve"> рассматривает</w:t>
      </w:r>
      <w:r w:rsidRPr="00975F26">
        <w:rPr>
          <w:rFonts w:eastAsia="Peterburg"/>
          <w:b/>
          <w:lang w:eastAsia="ru-RU"/>
        </w:rPr>
        <w:t xml:space="preserve"> читательскую культуру</w:t>
      </w:r>
      <w:r w:rsidRPr="008D3DF6">
        <w:rPr>
          <w:rFonts w:eastAsia="Peterburg"/>
          <w:lang w:eastAsia="ru-RU"/>
        </w:rPr>
        <w:t xml:space="preserve"> </w:t>
      </w:r>
      <w:proofErr w:type="spellStart"/>
      <w:r w:rsidRPr="008D3DF6">
        <w:rPr>
          <w:rFonts w:eastAsia="Peterburg"/>
          <w:lang w:eastAsia="ru-RU"/>
        </w:rPr>
        <w:t>как</w:t>
      </w:r>
      <w:proofErr w:type="gramStart"/>
      <w:r w:rsidRPr="008D3DF6">
        <w:rPr>
          <w:rFonts w:eastAsia="Peterburg"/>
          <w:lang w:eastAsia="ru-RU"/>
        </w:rPr>
        <w:t>«с</w:t>
      </w:r>
      <w:proofErr w:type="gramEnd"/>
      <w:r w:rsidRPr="008D3DF6">
        <w:rPr>
          <w:rFonts w:eastAsia="Peterburg"/>
          <w:lang w:eastAsia="ru-RU"/>
        </w:rPr>
        <w:t>овокупность</w:t>
      </w:r>
      <w:proofErr w:type="spellEnd"/>
      <w:r w:rsidRPr="008D3DF6">
        <w:rPr>
          <w:rFonts w:eastAsia="Peterburg"/>
          <w:lang w:eastAsia="ru-RU"/>
        </w:rPr>
        <w:t xml:space="preserve"> знаний, умений и чувств» и потому выделяет в ней</w:t>
      </w:r>
      <w:r w:rsidRPr="00975F26">
        <w:rPr>
          <w:rFonts w:eastAsia="Peterburg"/>
          <w:b/>
          <w:lang w:eastAsia="ru-RU"/>
        </w:rPr>
        <w:t xml:space="preserve"> три взаимодействующих компонента, уровня, </w:t>
      </w:r>
      <w:r w:rsidRPr="008D3DF6">
        <w:rPr>
          <w:rFonts w:eastAsia="Peterburg"/>
          <w:lang w:eastAsia="ru-RU"/>
        </w:rPr>
        <w:t>которые характеризуются следующим образом: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1.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читательского сознания</w:t>
      </w:r>
      <w:r w:rsidRPr="008D3DF6">
        <w:rPr>
          <w:rFonts w:eastAsia="Peterburg"/>
          <w:lang w:eastAsia="ru-RU"/>
        </w:rPr>
        <w:t xml:space="preserve">, литературной эрудиции включает в себя запас фактических знаний «золотого фонда» литературы (практическое знакомство с художественными произведениями), приобретение необходимого круга знаний по теории и истории литературы, освоение логики анализа произведений в их </w:t>
      </w:r>
      <w:proofErr w:type="spellStart"/>
      <w:r w:rsidRPr="008D3DF6">
        <w:rPr>
          <w:rFonts w:eastAsia="Peterburg"/>
          <w:lang w:eastAsia="ru-RU"/>
        </w:rPr>
        <w:t>родово</w:t>
      </w:r>
      <w:proofErr w:type="spellEnd"/>
      <w:r w:rsidRPr="008D3DF6">
        <w:rPr>
          <w:rFonts w:eastAsia="Peterburg"/>
          <w:lang w:eastAsia="ru-RU"/>
        </w:rPr>
        <w:t xml:space="preserve"> и жанровой специфике.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2. </w:t>
      </w:r>
      <w:r w:rsidRPr="008D3DF6">
        <w:rPr>
          <w:rFonts w:eastAsia="Peterburg"/>
          <w:b/>
          <w:bCs/>
          <w:i/>
          <w:iCs/>
          <w:lang w:eastAsia="ru-RU"/>
        </w:rPr>
        <w:t>Уровень читательских чувств</w:t>
      </w:r>
      <w:r w:rsidRPr="008D3DF6">
        <w:rPr>
          <w:rFonts w:eastAsia="Peterburg"/>
          <w:lang w:eastAsia="ru-RU"/>
        </w:rPr>
        <w:t>, оценочных ориентаций включает в себя первичный показатель: способность к восприятию конкретных произведений — и последующие основные показатели: эстетический вкус, т.е. способность к оценке произведений искусства на основе осознанных критериев, и наличие литературно-эстетических идеалов личности.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 xml:space="preserve">3. </w:t>
      </w:r>
      <w:r w:rsidRPr="008D3DF6">
        <w:rPr>
          <w:rFonts w:eastAsia="Peterburg"/>
          <w:b/>
          <w:bCs/>
          <w:i/>
          <w:iCs/>
          <w:lang w:eastAsia="ru-RU"/>
        </w:rPr>
        <w:t xml:space="preserve">Уровень читательского поведения </w:t>
      </w:r>
      <w:r w:rsidRPr="008D3DF6">
        <w:rPr>
          <w:rFonts w:eastAsia="Peterburg"/>
          <w:lang w:eastAsia="ru-RU"/>
        </w:rPr>
        <w:t>указывает на наличие и степень развитости читательской культуры в практической деятельности человека (выбор литературы, работа с ней, пропаганда книги и т.д.), на степень приобщения к творческой деятельности, на уровень овладения переносом знаний, умений и навыков в сферу самостоятельного чтения.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t>Однако чаще всего подразумеваются лишь умения, связанные с анализом, оценкой литературного произведения или каких-то его компонентов</w:t>
      </w:r>
      <w:proofErr w:type="gramStart"/>
      <w:r w:rsidRPr="008D3DF6">
        <w:rPr>
          <w:rFonts w:eastAsia="Peterburg"/>
          <w:lang w:eastAsia="ru-RU"/>
        </w:rPr>
        <w:t>.</w:t>
      </w:r>
      <w:proofErr w:type="gramEnd"/>
      <w:r w:rsidRPr="008D3DF6">
        <w:rPr>
          <w:rFonts w:eastAsia="Peterburg"/>
          <w:lang w:eastAsia="ru-RU"/>
        </w:rPr>
        <w:t xml:space="preserve"> </w:t>
      </w:r>
      <w:proofErr w:type="gramStart"/>
      <w:r w:rsidRPr="008D3DF6">
        <w:rPr>
          <w:rFonts w:eastAsia="Peterburg"/>
          <w:lang w:eastAsia="ru-RU"/>
        </w:rPr>
        <w:t>н</w:t>
      </w:r>
      <w:proofErr w:type="gramEnd"/>
      <w:r w:rsidRPr="008D3DF6">
        <w:rPr>
          <w:rFonts w:eastAsia="Peterburg"/>
          <w:lang w:eastAsia="ru-RU"/>
        </w:rPr>
        <w:t>о понятие читательской деятель-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ности</w:t>
      </w:r>
      <w:proofErr w:type="spellEnd"/>
      <w:r w:rsidRPr="008D3DF6">
        <w:rPr>
          <w:rFonts w:eastAsia="Peterburg"/>
          <w:lang w:eastAsia="ru-RU"/>
        </w:rPr>
        <w:t xml:space="preserve"> (а именно деятельность является </w:t>
      </w:r>
      <w:proofErr w:type="gramStart"/>
      <w:r w:rsidRPr="008D3DF6">
        <w:rPr>
          <w:rFonts w:eastAsia="Peterburg"/>
          <w:lang w:eastAsia="ru-RU"/>
        </w:rPr>
        <w:t>основой</w:t>
      </w:r>
      <w:proofErr w:type="gramEnd"/>
      <w:r w:rsidRPr="008D3DF6">
        <w:rPr>
          <w:rFonts w:eastAsia="Peterburg"/>
          <w:lang w:eastAsia="ru-RU"/>
        </w:rPr>
        <w:t xml:space="preserve"> как для формирования, так и для реализации умений) значительно шире. Сюда, кроме перечисленного, входит восприятие автора пр</w:t>
      </w:r>
      <w:proofErr w:type="gramStart"/>
      <w:r w:rsidRPr="008D3DF6">
        <w:rPr>
          <w:rFonts w:eastAsia="Peterburg"/>
          <w:lang w:eastAsia="ru-RU"/>
        </w:rPr>
        <w:t>о-</w:t>
      </w:r>
      <w:proofErr w:type="gramEnd"/>
      <w:r w:rsidRPr="008D3DF6">
        <w:rPr>
          <w:rFonts w:eastAsia="Peterburg"/>
          <w:lang w:eastAsia="ru-RU"/>
        </w:rPr>
        <w:t xml:space="preserve"> изведения, его идеи, сопереживание героям и событиям, «сдвиги», происходящие в интеллектуальной, нравственной, эстетической сфере личности под влиянием книги. Процесс восприятия эмоционален и личностен, читательский талант (как и талант писательский) не поддается прямому воздействию, управлению. Поэтому вряд ли правомерно закладывать </w:t>
      </w:r>
      <w:proofErr w:type="spellStart"/>
      <w:r w:rsidRPr="008D3DF6">
        <w:rPr>
          <w:rFonts w:eastAsia="Peterburg"/>
          <w:lang w:eastAsia="ru-RU"/>
        </w:rPr>
        <w:t>требо</w:t>
      </w:r>
      <w:proofErr w:type="spellEnd"/>
      <w:r w:rsidRPr="008D3DF6">
        <w:rPr>
          <w:rFonts w:eastAsia="Peterburg"/>
          <w:lang w:eastAsia="ru-RU"/>
        </w:rPr>
        <w:t>-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spellStart"/>
      <w:r w:rsidRPr="008D3DF6">
        <w:rPr>
          <w:rFonts w:eastAsia="Peterburg"/>
          <w:lang w:eastAsia="ru-RU"/>
        </w:rPr>
        <w:t>вание</w:t>
      </w:r>
      <w:proofErr w:type="spellEnd"/>
      <w:r w:rsidRPr="008D3DF6">
        <w:rPr>
          <w:rFonts w:eastAsia="Peterburg"/>
          <w:lang w:eastAsia="ru-RU"/>
        </w:rPr>
        <w:t xml:space="preserve"> полноценного восприятия в жесткую систему урочных занятий.</w:t>
      </w:r>
    </w:p>
    <w:p w:rsidR="001C3B03" w:rsidRPr="008D3DF6" w:rsidRDefault="001C3B03" w:rsidP="001C3B03">
      <w:pPr>
        <w:suppressAutoHyphens w:val="0"/>
        <w:autoSpaceDE w:val="0"/>
        <w:autoSpaceDN w:val="0"/>
        <w:adjustRightInd w:val="0"/>
        <w:ind w:firstLine="709"/>
        <w:jc w:val="both"/>
        <w:rPr>
          <w:rFonts w:eastAsia="Peterburg"/>
          <w:lang w:eastAsia="ru-RU"/>
        </w:rPr>
      </w:pPr>
      <w:r w:rsidRPr="008D3DF6">
        <w:rPr>
          <w:rFonts w:eastAsia="Peterburg"/>
          <w:lang w:eastAsia="ru-RU"/>
        </w:rPr>
        <w:lastRenderedPageBreak/>
        <w:t>В процессе приобщения школьников к чтению на уроках литературы речь должна идти не только о формировании умений, но и о переносе их в сферу самостоятельного чтения, о</w:t>
      </w:r>
    </w:p>
    <w:p w:rsidR="001C3B03" w:rsidRDefault="001C3B03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  <w:proofErr w:type="gramStart"/>
      <w:r w:rsidRPr="008D3DF6">
        <w:rPr>
          <w:rFonts w:eastAsia="Peterburg"/>
          <w:lang w:eastAsia="ru-RU"/>
        </w:rPr>
        <w:t>приобретении</w:t>
      </w:r>
      <w:proofErr w:type="gramEnd"/>
      <w:r w:rsidRPr="008D3DF6">
        <w:rPr>
          <w:rFonts w:eastAsia="Peterburg"/>
          <w:lang w:eastAsia="ru-RU"/>
        </w:rPr>
        <w:t xml:space="preserve"> читательского опыта, определенного уровня читательской культуры, который делает возможной полноценную читательскую деятельность.</w:t>
      </w:r>
    </w:p>
    <w:p w:rsidR="00CB78D1" w:rsidRPr="00EA557D" w:rsidRDefault="00CB78D1" w:rsidP="001C3B03">
      <w:pPr>
        <w:suppressAutoHyphens w:val="0"/>
        <w:autoSpaceDE w:val="0"/>
        <w:autoSpaceDN w:val="0"/>
        <w:adjustRightInd w:val="0"/>
        <w:jc w:val="both"/>
        <w:rPr>
          <w:rFonts w:eastAsia="Peterburg"/>
          <w:lang w:eastAsia="ru-RU"/>
        </w:rPr>
      </w:pPr>
    </w:p>
    <w:p w:rsidR="001B6F0E" w:rsidRPr="00CB78D1" w:rsidRDefault="00CB78D1" w:rsidP="00CB78D1">
      <w:pPr>
        <w:suppressAutoHyphens w:val="0"/>
        <w:autoSpaceDE w:val="0"/>
        <w:autoSpaceDN w:val="0"/>
        <w:adjustRightInd w:val="0"/>
        <w:jc w:val="center"/>
        <w:rPr>
          <w:rFonts w:eastAsia="Peterburg"/>
          <w:b/>
          <w:lang w:eastAsia="ru-RU"/>
        </w:rPr>
      </w:pPr>
      <w:r>
        <w:rPr>
          <w:b/>
        </w:rPr>
        <w:t xml:space="preserve">            </w:t>
      </w:r>
      <w:r w:rsidRPr="00CB78D1">
        <w:rPr>
          <w:b/>
        </w:rPr>
        <w:t>5.О</w:t>
      </w:r>
      <w:r w:rsidR="001B6F0E" w:rsidRPr="00CB78D1">
        <w:rPr>
          <w:b/>
        </w:rPr>
        <w:t>собенности речевого недоразвития учащихся второй ступени обучения</w:t>
      </w:r>
      <w:r>
        <w:rPr>
          <w:b/>
        </w:rPr>
        <w:t>, влияющие на процесс чтения</w:t>
      </w:r>
      <w:r w:rsidR="001B6F0E" w:rsidRPr="00CB78D1">
        <w:rPr>
          <w:b/>
        </w:rPr>
        <w:t>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В специальной (коррекционной) общеобразовательной школе V вида обучаются дети с наиболее стойкой формой речевой патологии: </w:t>
      </w:r>
      <w:r w:rsidRPr="00CB78D1">
        <w:rPr>
          <w:b/>
        </w:rPr>
        <w:t xml:space="preserve">общим недоразвитием речи, обусловленным алалией, дизартрией, </w:t>
      </w:r>
      <w:proofErr w:type="spellStart"/>
      <w:r w:rsidRPr="00CB78D1">
        <w:rPr>
          <w:b/>
        </w:rPr>
        <w:t>ринолалией</w:t>
      </w:r>
      <w:proofErr w:type="spellEnd"/>
      <w:r w:rsidRPr="00CB78D1">
        <w:rPr>
          <w:b/>
        </w:rPr>
        <w:t>, заиканием,</w:t>
      </w:r>
      <w:r>
        <w:t xml:space="preserve"> все учащиеся данного учреждения имеют нарушение письма и чтения различной этиологии и степени тяжести. Основной формой изучения речи детей в школе V вида является логопедическое обследование, по результатам которого можно выделить характерные особенности речевого недоразвития учащихся второй ступени обучения: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 1. Стойкое нарушение звукопроизношения отдельных звуков отмечается у небольшого количества учащихся, имеющих диагнозы «дизартрия», «</w:t>
      </w:r>
      <w:proofErr w:type="spellStart"/>
      <w:r>
        <w:t>ринолалия</w:t>
      </w:r>
      <w:proofErr w:type="spellEnd"/>
      <w:r>
        <w:t>».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2. Недостаточная </w:t>
      </w:r>
      <w:proofErr w:type="spellStart"/>
      <w:r>
        <w:t>сформированность</w:t>
      </w:r>
      <w:proofErr w:type="spellEnd"/>
      <w:r>
        <w:t xml:space="preserve"> функций речеслухового анализатора при сохранном физическом слухе является причиной затруднений для многих учащихся в различении не только сходных, но и дискретных по акустик</w:t>
      </w:r>
      <w:proofErr w:type="gramStart"/>
      <w:r>
        <w:t>о-</w:t>
      </w:r>
      <w:proofErr w:type="gramEnd"/>
      <w:r>
        <w:t xml:space="preserve"> артикуляционным признакам звуков на различных уровнях (изолированные звуки, слоги, слова).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3. Процесс звукового анализа также вызывает у учащихся с речевой патологией трудности: при глубоком фонематическом недоразвитии ребенок не различает отношений между звуковыми элементами в слове, следовательно, не может овладеть операциями по выделению звуков из состава слова. Слово для него – нечленораздельный комплекс, из которого он может выделить лишь акустически сильные элементы. В менее выраженных случаях фонематического недоразвития у ребенка формируются операции звукового анализа, но они несовершенны. Он может выделить звуки в простых словах, но будет испытывать значительные затруднения, когда для анализа ему предложат слова более сложной звуковой структуры (допускает множественные ошибки в определении порядка звуков в слове, пропускает отдельные звуки, добавляет «лишние», перестанавливает, заменяет звуки).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4. При обследовании слоговой структуры слова у учащихся отмечаются такие ошибки, как пропуски, перестановки, вставки слогов. Затруднено проговаривание и чтение слов с комбинированной слоговой структурой, многосложных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5. У учащихся с тяжелой патологией речи с трудом формируются операции словообразования и словоизменения, главным образом, </w:t>
      </w:r>
      <w:proofErr w:type="gramStart"/>
      <w:r>
        <w:t>они</w:t>
      </w:r>
      <w:proofErr w:type="gramEnd"/>
      <w:r>
        <w:t xml:space="preserve"> усваивают продуктивные формы образования и изменения слов, использующиеся в обиходной речи. Дети с трудом осознают обобщенные значения морфем в словах, </w:t>
      </w:r>
      <w:proofErr w:type="gramStart"/>
      <w:r>
        <w:t>но</w:t>
      </w:r>
      <w:proofErr w:type="gramEnd"/>
      <w:r>
        <w:t xml:space="preserve"> даже умея выделить в речи устойчивые элементы (повторяющиеся в разных словах корень, приставку, суффикс), не узнают привычных предлогов в соседстве с некоторыми словами, считая их составной частью этих слов.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6. Как активный, так и пассивный словарный запас ограничен обиходно-бытовой лексикой. Учащиеся испытывают серьезные трудности при анализе лексического значения слов различных групп лексики и их употреблении (синонимы, антонимы, многозначные слова, слова с переносным значением, образные выражения и фразеологизмы, эмоционально-окрашенная лексика и т.д.). Расширение и обогащение словаря требует целенаправленной систематической работы. Ограниченность </w:t>
      </w:r>
      <w:proofErr w:type="gramStart"/>
      <w:r>
        <w:t>словарного</w:t>
      </w:r>
      <w:proofErr w:type="gramEnd"/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запаса затрудняет понимание и усвоение учебной информации, снижает познавательную активность, продуктивность учебной и творческой деятельности.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7. Нарушение формирования грамматического строя речи проявляются в бедности используемых синтаксических конструкций и так называемых </w:t>
      </w:r>
      <w:proofErr w:type="spellStart"/>
      <w:r>
        <w:t>аграмматизмах</w:t>
      </w:r>
      <w:proofErr w:type="spellEnd"/>
      <w:r>
        <w:t xml:space="preserve"> – ошибках согласования и управления. Как в устной, так и в письменной речи дети с речевой патологией используют преимущественно простые распространенные предложения. Они усваивают модели </w:t>
      </w:r>
      <w:r>
        <w:lastRenderedPageBreak/>
        <w:t>и более сложных конструкций, однако лексико-грамматическое наполнение этих моделей подчас затруднено или искажено.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8. Нарушение письма у детей – это особые специфические затруднения, которые обусловлены системным недоразвитием определенных сторон речевой 5 деятельности. У учащихся с ТНР на второй ступени обучения отмечаются различные виды специфических ошибок: фонематические, </w:t>
      </w:r>
      <w:proofErr w:type="spellStart"/>
      <w:r>
        <w:t>аграмматические</w:t>
      </w:r>
      <w:proofErr w:type="spellEnd"/>
      <w:r>
        <w:t>, семантические.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9. По результатам обследования можно выделить несколько групп учащихся с характерными особенностями чтения: I группа - низкий или недостаточный уровень технической стороны при такой же низкой или недостаточной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II группа - низкий или недостаточный уровень технической стороны при 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III группа – достаточный или хороший уровень техники при низкой или недостаточной способности к пониманию </w:t>
      </w:r>
      <w:proofErr w:type="gramStart"/>
      <w:r>
        <w:t>прочитанного</w:t>
      </w:r>
      <w:proofErr w:type="gramEnd"/>
      <w:r>
        <w:t xml:space="preserve">. IV группа - достаточный или хороший уровень техники при достаточной или хорошей способности к пониманию </w:t>
      </w:r>
      <w:proofErr w:type="gramStart"/>
      <w:r>
        <w:t>прочитанного</w:t>
      </w:r>
      <w:proofErr w:type="gramEnd"/>
      <w:r>
        <w:t xml:space="preserve">. 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 w:rsidRPr="00CB78D1">
        <w:rPr>
          <w:b/>
        </w:rPr>
        <w:t>Следует отметить, что на II ступени</w:t>
      </w:r>
      <w:r>
        <w:t xml:space="preserve"> изучение дисциплин любого цикла основывается, в первую очередь, на таких характеристиках чтения как: достаточный темп при хорошем понимании прочитанного. В любом классе на II ступени обучения таких детей – меньшинство или же они отсутствуют вовсе, поэтому урок любого цикла имеет свои специфические особенности: медленный темп работы, трудности в применении и переносе полученных знаний в новую учебную ситуацию, а любые срезы ЗУН показывают низкий уровень их качества. Главная причина этих особенностей – недостаточное или искаженное понимание инструкций или учебного материала, полученных посредством чтения.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10.Репродуктивное воспроизведение информации (пересказ, изложение, ответы на вопросы) отличается такими характеристиками, как неполнота и неп</w:t>
      </w:r>
      <w:r w:rsidR="00374CD0">
        <w:t>оследовательность изложения, при</w:t>
      </w:r>
      <w:r>
        <w:t>внесение несуществующих деталей, многократные повторы фактов, «</w:t>
      </w:r>
      <w:proofErr w:type="spellStart"/>
      <w:r>
        <w:t>застревание</w:t>
      </w:r>
      <w:proofErr w:type="spellEnd"/>
      <w:r>
        <w:t>» на второстепенных или несущественных деталях, неверный выбор лексико-грамматических средств передачи информации.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>11. При построении самостоятельных устных и письменных высказываний отмечаются те же особенности, что и при репродуктивном воспроизведении информации. Отсутствие исходной информации усиливает трудности учащихся с патологией речи. Нарушение вербальной памяти, речевого программирования делают данные виды работы (сочинения, изложения) для некоторых учащихся практически невыполнимыми.</w:t>
      </w:r>
    </w:p>
    <w:p w:rsidR="00CB78D1" w:rsidRDefault="00CB78D1" w:rsidP="00CB78D1">
      <w:pPr>
        <w:pStyle w:val="a8"/>
        <w:spacing w:before="0" w:beforeAutospacing="0" w:after="0" w:afterAutospacing="0"/>
        <w:ind w:firstLine="709"/>
        <w:jc w:val="both"/>
      </w:pPr>
      <w:r>
        <w:t xml:space="preserve">Литературное развитие и читательская деятельность школьников различного возраста исследованы в методической науке (труды Н.Д. Молдавского, Н.И. </w:t>
      </w:r>
      <w:proofErr w:type="spellStart"/>
      <w:r>
        <w:t>Кудряшева</w:t>
      </w:r>
      <w:proofErr w:type="spellEnd"/>
      <w:r>
        <w:t xml:space="preserve">, С.А. Гуревича, В.Г. </w:t>
      </w:r>
      <w:proofErr w:type="spellStart"/>
      <w:r>
        <w:t>Маранцмана</w:t>
      </w:r>
      <w:proofErr w:type="spellEnd"/>
      <w:r>
        <w:t>, О.Ю. Богдановой и т.д.). Результаты исследования учтены при создании временных стандартов литературного образования и вариативных программ.</w:t>
      </w:r>
    </w:p>
    <w:p w:rsidR="00C43EA6" w:rsidRDefault="00C43EA6" w:rsidP="00CB78D1">
      <w:pPr>
        <w:pStyle w:val="a8"/>
        <w:spacing w:before="0" w:beforeAutospacing="0" w:after="0" w:afterAutospacing="0"/>
        <w:ind w:firstLine="709"/>
        <w:jc w:val="both"/>
      </w:pPr>
    </w:p>
    <w:p w:rsidR="002B081C" w:rsidRPr="00C43EA6" w:rsidRDefault="002B081C" w:rsidP="00CB78D1">
      <w:pPr>
        <w:pStyle w:val="a8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C43EA6">
        <w:rPr>
          <w:b/>
          <w:sz w:val="28"/>
          <w:szCs w:val="28"/>
        </w:rPr>
        <w:t>Выполните тест:</w:t>
      </w:r>
    </w:p>
    <w:p w:rsidR="002B081C" w:rsidRDefault="002B081C" w:rsidP="00CB78D1">
      <w:pPr>
        <w:pStyle w:val="a8"/>
        <w:spacing w:before="0" w:beforeAutospacing="0" w:after="0" w:afterAutospacing="0"/>
        <w:ind w:firstLine="709"/>
        <w:jc w:val="both"/>
      </w:pPr>
    </w:p>
    <w:p w:rsidR="006B5039" w:rsidRDefault="002B081C">
      <w:pPr>
        <w:rPr>
          <w:b/>
          <w:bCs/>
          <w:color w:val="000000"/>
        </w:rPr>
      </w:pPr>
      <w:r>
        <w:rPr>
          <w:b/>
          <w:bCs/>
          <w:color w:val="000000"/>
        </w:rPr>
        <w:t xml:space="preserve"> 1. Процесс </w:t>
      </w:r>
      <w:r w:rsidRPr="008D3DF6">
        <w:rPr>
          <w:b/>
          <w:bCs/>
          <w:color w:val="000000"/>
        </w:rPr>
        <w:t>восприяти</w:t>
      </w:r>
      <w:r>
        <w:rPr>
          <w:b/>
          <w:bCs/>
          <w:color w:val="000000"/>
        </w:rPr>
        <w:t>я</w:t>
      </w:r>
      <w:r w:rsidRPr="008D3DF6">
        <w:rPr>
          <w:b/>
          <w:bCs/>
          <w:color w:val="000000"/>
        </w:rPr>
        <w:t xml:space="preserve"> произведения</w:t>
      </w:r>
      <w:r>
        <w:rPr>
          <w:b/>
          <w:bCs/>
          <w:color w:val="000000"/>
        </w:rPr>
        <w:t xml:space="preserve"> это (один выбор):</w:t>
      </w:r>
    </w:p>
    <w:p w:rsidR="002B081C" w:rsidRPr="00374CD0" w:rsidRDefault="002B081C">
      <w:pPr>
        <w:rPr>
          <w:bCs/>
          <w:color w:val="000000"/>
        </w:rPr>
      </w:pPr>
      <w:r>
        <w:rPr>
          <w:b/>
          <w:bCs/>
          <w:color w:val="000000"/>
        </w:rPr>
        <w:tab/>
      </w:r>
      <w:r w:rsidRPr="00374CD0">
        <w:rPr>
          <w:bCs/>
          <w:color w:val="000000"/>
        </w:rPr>
        <w:t>а) художественное восприятие текста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</w:r>
      <w:r w:rsidRPr="007F16A4">
        <w:rPr>
          <w:bCs/>
          <w:color w:val="000000"/>
          <w:highlight w:val="yellow"/>
        </w:rPr>
        <w:t>б) читательская деятельность</w:t>
      </w:r>
    </w:p>
    <w:p w:rsidR="002B081C" w:rsidRPr="00374CD0" w:rsidRDefault="002B081C">
      <w:pPr>
        <w:rPr>
          <w:bCs/>
          <w:color w:val="000000"/>
        </w:rPr>
      </w:pPr>
      <w:r w:rsidRPr="00374CD0">
        <w:rPr>
          <w:bCs/>
          <w:color w:val="000000"/>
        </w:rPr>
        <w:tab/>
        <w:t>в</w:t>
      </w:r>
      <w:proofErr w:type="gramStart"/>
      <w:r w:rsidRPr="00374CD0">
        <w:rPr>
          <w:bCs/>
          <w:color w:val="000000"/>
        </w:rPr>
        <w:t>)ч</w:t>
      </w:r>
      <w:proofErr w:type="gramEnd"/>
      <w:r w:rsidRPr="00374CD0">
        <w:rPr>
          <w:bCs/>
          <w:color w:val="000000"/>
        </w:rPr>
        <w:t>итательская культура</w:t>
      </w:r>
    </w:p>
    <w:p w:rsidR="002B081C" w:rsidRPr="00374CD0" w:rsidRDefault="002B081C">
      <w:pPr>
        <w:rPr>
          <w:b/>
        </w:rPr>
      </w:pPr>
      <w:r>
        <w:rPr>
          <w:b/>
          <w:bCs/>
          <w:color w:val="000000"/>
        </w:rPr>
        <w:t>2.</w:t>
      </w:r>
      <w:r w:rsidRPr="002B081C">
        <w:t xml:space="preserve"> </w:t>
      </w:r>
      <w:r w:rsidRPr="00374CD0">
        <w:rPr>
          <w:b/>
        </w:rPr>
        <w:t>Главной причиной  недостаточно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или искаженно</w:t>
      </w:r>
      <w:r w:rsidR="006676EF" w:rsidRPr="00374CD0">
        <w:rPr>
          <w:b/>
        </w:rPr>
        <w:t>го</w:t>
      </w:r>
      <w:r w:rsidRPr="00374CD0">
        <w:rPr>
          <w:b/>
        </w:rPr>
        <w:t xml:space="preserve"> понимани</w:t>
      </w:r>
      <w:r w:rsidR="00784470" w:rsidRPr="00374CD0">
        <w:rPr>
          <w:b/>
        </w:rPr>
        <w:t>я т</w:t>
      </w:r>
      <w:r w:rsidR="00190E83">
        <w:rPr>
          <w:b/>
        </w:rPr>
        <w:t>екста детьми с ТНР являе</w:t>
      </w:r>
      <w:r w:rsidR="006676EF" w:rsidRPr="00374CD0">
        <w:rPr>
          <w:b/>
        </w:rPr>
        <w:t>тся</w:t>
      </w:r>
      <w:r w:rsidR="00374CD0">
        <w:rPr>
          <w:b/>
        </w:rPr>
        <w:t xml:space="preserve"> (один выбор)</w:t>
      </w:r>
      <w:r w:rsidR="006676EF" w:rsidRPr="00374CD0">
        <w:rPr>
          <w:b/>
        </w:rPr>
        <w:t>:</w:t>
      </w:r>
    </w:p>
    <w:p w:rsidR="006676EF" w:rsidRDefault="006676EF">
      <w:r>
        <w:tab/>
        <w:t>а)</w:t>
      </w:r>
      <w:r w:rsidR="00784470" w:rsidRPr="00784470">
        <w:t xml:space="preserve"> </w:t>
      </w:r>
      <w:proofErr w:type="gramStart"/>
      <w:r w:rsidR="00784470">
        <w:t>недостаточная</w:t>
      </w:r>
      <w:proofErr w:type="gramEnd"/>
      <w:r w:rsidR="00784470">
        <w:t xml:space="preserve">  </w:t>
      </w:r>
      <w:proofErr w:type="spellStart"/>
      <w:r w:rsidR="00784470">
        <w:t>сформированность</w:t>
      </w:r>
      <w:proofErr w:type="spellEnd"/>
      <w:r w:rsidR="00784470">
        <w:t xml:space="preserve"> функций речеслухового анализатора</w:t>
      </w:r>
    </w:p>
    <w:p w:rsidR="00784470" w:rsidRDefault="00784470">
      <w:r>
        <w:tab/>
        <w:t>б) медленный темп работы</w:t>
      </w:r>
    </w:p>
    <w:p w:rsidR="00784470" w:rsidRDefault="00784470">
      <w:r>
        <w:tab/>
      </w:r>
      <w:r w:rsidRPr="007F16A4">
        <w:rPr>
          <w:highlight w:val="yellow"/>
        </w:rPr>
        <w:t>в) трудности в применении и переносе полученных знаний в новую учебную ситуацию</w:t>
      </w:r>
    </w:p>
    <w:p w:rsidR="00784470" w:rsidRDefault="00784470">
      <w:pPr>
        <w:rPr>
          <w:b/>
        </w:rPr>
      </w:pPr>
      <w:r w:rsidRPr="00374CD0">
        <w:rPr>
          <w:b/>
        </w:rPr>
        <w:t xml:space="preserve">3. </w:t>
      </w:r>
      <w:r w:rsidR="00374CD0" w:rsidRPr="00374CD0">
        <w:rPr>
          <w:b/>
        </w:rPr>
        <w:t>Репродуктивное воспроизведение информации это (один выбор):</w:t>
      </w:r>
    </w:p>
    <w:p w:rsidR="00374CD0" w:rsidRPr="00C43EA6" w:rsidRDefault="00374CD0">
      <w:r>
        <w:rPr>
          <w:b/>
        </w:rPr>
        <w:tab/>
      </w:r>
      <w:r w:rsidRPr="00C43EA6">
        <w:t>а)</w:t>
      </w:r>
      <w:r w:rsidR="00C43EA6" w:rsidRPr="00C43EA6">
        <w:t xml:space="preserve"> </w:t>
      </w:r>
      <w:r w:rsidRPr="00C43EA6">
        <w:t>комментированное чтение</w:t>
      </w:r>
    </w:p>
    <w:p w:rsidR="00374CD0" w:rsidRPr="00C43EA6" w:rsidRDefault="00374CD0" w:rsidP="00374CD0">
      <w:pPr>
        <w:ind w:firstLine="708"/>
      </w:pPr>
      <w:r w:rsidRPr="00C43EA6">
        <w:t>б)</w:t>
      </w:r>
      <w:r w:rsidR="00C43EA6" w:rsidRPr="00C43EA6">
        <w:t xml:space="preserve"> </w:t>
      </w:r>
      <w:r w:rsidRPr="00C43EA6">
        <w:t>доклад</w:t>
      </w:r>
    </w:p>
    <w:p w:rsidR="00374CD0" w:rsidRDefault="00374CD0" w:rsidP="00374CD0">
      <w:pPr>
        <w:ind w:firstLine="708"/>
      </w:pPr>
      <w:r>
        <w:rPr>
          <w:b/>
        </w:rPr>
        <w:t>в)</w:t>
      </w:r>
      <w:r w:rsidR="00C43EA6" w:rsidRPr="00C43EA6">
        <w:t xml:space="preserve"> </w:t>
      </w:r>
      <w:r w:rsidR="00C43EA6" w:rsidRPr="00283DFF">
        <w:rPr>
          <w:highlight w:val="yellow"/>
        </w:rPr>
        <w:t>пересказ, близкий к тексту</w:t>
      </w:r>
    </w:p>
    <w:p w:rsidR="00C43EA6" w:rsidRDefault="00C43EA6" w:rsidP="00C43EA6">
      <w:r>
        <w:lastRenderedPageBreak/>
        <w:t>4. Прием э</w:t>
      </w:r>
      <w:r>
        <w:rPr>
          <w:rStyle w:val="ab"/>
        </w:rPr>
        <w:t xml:space="preserve">вристического, или частично-поискового </w:t>
      </w:r>
      <w:r>
        <w:t>метода (один выбор):</w:t>
      </w:r>
    </w:p>
    <w:p w:rsidR="00C43EA6" w:rsidRDefault="00C43EA6" w:rsidP="00C43EA6">
      <w:r>
        <w:tab/>
        <w:t>а)</w:t>
      </w:r>
      <w:r w:rsidRPr="00C43EA6">
        <w:t xml:space="preserve"> </w:t>
      </w:r>
      <w:r w:rsidRPr="00283DFF">
        <w:rPr>
          <w:highlight w:val="yellow"/>
        </w:rPr>
        <w:t>составление плана</w:t>
      </w:r>
    </w:p>
    <w:p w:rsidR="00C43EA6" w:rsidRDefault="00C43EA6" w:rsidP="00C43EA6">
      <w:r>
        <w:tab/>
        <w:t>б)</w:t>
      </w:r>
      <w:r w:rsidRPr="00C43EA6">
        <w:t xml:space="preserve"> </w:t>
      </w:r>
      <w:r>
        <w:t>проведение диспута</w:t>
      </w:r>
    </w:p>
    <w:p w:rsidR="00C43EA6" w:rsidRDefault="00C43EA6" w:rsidP="00C43EA6">
      <w:r>
        <w:tab/>
        <w:t>в)</w:t>
      </w:r>
      <w:r w:rsidRPr="00C43EA6">
        <w:t xml:space="preserve"> </w:t>
      </w:r>
      <w:r w:rsidRPr="00283DFF">
        <w:t>анализ образа героя</w:t>
      </w:r>
    </w:p>
    <w:p w:rsidR="00C43EA6" w:rsidRDefault="00C43EA6" w:rsidP="00C43EA6">
      <w:r>
        <w:t>5. Причина исследовательской деятельность учителя школы для детей с ТНР (один выбор):</w:t>
      </w:r>
    </w:p>
    <w:p w:rsidR="00C43EA6" w:rsidRDefault="00C43EA6" w:rsidP="00C43EA6">
      <w:r>
        <w:t xml:space="preserve">  </w:t>
      </w:r>
      <w:r>
        <w:tab/>
        <w:t>а)</w:t>
      </w:r>
      <w:r w:rsidRPr="00C43EA6">
        <w:t xml:space="preserve"> </w:t>
      </w:r>
      <w:proofErr w:type="gramStart"/>
      <w:r w:rsidRPr="00283DFF">
        <w:rPr>
          <w:highlight w:val="yellow"/>
        </w:rPr>
        <w:t>выяснить какой  слой содержания литературы необходим</w:t>
      </w:r>
      <w:proofErr w:type="gramEnd"/>
      <w:r w:rsidRPr="00283DFF">
        <w:rPr>
          <w:highlight w:val="yellow"/>
        </w:rPr>
        <w:t xml:space="preserve"> и посилен ученикам, каковы основные пути освоения его содержания</w:t>
      </w:r>
      <w:bookmarkStart w:id="1" w:name="_GoBack"/>
      <w:bookmarkEnd w:id="1"/>
    </w:p>
    <w:p w:rsidR="00C43EA6" w:rsidRDefault="00C43EA6" w:rsidP="00C43EA6">
      <w:pPr>
        <w:ind w:firstLine="708"/>
      </w:pPr>
      <w:r>
        <w:t>б</w:t>
      </w:r>
      <w:proofErr w:type="gramStart"/>
      <w:r>
        <w:t>)р</w:t>
      </w:r>
      <w:proofErr w:type="gramEnd"/>
      <w:r>
        <w:t>азвивать интерес обучаемого к чтению</w:t>
      </w:r>
    </w:p>
    <w:p w:rsidR="00C43EA6" w:rsidRPr="00374CD0" w:rsidRDefault="00C43EA6" w:rsidP="00C43EA6">
      <w:pPr>
        <w:ind w:firstLine="708"/>
        <w:rPr>
          <w:b/>
          <w:bCs/>
          <w:color w:val="000000"/>
        </w:rPr>
      </w:pPr>
      <w:r>
        <w:t>в</w:t>
      </w:r>
      <w:proofErr w:type="gramStart"/>
      <w:r>
        <w:t>)</w:t>
      </w:r>
      <w:r w:rsidR="009A1CDA">
        <w:t>о</w:t>
      </w:r>
      <w:proofErr w:type="gramEnd"/>
      <w:r w:rsidR="009A1CDA">
        <w:t>рганизовать общение для получения информации</w:t>
      </w:r>
    </w:p>
    <w:p w:rsidR="002B081C" w:rsidRPr="00374CD0" w:rsidRDefault="002B081C">
      <w:pPr>
        <w:rPr>
          <w:b/>
        </w:rPr>
      </w:pPr>
    </w:p>
    <w:sectPr w:rsidR="002B081C" w:rsidRPr="00374CD0" w:rsidSect="00A132AF">
      <w:pgSz w:w="11906" w:h="16838"/>
      <w:pgMar w:top="1418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eterburg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5490C"/>
    <w:multiLevelType w:val="hybridMultilevel"/>
    <w:tmpl w:val="235A88F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C5960E4"/>
    <w:multiLevelType w:val="hybridMultilevel"/>
    <w:tmpl w:val="E85E03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1F6048"/>
    <w:multiLevelType w:val="hybridMultilevel"/>
    <w:tmpl w:val="00C2887A"/>
    <w:lvl w:ilvl="0" w:tplc="0419000F">
      <w:start w:val="1"/>
      <w:numFmt w:val="decimal"/>
      <w:lvlText w:val="%1."/>
      <w:lvlJc w:val="left"/>
      <w:pPr>
        <w:ind w:left="3283" w:hanging="360"/>
      </w:pPr>
    </w:lvl>
    <w:lvl w:ilvl="1" w:tplc="04190019" w:tentative="1">
      <w:start w:val="1"/>
      <w:numFmt w:val="lowerLetter"/>
      <w:lvlText w:val="%2."/>
      <w:lvlJc w:val="left"/>
      <w:pPr>
        <w:ind w:left="4003" w:hanging="360"/>
      </w:pPr>
    </w:lvl>
    <w:lvl w:ilvl="2" w:tplc="0419001B" w:tentative="1">
      <w:start w:val="1"/>
      <w:numFmt w:val="lowerRoman"/>
      <w:lvlText w:val="%3."/>
      <w:lvlJc w:val="right"/>
      <w:pPr>
        <w:ind w:left="4723" w:hanging="180"/>
      </w:pPr>
    </w:lvl>
    <w:lvl w:ilvl="3" w:tplc="0419000F" w:tentative="1">
      <w:start w:val="1"/>
      <w:numFmt w:val="decimal"/>
      <w:lvlText w:val="%4."/>
      <w:lvlJc w:val="left"/>
      <w:pPr>
        <w:ind w:left="5443" w:hanging="360"/>
      </w:pPr>
    </w:lvl>
    <w:lvl w:ilvl="4" w:tplc="04190019" w:tentative="1">
      <w:start w:val="1"/>
      <w:numFmt w:val="lowerLetter"/>
      <w:lvlText w:val="%5."/>
      <w:lvlJc w:val="left"/>
      <w:pPr>
        <w:ind w:left="6163" w:hanging="360"/>
      </w:pPr>
    </w:lvl>
    <w:lvl w:ilvl="5" w:tplc="0419001B" w:tentative="1">
      <w:start w:val="1"/>
      <w:numFmt w:val="lowerRoman"/>
      <w:lvlText w:val="%6."/>
      <w:lvlJc w:val="right"/>
      <w:pPr>
        <w:ind w:left="6883" w:hanging="180"/>
      </w:pPr>
    </w:lvl>
    <w:lvl w:ilvl="6" w:tplc="0419000F" w:tentative="1">
      <w:start w:val="1"/>
      <w:numFmt w:val="decimal"/>
      <w:lvlText w:val="%7."/>
      <w:lvlJc w:val="left"/>
      <w:pPr>
        <w:ind w:left="7603" w:hanging="360"/>
      </w:pPr>
    </w:lvl>
    <w:lvl w:ilvl="7" w:tplc="04190019" w:tentative="1">
      <w:start w:val="1"/>
      <w:numFmt w:val="lowerLetter"/>
      <w:lvlText w:val="%8."/>
      <w:lvlJc w:val="left"/>
      <w:pPr>
        <w:ind w:left="8323" w:hanging="360"/>
      </w:pPr>
    </w:lvl>
    <w:lvl w:ilvl="8" w:tplc="0419001B" w:tentative="1">
      <w:start w:val="1"/>
      <w:numFmt w:val="lowerRoman"/>
      <w:lvlText w:val="%9."/>
      <w:lvlJc w:val="right"/>
      <w:pPr>
        <w:ind w:left="9043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81"/>
    <w:rsid w:val="00050F2A"/>
    <w:rsid w:val="00190E83"/>
    <w:rsid w:val="001B6F0E"/>
    <w:rsid w:val="001C3B03"/>
    <w:rsid w:val="00283DFF"/>
    <w:rsid w:val="002B081C"/>
    <w:rsid w:val="00374CD0"/>
    <w:rsid w:val="006676EF"/>
    <w:rsid w:val="006B5039"/>
    <w:rsid w:val="00784470"/>
    <w:rsid w:val="007F16A4"/>
    <w:rsid w:val="00906481"/>
    <w:rsid w:val="009A1CDA"/>
    <w:rsid w:val="00A132AF"/>
    <w:rsid w:val="00C43EA6"/>
    <w:rsid w:val="00CB78D1"/>
    <w:rsid w:val="00EA557D"/>
    <w:rsid w:val="00FD2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B0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link w:val="10"/>
    <w:uiPriority w:val="9"/>
    <w:qFormat/>
    <w:rsid w:val="00CB78D1"/>
    <w:pPr>
      <w:suppressAutoHyphens w:val="0"/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1C3B03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1C3B0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5">
    <w:name w:val="Plain Text"/>
    <w:basedOn w:val="a"/>
    <w:link w:val="a6"/>
    <w:uiPriority w:val="99"/>
    <w:rsid w:val="001C3B03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6">
    <w:name w:val="Текст Знак"/>
    <w:basedOn w:val="a0"/>
    <w:link w:val="a5"/>
    <w:uiPriority w:val="99"/>
    <w:rsid w:val="001C3B0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_"/>
    <w:link w:val="256"/>
    <w:locked/>
    <w:rsid w:val="001C3B03"/>
    <w:rPr>
      <w:shd w:val="clear" w:color="auto" w:fill="FFFFFF"/>
    </w:rPr>
  </w:style>
  <w:style w:type="character" w:customStyle="1" w:styleId="32">
    <w:name w:val="Заголовок №3 (2)_"/>
    <w:link w:val="320"/>
    <w:locked/>
    <w:rsid w:val="001C3B03"/>
    <w:rPr>
      <w:sz w:val="24"/>
      <w:szCs w:val="24"/>
      <w:shd w:val="clear" w:color="auto" w:fill="FFFFFF"/>
    </w:rPr>
  </w:style>
  <w:style w:type="character" w:customStyle="1" w:styleId="2pt">
    <w:name w:val="Основной текст + Интервал 2 pt"/>
    <w:rsid w:val="001C3B03"/>
    <w:rPr>
      <w:spacing w:val="50"/>
      <w:sz w:val="20"/>
      <w:szCs w:val="20"/>
      <w:shd w:val="clear" w:color="auto" w:fill="FFFFFF"/>
    </w:rPr>
  </w:style>
  <w:style w:type="paragraph" w:customStyle="1" w:styleId="256">
    <w:name w:val="Основной текст256"/>
    <w:basedOn w:val="a"/>
    <w:link w:val="a7"/>
    <w:rsid w:val="001C3B03"/>
    <w:pPr>
      <w:shd w:val="clear" w:color="auto" w:fill="FFFFFF"/>
      <w:suppressAutoHyphens w:val="0"/>
      <w:spacing w:line="202" w:lineRule="exact"/>
      <w:ind w:hanging="920"/>
      <w:jc w:val="center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320">
    <w:name w:val="Заголовок №3 (2)"/>
    <w:basedOn w:val="a"/>
    <w:link w:val="32"/>
    <w:rsid w:val="001C3B03"/>
    <w:pPr>
      <w:shd w:val="clear" w:color="auto" w:fill="FFFFFF"/>
      <w:suppressAutoHyphens w:val="0"/>
      <w:spacing w:before="180" w:after="180" w:line="240" w:lineRule="atLeast"/>
      <w:outlineLvl w:val="2"/>
    </w:pPr>
    <w:rPr>
      <w:rFonts w:asciiTheme="minorHAnsi" w:eastAsiaTheme="minorHAnsi" w:hAnsiTheme="minorHAnsi" w:cstheme="minorBidi"/>
      <w:lang w:eastAsia="en-US"/>
    </w:rPr>
  </w:style>
  <w:style w:type="paragraph" w:customStyle="1" w:styleId="Default">
    <w:name w:val="Default"/>
    <w:rsid w:val="001B6F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Normal (Web)"/>
    <w:basedOn w:val="a"/>
    <w:uiPriority w:val="99"/>
    <w:semiHidden/>
    <w:unhideWhenUsed/>
    <w:rsid w:val="00CB78D1"/>
    <w:pPr>
      <w:suppressAutoHyphens w:val="0"/>
      <w:spacing w:before="100" w:beforeAutospacing="1" w:after="100" w:afterAutospacing="1"/>
    </w:pPr>
    <w:rPr>
      <w:lang w:eastAsia="ru-RU"/>
    </w:rPr>
  </w:style>
  <w:style w:type="character" w:styleId="a9">
    <w:name w:val="Hyperlink"/>
    <w:basedOn w:val="a0"/>
    <w:uiPriority w:val="99"/>
    <w:unhideWhenUsed/>
    <w:rsid w:val="00CB78D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B78D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a">
    <w:name w:val="List Paragraph"/>
    <w:basedOn w:val="a"/>
    <w:uiPriority w:val="34"/>
    <w:qFormat/>
    <w:rsid w:val="00CB78D1"/>
    <w:pPr>
      <w:ind w:left="720"/>
      <w:contextualSpacing/>
    </w:pPr>
  </w:style>
  <w:style w:type="character" w:styleId="ab">
    <w:name w:val="Strong"/>
    <w:basedOn w:val="a0"/>
    <w:uiPriority w:val="22"/>
    <w:qFormat/>
    <w:rsid w:val="00C43E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5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s3.a5.ru/media/19/f1/de/19f1de3219a29e15cba04ec7ca130e59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9</Pages>
  <Words>4319</Words>
  <Characters>24623</Characters>
  <Application>Microsoft Office Word</Application>
  <DocSecurity>0</DocSecurity>
  <Lines>205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Qfx</dc:creator>
  <cp:lastModifiedBy>AW</cp:lastModifiedBy>
  <cp:revision>2</cp:revision>
  <dcterms:created xsi:type="dcterms:W3CDTF">2020-04-14T11:47:00Z</dcterms:created>
  <dcterms:modified xsi:type="dcterms:W3CDTF">2020-04-14T11:47:00Z</dcterms:modified>
</cp:coreProperties>
</file>