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829" w:rsidRDefault="00DF76E9">
      <w:r>
        <w:t>Эссе на тему «Педагогическое общение»</w:t>
      </w:r>
    </w:p>
    <w:p w:rsidR="00DF76E9" w:rsidRDefault="00DF76E9">
      <w:r>
        <w:t>План эссе</w:t>
      </w:r>
    </w:p>
    <w:p w:rsidR="00DF76E9" w:rsidRDefault="00DF76E9" w:rsidP="00DF76E9">
      <w:r>
        <w:t>В чем разница между диалогом и монологом</w:t>
      </w:r>
      <w:r>
        <w:t xml:space="preserve"> в работе учителя</w:t>
      </w:r>
      <w:r>
        <w:t>?</w:t>
      </w:r>
    </w:p>
    <w:p w:rsidR="00DF76E9" w:rsidRDefault="00DF76E9" w:rsidP="00DF76E9">
      <w:r>
        <w:t>Почему диалогическое общение является предпочтительным?</w:t>
      </w:r>
    </w:p>
    <w:p w:rsidR="00DF76E9" w:rsidRDefault="00DF76E9" w:rsidP="00DF76E9">
      <w:r>
        <w:t>Каковы у</w:t>
      </w:r>
      <w:r>
        <w:t>словия диалога</w:t>
      </w:r>
      <w:r>
        <w:t xml:space="preserve"> в педагогическом общении</w:t>
      </w:r>
      <w:r>
        <w:t>?</w:t>
      </w:r>
    </w:p>
    <w:p w:rsidR="00DF76E9" w:rsidRDefault="00DF76E9" w:rsidP="00DF76E9">
      <w:r>
        <w:t>Что мешает учителю выстроить диалог?</w:t>
      </w:r>
    </w:p>
    <w:p w:rsidR="00DF76E9" w:rsidRDefault="00DF76E9" w:rsidP="00DF76E9">
      <w:r>
        <w:t>Какие позиции может занимать учитель?</w:t>
      </w:r>
    </w:p>
    <w:p w:rsidR="00DF76E9" w:rsidRDefault="00DF76E9" w:rsidP="00DF76E9">
      <w:bookmarkStart w:id="0" w:name="_GoBack"/>
      <w:bookmarkEnd w:id="0"/>
      <w:r>
        <w:t>Какие качества необходимы учителю для диалогического общения?</w:t>
      </w:r>
    </w:p>
    <w:p w:rsidR="00DF76E9" w:rsidRDefault="00DF76E9"/>
    <w:sectPr w:rsidR="00DF7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6E9"/>
    <w:rsid w:val="008D0829"/>
    <w:rsid w:val="00DF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2020-12-02T07:53:00Z</dcterms:created>
  <dcterms:modified xsi:type="dcterms:W3CDTF">2020-12-02T07:59:00Z</dcterms:modified>
</cp:coreProperties>
</file>