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FD1" w:rsidRPr="00796FD1" w:rsidRDefault="00796FD1" w:rsidP="00796FD1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96FD1">
        <w:rPr>
          <w:rFonts w:ascii="Times New Roman" w:hAnsi="Times New Roman" w:cs="Times New Roman"/>
          <w:b/>
          <w:i/>
          <w:sz w:val="24"/>
          <w:szCs w:val="24"/>
        </w:rPr>
        <w:t>Тема 3.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796FD1">
        <w:rPr>
          <w:rFonts w:ascii="Times New Roman" w:hAnsi="Times New Roman" w:cs="Times New Roman"/>
          <w:b/>
          <w:i/>
          <w:sz w:val="24"/>
          <w:szCs w:val="24"/>
        </w:rPr>
        <w:t>Б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арьеры педагогического общения </w:t>
      </w:r>
    </w:p>
    <w:p w:rsidR="00796FD1" w:rsidRPr="00796FD1" w:rsidRDefault="00796FD1" w:rsidP="00796FD1">
      <w:pPr>
        <w:spacing w:before="240" w:after="24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96FD1">
        <w:rPr>
          <w:rFonts w:ascii="Times New Roman" w:hAnsi="Times New Roman" w:cs="Times New Roman"/>
          <w:b/>
          <w:i/>
          <w:sz w:val="24"/>
          <w:szCs w:val="24"/>
        </w:rPr>
        <w:t>Узловые вопросы темы:</w:t>
      </w:r>
    </w:p>
    <w:p w:rsidR="00796FD1" w:rsidRPr="00796FD1" w:rsidRDefault="00796FD1" w:rsidP="00796F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>1.Личностные барьеры педагогического общения</w:t>
      </w:r>
    </w:p>
    <w:p w:rsidR="00796FD1" w:rsidRPr="00796FD1" w:rsidRDefault="00796FD1" w:rsidP="00796F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 xml:space="preserve"> 2. Социально-психологические барьеры педагогического общения</w:t>
      </w:r>
    </w:p>
    <w:p w:rsidR="00796FD1" w:rsidRPr="00796FD1" w:rsidRDefault="00796FD1" w:rsidP="00796F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>3.Физические барьеры педагогического общения.</w:t>
      </w:r>
    </w:p>
    <w:p w:rsidR="00796FD1" w:rsidRDefault="00796FD1" w:rsidP="00796FD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 xml:space="preserve"> 4. Преодоление барьеров педагогического общения</w:t>
      </w:r>
    </w:p>
    <w:p w:rsidR="00796FD1" w:rsidRDefault="00796FD1" w:rsidP="00796FD1">
      <w:pPr>
        <w:spacing w:line="240" w:lineRule="auto"/>
        <w:ind w:left="29" w:firstLine="432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96FD1">
        <w:rPr>
          <w:rFonts w:ascii="Times New Roman" w:hAnsi="Times New Roman" w:cs="Times New Roman"/>
          <w:b/>
          <w:i/>
          <w:sz w:val="24"/>
          <w:szCs w:val="24"/>
        </w:rPr>
        <w:t>Ключевые слова</w:t>
      </w:r>
    </w:p>
    <w:p w:rsidR="00796FD1" w:rsidRPr="00796FD1" w:rsidRDefault="00796FD1" w:rsidP="00796FD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96FD1">
        <w:rPr>
          <w:rFonts w:ascii="Times New Roman" w:hAnsi="Times New Roman" w:cs="Times New Roman"/>
          <w:sz w:val="24"/>
          <w:szCs w:val="24"/>
          <w:u w:val="single"/>
        </w:rPr>
        <w:t xml:space="preserve">Коммуникативные барьеры: </w:t>
      </w:r>
    </w:p>
    <w:p w:rsidR="00796FD1" w:rsidRPr="00796FD1" w:rsidRDefault="00796FD1" w:rsidP="00796FD1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 xml:space="preserve">- барьеры не понимания: фонетический, семантический, стилистический, логический, смысловые, </w:t>
      </w:r>
    </w:p>
    <w:p w:rsidR="00796FD1" w:rsidRPr="00796FD1" w:rsidRDefault="00796FD1" w:rsidP="00796FD1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>- барьеры</w:t>
      </w:r>
      <w:r w:rsidRPr="00796FD1">
        <w:rPr>
          <w:rFonts w:ascii="Times New Roman" w:hAnsi="Times New Roman" w:cs="Times New Roman"/>
          <w:iCs/>
          <w:sz w:val="24"/>
          <w:szCs w:val="24"/>
        </w:rPr>
        <w:t xml:space="preserve"> социально-культурных различий: </w:t>
      </w:r>
      <w:r w:rsidRPr="00796FD1">
        <w:rPr>
          <w:rFonts w:ascii="Times New Roman" w:hAnsi="Times New Roman" w:cs="Times New Roman"/>
          <w:sz w:val="24"/>
          <w:szCs w:val="24"/>
        </w:rPr>
        <w:t xml:space="preserve">социальные, культурные, политические, религиозные, профессиональные, </w:t>
      </w:r>
    </w:p>
    <w:p w:rsidR="00796FD1" w:rsidRPr="00796FD1" w:rsidRDefault="00796FD1" w:rsidP="00796FD1">
      <w:pPr>
        <w:shd w:val="clear" w:color="auto" w:fill="FFFFFF"/>
        <w:spacing w:after="0" w:line="240" w:lineRule="auto"/>
        <w:ind w:left="708" w:firstLine="12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>- барьеры</w:t>
      </w:r>
      <w:r w:rsidRPr="00796FD1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796FD1">
        <w:rPr>
          <w:rFonts w:ascii="Times New Roman" w:hAnsi="Times New Roman" w:cs="Times New Roman"/>
          <w:sz w:val="24"/>
          <w:szCs w:val="24"/>
        </w:rPr>
        <w:t>восприятия;</w:t>
      </w:r>
    </w:p>
    <w:p w:rsidR="00796FD1" w:rsidRPr="00796FD1" w:rsidRDefault="00796FD1" w:rsidP="00796FD1">
      <w:pPr>
        <w:shd w:val="clear" w:color="auto" w:fill="FFFFFF"/>
        <w:spacing w:after="0" w:line="240" w:lineRule="auto"/>
        <w:ind w:left="708" w:firstLine="12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 xml:space="preserve">- внешние барьеры: технические, акустические, </w:t>
      </w:r>
    </w:p>
    <w:p w:rsidR="00796FD1" w:rsidRPr="00796FD1" w:rsidRDefault="00796FD1" w:rsidP="00796FD1">
      <w:pPr>
        <w:shd w:val="clear" w:color="auto" w:fill="FFFFFF"/>
        <w:spacing w:after="0" w:line="240" w:lineRule="auto"/>
        <w:ind w:left="708" w:firstLine="12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>- внутренние барьеры.</w:t>
      </w:r>
    </w:p>
    <w:p w:rsidR="00796FD1" w:rsidRPr="00796FD1" w:rsidRDefault="00796FD1" w:rsidP="00796FD1">
      <w:pPr>
        <w:spacing w:after="0" w:line="240" w:lineRule="auto"/>
        <w:ind w:left="29" w:firstLine="432"/>
        <w:jc w:val="center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</w:p>
    <w:p w:rsidR="00796FD1" w:rsidRPr="00796FD1" w:rsidRDefault="00796FD1" w:rsidP="00796FD1">
      <w:pPr>
        <w:spacing w:line="240" w:lineRule="auto"/>
        <w:ind w:left="29" w:firstLine="432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 w:rsidRPr="00796FD1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Задания для дистанционной работы</w:t>
      </w:r>
      <w:r w:rsidRPr="00796FD1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:</w:t>
      </w:r>
    </w:p>
    <w:p w:rsidR="00796FD1" w:rsidRPr="00796FD1" w:rsidRDefault="00796FD1" w:rsidP="00796FD1">
      <w:pPr>
        <w:autoSpaceDE w:val="0"/>
        <w:autoSpaceDN w:val="0"/>
        <w:adjustRightInd w:val="0"/>
        <w:spacing w:before="100" w:after="10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796FD1">
        <w:rPr>
          <w:rFonts w:ascii="Times New Roman" w:hAnsi="Times New Roman" w:cs="Times New Roman"/>
          <w:b/>
          <w:sz w:val="24"/>
          <w:szCs w:val="24"/>
        </w:rPr>
        <w:t>.</w:t>
      </w:r>
      <w:r w:rsidRPr="00796FD1">
        <w:rPr>
          <w:rFonts w:ascii="Times New Roman" w:hAnsi="Times New Roman" w:cs="Times New Roman"/>
          <w:color w:val="282828"/>
          <w:sz w:val="24"/>
          <w:szCs w:val="24"/>
        </w:rPr>
        <w:t xml:space="preserve"> </w:t>
      </w:r>
      <w:r w:rsidRPr="00796FD1">
        <w:rPr>
          <w:rFonts w:ascii="Times New Roman" w:hAnsi="Times New Roman" w:cs="Times New Roman"/>
          <w:sz w:val="24"/>
          <w:szCs w:val="24"/>
        </w:rPr>
        <w:t>В педагогическом процессе большая часть времени расходуется педагогом и обучающимся на межличностную коммуникацию.</w:t>
      </w:r>
      <w:r w:rsidRPr="00796FD1">
        <w:rPr>
          <w:rFonts w:ascii="Times New Roman" w:hAnsi="Times New Roman" w:cs="Times New Roman"/>
          <w:color w:val="282828"/>
          <w:sz w:val="24"/>
          <w:szCs w:val="24"/>
        </w:rPr>
        <w:t xml:space="preserve"> </w:t>
      </w:r>
      <w:r w:rsidRPr="00796FD1">
        <w:rPr>
          <w:rFonts w:ascii="Times New Roman" w:hAnsi="Times New Roman" w:cs="Times New Roman"/>
          <w:sz w:val="24"/>
          <w:szCs w:val="24"/>
        </w:rPr>
        <w:t xml:space="preserve">Адекватность восприятия информации во многом зависит от наличия или отсутствия в процессе общения коммуникативных барьеров. Не умение человеком «читать» их и устранять приводят к неэффективной коммуникации, а зачастую к конфликтным взаимодействиям. В материалах для индивидуальной работы представлен отрывок из повести В.Крапивина «Журавленок и молнии». 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6FD1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Ответы необходимо прислать на почту </w:t>
      </w:r>
      <w:hyperlink r:id="rId7" w:history="1">
        <w:r w:rsidRPr="00796FD1">
          <w:rPr>
            <w:rStyle w:val="a8"/>
            <w:rFonts w:ascii="Times New Roman" w:hAnsi="Times New Roman" w:cs="Times New Roman"/>
            <w:b/>
            <w:sz w:val="24"/>
            <w:szCs w:val="24"/>
            <w:highlight w:val="yellow"/>
            <w:lang w:val="en-US"/>
          </w:rPr>
          <w:t>glazurina</w:t>
        </w:r>
        <w:r w:rsidRPr="00796FD1">
          <w:rPr>
            <w:rStyle w:val="a8"/>
            <w:rFonts w:ascii="Times New Roman" w:hAnsi="Times New Roman" w:cs="Times New Roman"/>
            <w:b/>
            <w:sz w:val="24"/>
            <w:szCs w:val="24"/>
            <w:highlight w:val="yellow"/>
          </w:rPr>
          <w:t>@</w:t>
        </w:r>
        <w:r w:rsidRPr="00796FD1">
          <w:rPr>
            <w:rStyle w:val="a8"/>
            <w:rFonts w:ascii="Times New Roman" w:hAnsi="Times New Roman" w:cs="Times New Roman"/>
            <w:b/>
            <w:sz w:val="24"/>
            <w:szCs w:val="24"/>
            <w:highlight w:val="yellow"/>
            <w:lang w:val="en-US"/>
          </w:rPr>
          <w:t>mail</w:t>
        </w:r>
        <w:r w:rsidRPr="00796FD1">
          <w:rPr>
            <w:rStyle w:val="a8"/>
            <w:rFonts w:ascii="Times New Roman" w:hAnsi="Times New Roman" w:cs="Times New Roman"/>
            <w:b/>
            <w:sz w:val="24"/>
            <w:szCs w:val="24"/>
            <w:highlight w:val="yellow"/>
          </w:rPr>
          <w:t>.</w:t>
        </w:r>
        <w:r w:rsidRPr="00796FD1">
          <w:rPr>
            <w:rStyle w:val="a8"/>
            <w:rFonts w:ascii="Times New Roman" w:hAnsi="Times New Roman" w:cs="Times New Roman"/>
            <w:b/>
            <w:sz w:val="24"/>
            <w:szCs w:val="24"/>
            <w:highlight w:val="yellow"/>
            <w:lang w:val="en-US"/>
          </w:rPr>
          <w:t>ru</w:t>
        </w:r>
      </w:hyperlink>
      <w:r w:rsidRPr="00796FD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96FD1" w:rsidRPr="00796FD1" w:rsidRDefault="00796FD1" w:rsidP="00796FD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  <w:highlight w:val="green"/>
        </w:rPr>
        <w:t>В письме обязательно указать Ф.И. группу и название темы!</w:t>
      </w:r>
    </w:p>
    <w:p w:rsidR="00796FD1" w:rsidRPr="00796FD1" w:rsidRDefault="00796FD1" w:rsidP="00796FD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796FD1" w:rsidRPr="00796FD1" w:rsidRDefault="00796FD1" w:rsidP="00796FD1">
      <w:pPr>
        <w:shd w:val="clear" w:color="auto" w:fill="FFFFFF"/>
        <w:spacing w:after="0" w:line="240" w:lineRule="auto"/>
        <w:ind w:firstLine="72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96FD1">
        <w:rPr>
          <w:rFonts w:ascii="Times New Roman" w:hAnsi="Times New Roman" w:cs="Times New Roman"/>
          <w:b/>
          <w:i/>
          <w:sz w:val="24"/>
          <w:szCs w:val="24"/>
        </w:rPr>
        <w:t xml:space="preserve">Материалы для индивидуальной работы </w:t>
      </w:r>
    </w:p>
    <w:p w:rsidR="00796FD1" w:rsidRDefault="00796FD1" w:rsidP="00796FD1">
      <w:pPr>
        <w:shd w:val="clear" w:color="auto" w:fill="FFFFFF"/>
        <w:spacing w:after="0" w:line="240" w:lineRule="auto"/>
        <w:ind w:firstLine="720"/>
        <w:jc w:val="center"/>
        <w:rPr>
          <w:i/>
        </w:rPr>
      </w:pPr>
    </w:p>
    <w:p w:rsidR="00796FD1" w:rsidRPr="00796FD1" w:rsidRDefault="00796FD1" w:rsidP="00796FD1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6FD1">
        <w:rPr>
          <w:rFonts w:ascii="Times New Roman" w:hAnsi="Times New Roman" w:cs="Times New Roman"/>
          <w:i/>
          <w:sz w:val="24"/>
          <w:szCs w:val="24"/>
        </w:rPr>
        <w:t>В. Крапивин «Журавленок и молнии» повесть для детей и взрослых</w:t>
      </w:r>
      <w:proofErr w:type="gramStart"/>
      <w:r w:rsidRPr="00796FD1">
        <w:rPr>
          <w:rFonts w:ascii="Times New Roman" w:hAnsi="Times New Roman" w:cs="Times New Roman"/>
          <w:i/>
          <w:sz w:val="24"/>
          <w:szCs w:val="24"/>
        </w:rPr>
        <w:t xml:space="preserve">., </w:t>
      </w:r>
      <w:proofErr w:type="gramEnd"/>
      <w:r w:rsidRPr="00796FD1">
        <w:rPr>
          <w:rFonts w:ascii="Times New Roman" w:hAnsi="Times New Roman" w:cs="Times New Roman"/>
          <w:i/>
          <w:sz w:val="24"/>
          <w:szCs w:val="24"/>
        </w:rPr>
        <w:t>М. 1985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>Но, конечно, оказалось, что они виноваты. В безобразном поведении, в срыве урока и варварском избиении товарища. Именно так заявила Маргарита Васильевна, когда после пятого урока оставила своих питомцев на собрание: разобраться в их «чудовищных поступках». И ладно, если бы разбиралась она одна. Покричала бы, записала бы в дневники – и топайте домой. Но, едва началось собрание, появился Виктор Борисович.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 xml:space="preserve">– У-у, держись, ребята… – тихонько протянул Митька </w:t>
      </w:r>
      <w:proofErr w:type="spellStart"/>
      <w:r w:rsidRPr="00796FD1">
        <w:rPr>
          <w:rFonts w:ascii="Times New Roman" w:hAnsi="Times New Roman" w:cs="Times New Roman"/>
          <w:sz w:val="24"/>
          <w:szCs w:val="24"/>
        </w:rPr>
        <w:t>Бурин</w:t>
      </w:r>
      <w:proofErr w:type="spellEnd"/>
      <w:r w:rsidRPr="00796FD1">
        <w:rPr>
          <w:rFonts w:ascii="Times New Roman" w:hAnsi="Times New Roman" w:cs="Times New Roman"/>
          <w:sz w:val="24"/>
          <w:szCs w:val="24"/>
        </w:rPr>
        <w:t>. А Журку слегка затошнило от противного страха: все знали, что Виктор Борисович – гроза и бич всяких нарушителей.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 xml:space="preserve">– Маргарита Васильевна, пригласите виновников происшествия к доске, – сухим голосом распорядился он и сжал рот в красную точку. Посмотрел, как Журка, </w:t>
      </w:r>
      <w:proofErr w:type="gramStart"/>
      <w:r w:rsidRPr="00796FD1">
        <w:rPr>
          <w:rFonts w:ascii="Times New Roman" w:hAnsi="Times New Roman" w:cs="Times New Roman"/>
          <w:sz w:val="24"/>
          <w:szCs w:val="24"/>
        </w:rPr>
        <w:t>Горька</w:t>
      </w:r>
      <w:proofErr w:type="gramEnd"/>
      <w:r w:rsidRPr="00796FD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96FD1">
        <w:rPr>
          <w:rFonts w:ascii="Times New Roman" w:hAnsi="Times New Roman" w:cs="Times New Roman"/>
          <w:sz w:val="24"/>
          <w:szCs w:val="24"/>
        </w:rPr>
        <w:t>Иринка</w:t>
      </w:r>
      <w:proofErr w:type="spellEnd"/>
      <w:r w:rsidRPr="00796FD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796FD1">
        <w:rPr>
          <w:rFonts w:ascii="Times New Roman" w:hAnsi="Times New Roman" w:cs="Times New Roman"/>
          <w:sz w:val="24"/>
          <w:szCs w:val="24"/>
        </w:rPr>
        <w:t>Грабля</w:t>
      </w:r>
      <w:proofErr w:type="spellEnd"/>
      <w:r w:rsidRPr="00796FD1">
        <w:rPr>
          <w:rFonts w:ascii="Times New Roman" w:hAnsi="Times New Roman" w:cs="Times New Roman"/>
          <w:sz w:val="24"/>
          <w:szCs w:val="24"/>
        </w:rPr>
        <w:t xml:space="preserve"> выбираются из-за парт, и повторил громче: – Да-да, к доске. Вот сюда! – Он ткнул острым пальцем. – Вот на это место! Чтобы все видели </w:t>
      </w:r>
      <w:proofErr w:type="gramStart"/>
      <w:r w:rsidRPr="00796FD1">
        <w:rPr>
          <w:rFonts w:ascii="Times New Roman" w:hAnsi="Times New Roman" w:cs="Times New Roman"/>
          <w:sz w:val="24"/>
          <w:szCs w:val="24"/>
        </w:rPr>
        <w:t>паршивцев</w:t>
      </w:r>
      <w:proofErr w:type="gramEnd"/>
      <w:r w:rsidRPr="00796FD1">
        <w:rPr>
          <w:rFonts w:ascii="Times New Roman" w:hAnsi="Times New Roman" w:cs="Times New Roman"/>
          <w:sz w:val="24"/>
          <w:szCs w:val="24"/>
        </w:rPr>
        <w:t>, которым не место в советской школе! – И взвизгнул: – Живо!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>Они – что делать – стали у доски понурой шеренгой.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>– Отвечайте! – крикнул Виктор Борисович.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>Легко кричать «отвечайте». А на какой вопрос отвечать? Что говорить?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lastRenderedPageBreak/>
        <w:t xml:space="preserve">– Долго будем молчать? – вдруг, совершенно успокоившись, поинтересовался Виктор Борисович. И </w:t>
      </w:r>
      <w:proofErr w:type="gramStart"/>
      <w:r w:rsidRPr="00796FD1">
        <w:rPr>
          <w:rFonts w:ascii="Times New Roman" w:hAnsi="Times New Roman" w:cs="Times New Roman"/>
          <w:sz w:val="24"/>
          <w:szCs w:val="24"/>
        </w:rPr>
        <w:t>по мальчишечьи</w:t>
      </w:r>
      <w:proofErr w:type="gramEnd"/>
      <w:r w:rsidRPr="00796FD1">
        <w:rPr>
          <w:rFonts w:ascii="Times New Roman" w:hAnsi="Times New Roman" w:cs="Times New Roman"/>
          <w:sz w:val="24"/>
          <w:szCs w:val="24"/>
        </w:rPr>
        <w:t xml:space="preserve"> забегал вдоль шеренги. Тогда Журка услышал сумрачный </w:t>
      </w:r>
      <w:proofErr w:type="spellStart"/>
      <w:r w:rsidRPr="00796FD1">
        <w:rPr>
          <w:rFonts w:ascii="Times New Roman" w:hAnsi="Times New Roman" w:cs="Times New Roman"/>
          <w:sz w:val="24"/>
          <w:szCs w:val="24"/>
        </w:rPr>
        <w:t>Горькин</w:t>
      </w:r>
      <w:proofErr w:type="spellEnd"/>
      <w:r w:rsidRPr="00796FD1">
        <w:rPr>
          <w:rFonts w:ascii="Times New Roman" w:hAnsi="Times New Roman" w:cs="Times New Roman"/>
          <w:sz w:val="24"/>
          <w:szCs w:val="24"/>
        </w:rPr>
        <w:t xml:space="preserve"> голос: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>– Чего отвечать-то?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>– Молчать! – снова взвизгнул завуч. – Ничтожные болтуны! Отвечайте, как вы посмели! Да, как вы посмели устроить это надругательство над школьными правилами?!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 xml:space="preserve">Надо было отвечать. Кто ответит? Горька? Но он ударил Бердышева последний. </w:t>
      </w:r>
      <w:proofErr w:type="spellStart"/>
      <w:r w:rsidRPr="00796FD1">
        <w:rPr>
          <w:rFonts w:ascii="Times New Roman" w:hAnsi="Times New Roman" w:cs="Times New Roman"/>
          <w:sz w:val="24"/>
          <w:szCs w:val="24"/>
        </w:rPr>
        <w:t>Грабля</w:t>
      </w:r>
      <w:proofErr w:type="spellEnd"/>
      <w:r w:rsidRPr="00796FD1">
        <w:rPr>
          <w:rFonts w:ascii="Times New Roman" w:hAnsi="Times New Roman" w:cs="Times New Roman"/>
          <w:sz w:val="24"/>
          <w:szCs w:val="24"/>
        </w:rPr>
        <w:t xml:space="preserve">? Но с него какой спрос? Он врезал Тольке просто от благодарности к </w:t>
      </w:r>
      <w:proofErr w:type="spellStart"/>
      <w:r w:rsidRPr="00796FD1">
        <w:rPr>
          <w:rFonts w:ascii="Times New Roman" w:hAnsi="Times New Roman" w:cs="Times New Roman"/>
          <w:sz w:val="24"/>
          <w:szCs w:val="24"/>
        </w:rPr>
        <w:t>Иринке</w:t>
      </w:r>
      <w:proofErr w:type="spellEnd"/>
      <w:r w:rsidRPr="00796FD1">
        <w:rPr>
          <w:rFonts w:ascii="Times New Roman" w:hAnsi="Times New Roman" w:cs="Times New Roman"/>
          <w:sz w:val="24"/>
          <w:szCs w:val="24"/>
        </w:rPr>
        <w:t xml:space="preserve">: потому что она заступилась перед Маргаритой. Сама </w:t>
      </w:r>
      <w:proofErr w:type="spellStart"/>
      <w:r w:rsidRPr="00796FD1">
        <w:rPr>
          <w:rFonts w:ascii="Times New Roman" w:hAnsi="Times New Roman" w:cs="Times New Roman"/>
          <w:sz w:val="24"/>
          <w:szCs w:val="24"/>
        </w:rPr>
        <w:t>Иринка</w:t>
      </w:r>
      <w:proofErr w:type="spellEnd"/>
      <w:r w:rsidRPr="00796FD1">
        <w:rPr>
          <w:rFonts w:ascii="Times New Roman" w:hAnsi="Times New Roman" w:cs="Times New Roman"/>
          <w:sz w:val="24"/>
          <w:szCs w:val="24"/>
        </w:rPr>
        <w:t xml:space="preserve"> ответит? А Журка, значит, будет прятаться за нее?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>Журка поднял глаза: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 xml:space="preserve">– Потому что Бердышев обругал отца </w:t>
      </w:r>
      <w:proofErr w:type="spellStart"/>
      <w:r w:rsidRPr="00796FD1">
        <w:rPr>
          <w:rFonts w:ascii="Times New Roman" w:hAnsi="Times New Roman" w:cs="Times New Roman"/>
          <w:sz w:val="24"/>
          <w:szCs w:val="24"/>
        </w:rPr>
        <w:t>Брандуковой</w:t>
      </w:r>
      <w:proofErr w:type="spellEnd"/>
      <w:r w:rsidRPr="00796FD1">
        <w:rPr>
          <w:rFonts w:ascii="Times New Roman" w:hAnsi="Times New Roman" w:cs="Times New Roman"/>
          <w:sz w:val="24"/>
          <w:szCs w:val="24"/>
        </w:rPr>
        <w:t>… – сказал он негромко, но, кажется, без дрожания в голосе.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>– Вот как! – язвительно воскликнул Виктор Борисович. И тут же торопливо вмешалась Маргарита Васильевна: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 xml:space="preserve">– Но послушай, </w:t>
      </w:r>
      <w:proofErr w:type="spellStart"/>
      <w:r w:rsidRPr="00796FD1">
        <w:rPr>
          <w:rFonts w:ascii="Times New Roman" w:hAnsi="Times New Roman" w:cs="Times New Roman"/>
          <w:sz w:val="24"/>
          <w:szCs w:val="24"/>
        </w:rPr>
        <w:t>Журавин</w:t>
      </w:r>
      <w:proofErr w:type="spellEnd"/>
      <w:r w:rsidRPr="00796FD1">
        <w:rPr>
          <w:rFonts w:ascii="Times New Roman" w:hAnsi="Times New Roman" w:cs="Times New Roman"/>
          <w:sz w:val="24"/>
          <w:szCs w:val="24"/>
        </w:rPr>
        <w:t xml:space="preserve">, разве это правильно?.. Скажи нам, </w:t>
      </w:r>
      <w:proofErr w:type="spellStart"/>
      <w:r w:rsidRPr="00796FD1">
        <w:rPr>
          <w:rFonts w:ascii="Times New Roman" w:hAnsi="Times New Roman" w:cs="Times New Roman"/>
          <w:sz w:val="24"/>
          <w:szCs w:val="24"/>
        </w:rPr>
        <w:t>Журавин</w:t>
      </w:r>
      <w:proofErr w:type="spellEnd"/>
      <w:r w:rsidRPr="00796FD1">
        <w:rPr>
          <w:rFonts w:ascii="Times New Roman" w:hAnsi="Times New Roman" w:cs="Times New Roman"/>
          <w:sz w:val="24"/>
          <w:szCs w:val="24"/>
        </w:rPr>
        <w:t>, разве можно в ответ на слова, которые тебе не понравились, пускать в ход кулаки? Да еще так дружно и остервенело?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>Она говорила спокойно, почти ласково, и Журка немного осмелел: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>– Когда как…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 xml:space="preserve">– Что значит «когда как»? – Голос у нее слегка ожесточился. Когда четверо на одного, на беззащитного товарища – можно? Тут и нервы позволено распускать, и руки? А если кто-то сильнее или взрослее, вы бы, наверно, вели себя с ним сдержаннее. Разве не так, </w:t>
      </w:r>
      <w:proofErr w:type="spellStart"/>
      <w:r w:rsidRPr="00796FD1">
        <w:rPr>
          <w:rFonts w:ascii="Times New Roman" w:hAnsi="Times New Roman" w:cs="Times New Roman"/>
          <w:sz w:val="24"/>
          <w:szCs w:val="24"/>
        </w:rPr>
        <w:t>Журавин</w:t>
      </w:r>
      <w:proofErr w:type="spellEnd"/>
      <w:r w:rsidRPr="00796FD1">
        <w:rPr>
          <w:rFonts w:ascii="Times New Roman" w:hAnsi="Times New Roman" w:cs="Times New Roman"/>
          <w:sz w:val="24"/>
          <w:szCs w:val="24"/>
        </w:rPr>
        <w:t>? А?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>Журка пожал плечами.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>– Не знаю…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>– Нет, знаешь! Со мной бы ты, наверно, не стал драться, если бы даже и обиделся. А?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>«Мелет чепуху какую-то» – с досадой подумал Журка. И сказал устало: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>– С женщинами не дерутся…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 xml:space="preserve">– </w:t>
      </w:r>
      <w:proofErr w:type="gramStart"/>
      <w:r w:rsidRPr="00796FD1">
        <w:rPr>
          <w:rFonts w:ascii="Times New Roman" w:hAnsi="Times New Roman" w:cs="Times New Roman"/>
          <w:sz w:val="24"/>
          <w:szCs w:val="24"/>
        </w:rPr>
        <w:t>Ах</w:t>
      </w:r>
      <w:proofErr w:type="gramEnd"/>
      <w:r w:rsidRPr="00796FD1">
        <w:rPr>
          <w:rFonts w:ascii="Times New Roman" w:hAnsi="Times New Roman" w:cs="Times New Roman"/>
          <w:sz w:val="24"/>
          <w:szCs w:val="24"/>
        </w:rPr>
        <w:t xml:space="preserve"> вот что! – опять взвизгнул Виктор Борисович. – Ты </w:t>
      </w:r>
      <w:proofErr w:type="gramStart"/>
      <w:r w:rsidRPr="00796FD1">
        <w:rPr>
          <w:rFonts w:ascii="Times New Roman" w:hAnsi="Times New Roman" w:cs="Times New Roman"/>
          <w:sz w:val="24"/>
          <w:szCs w:val="24"/>
        </w:rPr>
        <w:t>нахал</w:t>
      </w:r>
      <w:proofErr w:type="gramEnd"/>
      <w:r w:rsidRPr="00796FD1">
        <w:rPr>
          <w:rFonts w:ascii="Times New Roman" w:hAnsi="Times New Roman" w:cs="Times New Roman"/>
          <w:sz w:val="24"/>
          <w:szCs w:val="24"/>
        </w:rPr>
        <w:t xml:space="preserve">! Дерзкий мальчишка! Значит, если бы Маргарита Васильевна не была женщиной, ты мог бы кинуться в драку? На своего наставника? На </w:t>
      </w:r>
      <w:proofErr w:type="spellStart"/>
      <w:r w:rsidRPr="00796FD1">
        <w:rPr>
          <w:rFonts w:ascii="Times New Roman" w:hAnsi="Times New Roman" w:cs="Times New Roman"/>
          <w:sz w:val="24"/>
          <w:szCs w:val="24"/>
        </w:rPr>
        <w:t>пе-да-гога</w:t>
      </w:r>
      <w:proofErr w:type="spellEnd"/>
      <w:r w:rsidRPr="00796FD1">
        <w:rPr>
          <w:rFonts w:ascii="Times New Roman" w:hAnsi="Times New Roman" w:cs="Times New Roman"/>
          <w:sz w:val="24"/>
          <w:szCs w:val="24"/>
        </w:rPr>
        <w:t>? Может быть, ты кинешься на меня?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 xml:space="preserve">«Что ему надо?» – тоскливо подумал Журка. В классе стало тихо. Видимо, вопрос завуча озадачил всех. И вдруг поднялся Сашка </w:t>
      </w:r>
      <w:proofErr w:type="spellStart"/>
      <w:r w:rsidRPr="00796FD1">
        <w:rPr>
          <w:rFonts w:ascii="Times New Roman" w:hAnsi="Times New Roman" w:cs="Times New Roman"/>
          <w:sz w:val="24"/>
          <w:szCs w:val="24"/>
        </w:rPr>
        <w:t>Лавенков</w:t>
      </w:r>
      <w:proofErr w:type="spellEnd"/>
      <w:r w:rsidRPr="00796FD1">
        <w:rPr>
          <w:rFonts w:ascii="Times New Roman" w:hAnsi="Times New Roman" w:cs="Times New Roman"/>
          <w:sz w:val="24"/>
          <w:szCs w:val="24"/>
        </w:rPr>
        <w:t>. Сказал ясно так и ровно: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>– Нет, ему на вас нельзя. Вот если наоборот – другое дело.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>– Что? – озадаченно спросил Виктор Борисович. – Что наоборот?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>– Я говорю, что вам, наверно, можно, – разъяснил Сашка, и в голосе его прорезался негромкий звон. – Возьмите его за ухо и головой о дверь. Как Вовку.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>Было тихо, а стало еще тише. Виктор Борисович шелестящим шепотом сказал: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>– Что? Как ты смеешь? Какой Вовка?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 xml:space="preserve">– Мой брат. </w:t>
      </w:r>
      <w:proofErr w:type="spellStart"/>
      <w:r w:rsidRPr="00796FD1">
        <w:rPr>
          <w:rFonts w:ascii="Times New Roman" w:hAnsi="Times New Roman" w:cs="Times New Roman"/>
          <w:sz w:val="24"/>
          <w:szCs w:val="24"/>
        </w:rPr>
        <w:t>Лавенков</w:t>
      </w:r>
      <w:proofErr w:type="spellEnd"/>
      <w:r w:rsidRPr="00796FD1">
        <w:rPr>
          <w:rFonts w:ascii="Times New Roman" w:hAnsi="Times New Roman" w:cs="Times New Roman"/>
          <w:sz w:val="24"/>
          <w:szCs w:val="24"/>
        </w:rPr>
        <w:t xml:space="preserve"> из третьего «Б», – разъяснил Сашка. – Вы, конечно, уже забыли. Он вчера бежал по коридору, а вы его за ухо хвать и в учительскую поволокли. И лбом о косяк.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>Виктор Борисович коротко задохнулся: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>– Ты… Ты</w:t>
      </w:r>
      <w:proofErr w:type="gramStart"/>
      <w:r w:rsidRPr="00796FD1">
        <w:rPr>
          <w:rFonts w:ascii="Times New Roman" w:hAnsi="Times New Roman" w:cs="Times New Roman"/>
          <w:sz w:val="24"/>
          <w:szCs w:val="24"/>
        </w:rPr>
        <w:t>… Э</w:t>
      </w:r>
      <w:proofErr w:type="gramEnd"/>
      <w:r w:rsidRPr="00796FD1">
        <w:rPr>
          <w:rFonts w:ascii="Times New Roman" w:hAnsi="Times New Roman" w:cs="Times New Roman"/>
          <w:sz w:val="24"/>
          <w:szCs w:val="24"/>
        </w:rPr>
        <w:t xml:space="preserve">то чудовищная клевета! Это… </w:t>
      </w:r>
      <w:proofErr w:type="spellStart"/>
      <w:r w:rsidRPr="00796FD1">
        <w:rPr>
          <w:rFonts w:ascii="Times New Roman" w:hAnsi="Times New Roman" w:cs="Times New Roman"/>
          <w:sz w:val="24"/>
          <w:szCs w:val="24"/>
        </w:rPr>
        <w:t>Ин-си-ну-ация</w:t>
      </w:r>
      <w:proofErr w:type="spellEnd"/>
      <w:r w:rsidRPr="00796FD1">
        <w:rPr>
          <w:rFonts w:ascii="Times New Roman" w:hAnsi="Times New Roman" w:cs="Times New Roman"/>
          <w:sz w:val="24"/>
          <w:szCs w:val="24"/>
        </w:rPr>
        <w:t>!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>– Я не знаю, что такое эта ин… си</w:t>
      </w:r>
      <w:proofErr w:type="gramStart"/>
      <w:r w:rsidRPr="00796FD1">
        <w:rPr>
          <w:rFonts w:ascii="Times New Roman" w:hAnsi="Times New Roman" w:cs="Times New Roman"/>
          <w:sz w:val="24"/>
          <w:szCs w:val="24"/>
        </w:rPr>
        <w:t>… В</w:t>
      </w:r>
      <w:proofErr w:type="gramEnd"/>
      <w:r w:rsidRPr="00796FD1">
        <w:rPr>
          <w:rFonts w:ascii="Times New Roman" w:hAnsi="Times New Roman" w:cs="Times New Roman"/>
          <w:sz w:val="24"/>
          <w:szCs w:val="24"/>
        </w:rPr>
        <w:t xml:space="preserve"> общем, не знаю, – холодно ответил Сашка. – Только Вовка никогда не плачет, а вчера пришел со слезами. И ухо болит до сих пор.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>– Ты лжец!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>– Нет, – сказал Сашка.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lastRenderedPageBreak/>
        <w:t>Он стоял прямой, спокойный. «Он совсем не боится, – подумал Журка. – Потому что у него есть брат. Он заступается за брата. Не страшно, если за брата… или за сестру…» И Журка сказал: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Pr="00796FD1">
        <w:rPr>
          <w:rFonts w:ascii="Times New Roman" w:hAnsi="Times New Roman" w:cs="Times New Roman"/>
          <w:sz w:val="24"/>
          <w:szCs w:val="24"/>
        </w:rPr>
        <w:t>Лавенков</w:t>
      </w:r>
      <w:proofErr w:type="spellEnd"/>
      <w:r w:rsidRPr="00796FD1">
        <w:rPr>
          <w:rFonts w:ascii="Times New Roman" w:hAnsi="Times New Roman" w:cs="Times New Roman"/>
          <w:sz w:val="24"/>
          <w:szCs w:val="24"/>
        </w:rPr>
        <w:t xml:space="preserve"> не врет. Он вообще никогда не врет. Он командир нашего отряда.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 xml:space="preserve">Виктор Борисович дернул головой с гладкими бесцветными волосами и тонким пробором. Глянул не то </w:t>
      </w:r>
      <w:proofErr w:type="gramStart"/>
      <w:r w:rsidRPr="00796FD1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796FD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96FD1">
        <w:rPr>
          <w:rFonts w:ascii="Times New Roman" w:hAnsi="Times New Roman" w:cs="Times New Roman"/>
          <w:sz w:val="24"/>
          <w:szCs w:val="24"/>
        </w:rPr>
        <w:t>Журку</w:t>
      </w:r>
      <w:proofErr w:type="gramEnd"/>
      <w:r w:rsidRPr="00796FD1">
        <w:rPr>
          <w:rFonts w:ascii="Times New Roman" w:hAnsi="Times New Roman" w:cs="Times New Roman"/>
          <w:sz w:val="24"/>
          <w:szCs w:val="24"/>
        </w:rPr>
        <w:t>, не то сквозь него и повернулся к Маргарите.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 xml:space="preserve">– Всем! – сказал он с частым придыханием. – Всем! Вот этим… и ему… – Он ткнул в </w:t>
      </w:r>
      <w:proofErr w:type="spellStart"/>
      <w:r w:rsidRPr="00796FD1">
        <w:rPr>
          <w:rFonts w:ascii="Times New Roman" w:hAnsi="Times New Roman" w:cs="Times New Roman"/>
          <w:sz w:val="24"/>
          <w:szCs w:val="24"/>
        </w:rPr>
        <w:t>Лавенкова</w:t>
      </w:r>
      <w:proofErr w:type="spellEnd"/>
      <w:r w:rsidRPr="00796FD1">
        <w:rPr>
          <w:rFonts w:ascii="Times New Roman" w:hAnsi="Times New Roman" w:cs="Times New Roman"/>
          <w:sz w:val="24"/>
          <w:szCs w:val="24"/>
        </w:rPr>
        <w:t>. – За третью четверть поведение «неудовлетворительно»! Всем! Я доложу сейчас директору!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 xml:space="preserve">– </w:t>
      </w:r>
      <w:proofErr w:type="gramStart"/>
      <w:r w:rsidRPr="00796FD1">
        <w:rPr>
          <w:rFonts w:ascii="Times New Roman" w:hAnsi="Times New Roman" w:cs="Times New Roman"/>
          <w:sz w:val="24"/>
          <w:szCs w:val="24"/>
        </w:rPr>
        <w:t>Достукались</w:t>
      </w:r>
      <w:proofErr w:type="gramEnd"/>
      <w:r w:rsidRPr="00796FD1">
        <w:rPr>
          <w:rFonts w:ascii="Times New Roman" w:hAnsi="Times New Roman" w:cs="Times New Roman"/>
          <w:sz w:val="24"/>
          <w:szCs w:val="24"/>
        </w:rPr>
        <w:t xml:space="preserve">, – горько сказала классу Маргарита Васильевна. Пять «неудов» за четверть. Прекрасные показатели! Как ты думаешь, </w:t>
      </w:r>
      <w:proofErr w:type="spellStart"/>
      <w:r w:rsidRPr="00796FD1">
        <w:rPr>
          <w:rFonts w:ascii="Times New Roman" w:hAnsi="Times New Roman" w:cs="Times New Roman"/>
          <w:sz w:val="24"/>
          <w:szCs w:val="24"/>
        </w:rPr>
        <w:t>Лавенков</w:t>
      </w:r>
      <w:proofErr w:type="spellEnd"/>
      <w:r w:rsidRPr="00796FD1">
        <w:rPr>
          <w:rFonts w:ascii="Times New Roman" w:hAnsi="Times New Roman" w:cs="Times New Roman"/>
          <w:sz w:val="24"/>
          <w:szCs w:val="24"/>
        </w:rPr>
        <w:t>?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 xml:space="preserve">– А почему пять? – </w:t>
      </w:r>
      <w:proofErr w:type="spellStart"/>
      <w:r w:rsidRPr="00796FD1">
        <w:rPr>
          <w:rFonts w:ascii="Times New Roman" w:hAnsi="Times New Roman" w:cs="Times New Roman"/>
          <w:sz w:val="24"/>
          <w:szCs w:val="24"/>
        </w:rPr>
        <w:t>Лавенкова</w:t>
      </w:r>
      <w:proofErr w:type="spellEnd"/>
      <w:r w:rsidRPr="00796FD1">
        <w:rPr>
          <w:rFonts w:ascii="Times New Roman" w:hAnsi="Times New Roman" w:cs="Times New Roman"/>
          <w:sz w:val="24"/>
          <w:szCs w:val="24"/>
        </w:rPr>
        <w:t>, кажется, ничуть не тронул грозящий «неуд». – Бердышев, значит, ни в чем не виноват? Так и отсидится?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 xml:space="preserve">Все повернулись к Тольке. Он сидел, хлопая белыми ресницами. Будто хотел сказать: «А я-то </w:t>
      </w:r>
      <w:proofErr w:type="gramStart"/>
      <w:r w:rsidRPr="00796FD1">
        <w:rPr>
          <w:rFonts w:ascii="Times New Roman" w:hAnsi="Times New Roman" w:cs="Times New Roman"/>
          <w:sz w:val="24"/>
          <w:szCs w:val="24"/>
        </w:rPr>
        <w:t>при чем</w:t>
      </w:r>
      <w:proofErr w:type="gramEnd"/>
      <w:r w:rsidRPr="00796FD1">
        <w:rPr>
          <w:rFonts w:ascii="Times New Roman" w:hAnsi="Times New Roman" w:cs="Times New Roman"/>
          <w:sz w:val="24"/>
          <w:szCs w:val="24"/>
        </w:rPr>
        <w:t>?»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>– Разберемся и с Бердышевым, – неуверенно пообещала Маргарита Васильевна.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 xml:space="preserve">– А </w:t>
      </w:r>
      <w:proofErr w:type="spellStart"/>
      <w:r w:rsidRPr="00796FD1">
        <w:rPr>
          <w:rFonts w:ascii="Times New Roman" w:hAnsi="Times New Roman" w:cs="Times New Roman"/>
          <w:sz w:val="24"/>
          <w:szCs w:val="24"/>
        </w:rPr>
        <w:t>Лавенкову</w:t>
      </w:r>
      <w:proofErr w:type="spellEnd"/>
      <w:r w:rsidRPr="00796FD1">
        <w:rPr>
          <w:rFonts w:ascii="Times New Roman" w:hAnsi="Times New Roman" w:cs="Times New Roman"/>
          <w:sz w:val="24"/>
          <w:szCs w:val="24"/>
        </w:rPr>
        <w:t xml:space="preserve"> за что «неуд»? – спросил Журка.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>– За безобразную грубость! – отрезала Маргарита.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>– А-а! – протянул Димка Телегин. – Это значит, Санька сам таскал своего брата за ухо! А свалил на Виктора Борисовича.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>– Телегин! Ты тоже хочешь заработать?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>– А я не боюсь, – весело заявил Димка. – Подумаешь, поведение снизят. Пять лет впереди, сто раз еще исправлю.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 xml:space="preserve">– Это у тебя-то пять лет впереди? С такими-то замашками? Кто тебя возьмет в девятый класс? Как </w:t>
      </w:r>
      <w:proofErr w:type="gramStart"/>
      <w:r w:rsidRPr="00796FD1">
        <w:rPr>
          <w:rFonts w:ascii="Times New Roman" w:hAnsi="Times New Roman" w:cs="Times New Roman"/>
          <w:sz w:val="24"/>
          <w:szCs w:val="24"/>
        </w:rPr>
        <w:t>миленький</w:t>
      </w:r>
      <w:proofErr w:type="gramEnd"/>
      <w:r w:rsidRPr="00796FD1">
        <w:rPr>
          <w:rFonts w:ascii="Times New Roman" w:hAnsi="Times New Roman" w:cs="Times New Roman"/>
          <w:sz w:val="24"/>
          <w:szCs w:val="24"/>
        </w:rPr>
        <w:t xml:space="preserve"> отправишься в ПТУ.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 xml:space="preserve">– А что ПТУ, штрафбат, что ли? – спросил Митька </w:t>
      </w:r>
      <w:proofErr w:type="spellStart"/>
      <w:r w:rsidRPr="00796FD1">
        <w:rPr>
          <w:rFonts w:ascii="Times New Roman" w:hAnsi="Times New Roman" w:cs="Times New Roman"/>
          <w:sz w:val="24"/>
          <w:szCs w:val="24"/>
        </w:rPr>
        <w:t>Бурин</w:t>
      </w:r>
      <w:proofErr w:type="spellEnd"/>
      <w:r w:rsidRPr="00796FD1">
        <w:rPr>
          <w:rFonts w:ascii="Times New Roman" w:hAnsi="Times New Roman" w:cs="Times New Roman"/>
          <w:sz w:val="24"/>
          <w:szCs w:val="24"/>
        </w:rPr>
        <w:t>. – В некоторые училища конкурс, как в институты.</w:t>
      </w:r>
    </w:p>
    <w:p w:rsidR="00796FD1" w:rsidRPr="00796FD1" w:rsidRDefault="00796FD1" w:rsidP="00796F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>– В такие училища, дорогой мой… – начала Маргарита, но тут открылась дверь, и все вскочили: вошла директор Нина Семеновна.</w:t>
      </w:r>
    </w:p>
    <w:p w:rsidR="00796FD1" w:rsidRPr="00796FD1" w:rsidRDefault="00796FD1" w:rsidP="00796FD1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796FD1" w:rsidRPr="00796FD1" w:rsidRDefault="00796FD1" w:rsidP="00796FD1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796FD1">
        <w:rPr>
          <w:rFonts w:ascii="Times New Roman" w:hAnsi="Times New Roman" w:cs="Times New Roman"/>
          <w:b/>
          <w:bCs/>
          <w:i/>
          <w:sz w:val="24"/>
          <w:szCs w:val="24"/>
        </w:rPr>
        <w:t>Литература</w:t>
      </w:r>
    </w:p>
    <w:p w:rsidR="00796FD1" w:rsidRPr="00796FD1" w:rsidRDefault="00796FD1" w:rsidP="00796FD1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96FD1">
        <w:rPr>
          <w:rFonts w:ascii="Times New Roman" w:hAnsi="Times New Roman" w:cs="Times New Roman"/>
          <w:i/>
          <w:sz w:val="24"/>
          <w:szCs w:val="24"/>
        </w:rPr>
        <w:t xml:space="preserve">Основная </w:t>
      </w:r>
    </w:p>
    <w:p w:rsidR="00796FD1" w:rsidRPr="00796FD1" w:rsidRDefault="00796FD1" w:rsidP="00796FD1">
      <w:pPr>
        <w:numPr>
          <w:ilvl w:val="0"/>
          <w:numId w:val="3"/>
        </w:numPr>
        <w:tabs>
          <w:tab w:val="clear" w:pos="720"/>
          <w:tab w:val="num" w:pos="0"/>
          <w:tab w:val="left" w:pos="90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6FD1">
        <w:rPr>
          <w:rFonts w:ascii="Times New Roman" w:hAnsi="Times New Roman" w:cs="Times New Roman"/>
          <w:color w:val="000000"/>
          <w:sz w:val="24"/>
          <w:szCs w:val="24"/>
        </w:rPr>
        <w:t>Андреенко</w:t>
      </w:r>
      <w:proofErr w:type="spellEnd"/>
      <w:r w:rsidRPr="00796FD1">
        <w:rPr>
          <w:rFonts w:ascii="Times New Roman" w:hAnsi="Times New Roman" w:cs="Times New Roman"/>
          <w:color w:val="000000"/>
          <w:sz w:val="24"/>
          <w:szCs w:val="24"/>
        </w:rPr>
        <w:t xml:space="preserve"> Е.В. - Социальная психология </w:t>
      </w:r>
    </w:p>
    <w:p w:rsidR="00796FD1" w:rsidRPr="00796FD1" w:rsidRDefault="00796FD1" w:rsidP="00796FD1">
      <w:pPr>
        <w:numPr>
          <w:ilvl w:val="0"/>
          <w:numId w:val="3"/>
        </w:numPr>
        <w:tabs>
          <w:tab w:val="clear" w:pos="720"/>
          <w:tab w:val="num" w:pos="0"/>
          <w:tab w:val="left" w:pos="90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 xml:space="preserve">Верба И.К. - Психология эффективного общения </w:t>
      </w:r>
    </w:p>
    <w:p w:rsidR="00796FD1" w:rsidRPr="00796FD1" w:rsidRDefault="00796FD1" w:rsidP="00796FD1">
      <w:pPr>
        <w:numPr>
          <w:ilvl w:val="0"/>
          <w:numId w:val="3"/>
        </w:numPr>
        <w:tabs>
          <w:tab w:val="clear" w:pos="720"/>
          <w:tab w:val="num" w:pos="0"/>
          <w:tab w:val="left" w:pos="90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>Ильин Е. П. Психология общения и межличностных отношений. - СПб</w:t>
      </w:r>
      <w:proofErr w:type="gramStart"/>
      <w:r w:rsidRPr="00796FD1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796FD1">
        <w:rPr>
          <w:rFonts w:ascii="Times New Roman" w:hAnsi="Times New Roman" w:cs="Times New Roman"/>
          <w:sz w:val="24"/>
          <w:szCs w:val="24"/>
        </w:rPr>
        <w:t xml:space="preserve">2009 </w:t>
      </w:r>
    </w:p>
    <w:p w:rsidR="00796FD1" w:rsidRPr="00796FD1" w:rsidRDefault="00796FD1" w:rsidP="00796FD1">
      <w:pPr>
        <w:numPr>
          <w:ilvl w:val="0"/>
          <w:numId w:val="3"/>
        </w:numPr>
        <w:tabs>
          <w:tab w:val="clear" w:pos="720"/>
          <w:tab w:val="num" w:pos="0"/>
          <w:tab w:val="left" w:pos="90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796FD1">
        <w:rPr>
          <w:rFonts w:ascii="Times New Roman" w:hAnsi="Times New Roman" w:cs="Times New Roman"/>
          <w:sz w:val="24"/>
          <w:szCs w:val="24"/>
        </w:rPr>
        <w:t>Кан-Калик</w:t>
      </w:r>
      <w:proofErr w:type="spellEnd"/>
      <w:proofErr w:type="gramEnd"/>
      <w:r w:rsidRPr="00796FD1">
        <w:rPr>
          <w:rFonts w:ascii="Times New Roman" w:hAnsi="Times New Roman" w:cs="Times New Roman"/>
          <w:sz w:val="24"/>
          <w:szCs w:val="24"/>
        </w:rPr>
        <w:t xml:space="preserve"> В.А. Учителю о педагогическом общении. М.: 1986.</w:t>
      </w:r>
    </w:p>
    <w:p w:rsidR="00796FD1" w:rsidRPr="00796FD1" w:rsidRDefault="00796FD1" w:rsidP="00796FD1">
      <w:pPr>
        <w:numPr>
          <w:ilvl w:val="0"/>
          <w:numId w:val="3"/>
        </w:numPr>
        <w:tabs>
          <w:tab w:val="clear" w:pos="720"/>
          <w:tab w:val="num" w:pos="0"/>
          <w:tab w:val="left" w:pos="90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6FD1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Карандашев</w:t>
      </w:r>
      <w:proofErr w:type="spellEnd"/>
      <w:r w:rsidRPr="00796FD1">
        <w:rPr>
          <w:rFonts w:ascii="Times New Roman" w:hAnsi="Times New Roman" w:cs="Times New Roman"/>
          <w:sz w:val="24"/>
          <w:szCs w:val="24"/>
        </w:rPr>
        <w:t xml:space="preserve"> </w:t>
      </w:r>
      <w:r w:rsidRPr="00796FD1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В.Н.</w:t>
      </w:r>
      <w:r w:rsidRPr="00796FD1">
        <w:rPr>
          <w:rStyle w:val="apple-converted-space"/>
          <w:rFonts w:ascii="Times New Roman" w:hAnsi="Times New Roman" w:cs="Times New Roman"/>
          <w:color w:val="58595B"/>
          <w:sz w:val="24"/>
          <w:szCs w:val="24"/>
        </w:rPr>
        <w:t xml:space="preserve"> </w:t>
      </w:r>
      <w:r w:rsidRPr="00796FD1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Стиль педагогического общения //</w:t>
      </w:r>
      <w:r w:rsidRPr="00796FD1">
        <w:rPr>
          <w:rFonts w:ascii="Times New Roman" w:hAnsi="Times New Roman" w:cs="Times New Roman"/>
          <w:color w:val="58595B"/>
          <w:sz w:val="24"/>
          <w:szCs w:val="24"/>
        </w:rPr>
        <w:t xml:space="preserve"> </w:t>
      </w:r>
      <w:r w:rsidRPr="00796FD1">
        <w:rPr>
          <w:rFonts w:ascii="Times New Roman" w:hAnsi="Times New Roman" w:cs="Times New Roman"/>
          <w:sz w:val="24"/>
          <w:szCs w:val="24"/>
        </w:rPr>
        <w:t xml:space="preserve">Основы психологии общения </w:t>
      </w:r>
      <w:r w:rsidRPr="00796FD1">
        <w:rPr>
          <w:rFonts w:ascii="Times New Roman" w:hAnsi="Times New Roman" w:cs="Times New Roman"/>
          <w:w w:val="109"/>
          <w:sz w:val="24"/>
          <w:szCs w:val="24"/>
        </w:rPr>
        <w:t xml:space="preserve">В хрестоматии «Педагогическая психология» сост. </w:t>
      </w:r>
      <w:proofErr w:type="spellStart"/>
      <w:r w:rsidRPr="00796FD1">
        <w:rPr>
          <w:rFonts w:ascii="Times New Roman" w:hAnsi="Times New Roman" w:cs="Times New Roman"/>
          <w:w w:val="109"/>
          <w:sz w:val="24"/>
          <w:szCs w:val="24"/>
        </w:rPr>
        <w:t>Карандашев</w:t>
      </w:r>
      <w:proofErr w:type="spellEnd"/>
      <w:r w:rsidRPr="00796FD1">
        <w:rPr>
          <w:rFonts w:ascii="Times New Roman" w:hAnsi="Times New Roman" w:cs="Times New Roman"/>
          <w:w w:val="109"/>
          <w:sz w:val="24"/>
          <w:szCs w:val="24"/>
        </w:rPr>
        <w:t xml:space="preserve"> В.Н. и др., СПб.-2006, с.369-390 </w:t>
      </w:r>
    </w:p>
    <w:p w:rsidR="00796FD1" w:rsidRPr="00796FD1" w:rsidRDefault="00796FD1" w:rsidP="00796FD1">
      <w:pPr>
        <w:numPr>
          <w:ilvl w:val="0"/>
          <w:numId w:val="3"/>
        </w:numPr>
        <w:tabs>
          <w:tab w:val="clear" w:pos="720"/>
          <w:tab w:val="num" w:pos="0"/>
          <w:tab w:val="left" w:pos="90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6FD1">
        <w:rPr>
          <w:rFonts w:ascii="Times New Roman" w:hAnsi="Times New Roman" w:cs="Times New Roman"/>
          <w:color w:val="000000"/>
          <w:spacing w:val="5"/>
          <w:sz w:val="24"/>
          <w:szCs w:val="24"/>
        </w:rPr>
        <w:t>Реан</w:t>
      </w:r>
      <w:proofErr w:type="spellEnd"/>
      <w:r w:rsidRPr="00796FD1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А.А., </w:t>
      </w:r>
      <w:proofErr w:type="spellStart"/>
      <w:r w:rsidRPr="00796FD1">
        <w:rPr>
          <w:rFonts w:ascii="Times New Roman" w:hAnsi="Times New Roman" w:cs="Times New Roman"/>
          <w:color w:val="000000"/>
          <w:spacing w:val="5"/>
          <w:sz w:val="24"/>
          <w:szCs w:val="24"/>
        </w:rPr>
        <w:t>Коломинский</w:t>
      </w:r>
      <w:proofErr w:type="spellEnd"/>
      <w:r w:rsidRPr="00796FD1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Я.Л. Социальная педагогическая психология,</w:t>
      </w:r>
      <w:r w:rsidRPr="00796FD1">
        <w:rPr>
          <w:rFonts w:ascii="Times New Roman" w:hAnsi="Times New Roman" w:cs="Times New Roman"/>
          <w:sz w:val="24"/>
          <w:szCs w:val="24"/>
        </w:rPr>
        <w:t xml:space="preserve"> СПб.</w:t>
      </w:r>
      <w:r w:rsidRPr="00796FD1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1999 </w:t>
      </w:r>
    </w:p>
    <w:p w:rsidR="00796FD1" w:rsidRPr="00796FD1" w:rsidRDefault="00796FD1" w:rsidP="00796FD1">
      <w:pPr>
        <w:numPr>
          <w:ilvl w:val="0"/>
          <w:numId w:val="3"/>
        </w:numPr>
        <w:tabs>
          <w:tab w:val="clear" w:pos="720"/>
          <w:tab w:val="num" w:pos="0"/>
          <w:tab w:val="left" w:pos="90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color w:val="000000"/>
          <w:sz w:val="24"/>
          <w:szCs w:val="24"/>
        </w:rPr>
        <w:t xml:space="preserve">Семина Л.И. Учитель и ученик: возможность диалога и понимания. Педагогика поддержки. Т. </w:t>
      </w:r>
      <w:smartTag w:uri="urn:schemas-microsoft-com:office:smarttags" w:element="metricconverter">
        <w:smartTagPr>
          <w:attr w:name="ProductID" w:val="2, М"/>
        </w:smartTagPr>
        <w:r w:rsidRPr="00796FD1">
          <w:rPr>
            <w:rFonts w:ascii="Times New Roman" w:hAnsi="Times New Roman" w:cs="Times New Roman"/>
            <w:color w:val="000000"/>
            <w:sz w:val="24"/>
            <w:szCs w:val="24"/>
          </w:rPr>
          <w:t>2, М</w:t>
        </w:r>
      </w:smartTag>
      <w:r w:rsidRPr="00796FD1">
        <w:rPr>
          <w:rFonts w:ascii="Times New Roman" w:hAnsi="Times New Roman" w:cs="Times New Roman"/>
          <w:color w:val="000000"/>
          <w:sz w:val="24"/>
          <w:szCs w:val="24"/>
        </w:rPr>
        <w:t>. 2002</w:t>
      </w:r>
    </w:p>
    <w:p w:rsidR="00796FD1" w:rsidRPr="00796FD1" w:rsidRDefault="00796FD1" w:rsidP="00796FD1">
      <w:pPr>
        <w:numPr>
          <w:ilvl w:val="0"/>
          <w:numId w:val="3"/>
        </w:numPr>
        <w:tabs>
          <w:tab w:val="clear" w:pos="720"/>
          <w:tab w:val="num" w:pos="0"/>
          <w:tab w:val="left" w:pos="90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 xml:space="preserve"> </w:t>
      </w:r>
      <w:r w:rsidRPr="00796FD1">
        <w:rPr>
          <w:rFonts w:ascii="Times New Roman" w:hAnsi="Times New Roman" w:cs="Times New Roman"/>
          <w:color w:val="000000"/>
          <w:spacing w:val="5"/>
          <w:sz w:val="24"/>
          <w:szCs w:val="24"/>
        </w:rPr>
        <w:t>Славина Л.С. «Возникновение смыслового барьера и способы его преодоления»</w:t>
      </w:r>
      <w:r w:rsidRPr="00796FD1">
        <w:rPr>
          <w:rFonts w:ascii="Times New Roman" w:hAnsi="Times New Roman" w:cs="Times New Roman"/>
          <w:sz w:val="24"/>
          <w:szCs w:val="24"/>
        </w:rPr>
        <w:t xml:space="preserve"> // </w:t>
      </w:r>
      <w:r w:rsidRPr="00796FD1">
        <w:rPr>
          <w:rFonts w:ascii="Times New Roman" w:hAnsi="Times New Roman" w:cs="Times New Roman"/>
          <w:w w:val="109"/>
          <w:sz w:val="24"/>
          <w:szCs w:val="24"/>
        </w:rPr>
        <w:t xml:space="preserve">В хрестоматии «Педагогическая психология» сост. </w:t>
      </w:r>
      <w:proofErr w:type="spellStart"/>
      <w:r w:rsidRPr="00796FD1">
        <w:rPr>
          <w:rFonts w:ascii="Times New Roman" w:hAnsi="Times New Roman" w:cs="Times New Roman"/>
          <w:w w:val="109"/>
          <w:sz w:val="24"/>
          <w:szCs w:val="24"/>
        </w:rPr>
        <w:t>Карандашев</w:t>
      </w:r>
      <w:proofErr w:type="spellEnd"/>
      <w:r w:rsidRPr="00796FD1">
        <w:rPr>
          <w:rFonts w:ascii="Times New Roman" w:hAnsi="Times New Roman" w:cs="Times New Roman"/>
          <w:w w:val="109"/>
          <w:sz w:val="24"/>
          <w:szCs w:val="24"/>
        </w:rPr>
        <w:t xml:space="preserve"> В.Н. и др., СПб.-2006, </w:t>
      </w:r>
    </w:p>
    <w:p w:rsidR="00796FD1" w:rsidRPr="00796FD1" w:rsidRDefault="00796FD1" w:rsidP="00796FD1">
      <w:pPr>
        <w:numPr>
          <w:ilvl w:val="0"/>
          <w:numId w:val="3"/>
        </w:numPr>
        <w:tabs>
          <w:tab w:val="clear" w:pos="720"/>
          <w:tab w:val="num" w:pos="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>Слуцкий В.И. Элементарная педагогика, или Как управлять поведением человека</w:t>
      </w:r>
      <w:proofErr w:type="gramStart"/>
      <w:r w:rsidRPr="00796FD1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796FD1">
        <w:rPr>
          <w:rFonts w:ascii="Times New Roman" w:hAnsi="Times New Roman" w:cs="Times New Roman"/>
          <w:sz w:val="24"/>
          <w:szCs w:val="24"/>
        </w:rPr>
        <w:t xml:space="preserve"> –– М.: Просвещение, 1992..</w:t>
      </w:r>
    </w:p>
    <w:p w:rsidR="00796FD1" w:rsidRPr="00796FD1" w:rsidRDefault="00796FD1" w:rsidP="00796FD1">
      <w:pPr>
        <w:numPr>
          <w:ilvl w:val="0"/>
          <w:numId w:val="3"/>
        </w:numPr>
        <w:tabs>
          <w:tab w:val="clear" w:pos="720"/>
          <w:tab w:val="num" w:pos="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6FD1">
        <w:rPr>
          <w:rFonts w:ascii="Times New Roman" w:hAnsi="Times New Roman" w:cs="Times New Roman"/>
          <w:sz w:val="24"/>
          <w:szCs w:val="24"/>
        </w:rPr>
        <w:t>Целуйко</w:t>
      </w:r>
      <w:proofErr w:type="spellEnd"/>
      <w:r w:rsidRPr="00796FD1">
        <w:rPr>
          <w:rFonts w:ascii="Times New Roman" w:hAnsi="Times New Roman" w:cs="Times New Roman"/>
          <w:sz w:val="24"/>
          <w:szCs w:val="24"/>
        </w:rPr>
        <w:t xml:space="preserve"> В.М. Психологические основы педагогического общения. М 2007</w:t>
      </w:r>
    </w:p>
    <w:p w:rsidR="00796FD1" w:rsidRPr="00796FD1" w:rsidRDefault="00796FD1" w:rsidP="00796FD1">
      <w:pPr>
        <w:numPr>
          <w:ilvl w:val="0"/>
          <w:numId w:val="3"/>
        </w:numPr>
        <w:tabs>
          <w:tab w:val="clear" w:pos="720"/>
          <w:tab w:val="num" w:pos="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 xml:space="preserve">Шабанова Т.Л. Психология </w:t>
      </w:r>
      <w:proofErr w:type="spellStart"/>
      <w:r w:rsidRPr="00796FD1">
        <w:rPr>
          <w:rFonts w:ascii="Times New Roman" w:hAnsi="Times New Roman" w:cs="Times New Roman"/>
          <w:sz w:val="24"/>
          <w:szCs w:val="24"/>
        </w:rPr>
        <w:t>влияния</w:t>
      </w:r>
      <w:proofErr w:type="gramStart"/>
      <w:r w:rsidRPr="00796FD1">
        <w:rPr>
          <w:rFonts w:ascii="Times New Roman" w:hAnsi="Times New Roman" w:cs="Times New Roman"/>
          <w:sz w:val="24"/>
          <w:szCs w:val="24"/>
        </w:rPr>
        <w:t>.с</w:t>
      </w:r>
      <w:proofErr w:type="spellEnd"/>
      <w:proofErr w:type="gramEnd"/>
      <w:r w:rsidRPr="00796FD1">
        <w:rPr>
          <w:rFonts w:ascii="Times New Roman" w:hAnsi="Times New Roman" w:cs="Times New Roman"/>
          <w:sz w:val="24"/>
          <w:szCs w:val="24"/>
        </w:rPr>
        <w:t>. 76-101, 105-131, 159-179</w:t>
      </w:r>
    </w:p>
    <w:p w:rsidR="00796FD1" w:rsidRPr="00796FD1" w:rsidRDefault="00796FD1" w:rsidP="00796FD1">
      <w:pPr>
        <w:numPr>
          <w:ilvl w:val="0"/>
          <w:numId w:val="3"/>
        </w:numPr>
        <w:tabs>
          <w:tab w:val="clear" w:pos="720"/>
          <w:tab w:val="num" w:pos="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6FD1">
        <w:rPr>
          <w:rFonts w:ascii="Times New Roman" w:hAnsi="Times New Roman" w:cs="Times New Roman"/>
          <w:sz w:val="24"/>
          <w:szCs w:val="24"/>
        </w:rPr>
        <w:t>Шевандрин</w:t>
      </w:r>
      <w:proofErr w:type="spellEnd"/>
      <w:r w:rsidRPr="00796FD1">
        <w:rPr>
          <w:rFonts w:ascii="Times New Roman" w:hAnsi="Times New Roman" w:cs="Times New Roman"/>
          <w:sz w:val="24"/>
          <w:szCs w:val="24"/>
        </w:rPr>
        <w:t xml:space="preserve"> Н.И., Социальная психология в образовании</w:t>
      </w:r>
    </w:p>
    <w:p w:rsidR="00796FD1" w:rsidRPr="00796FD1" w:rsidRDefault="00796FD1" w:rsidP="00796FD1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796FD1">
        <w:rPr>
          <w:rFonts w:ascii="Times New Roman" w:hAnsi="Times New Roman" w:cs="Times New Roman"/>
          <w:i/>
          <w:sz w:val="24"/>
          <w:szCs w:val="24"/>
        </w:rPr>
        <w:lastRenderedPageBreak/>
        <w:t>Допонительная</w:t>
      </w:r>
      <w:proofErr w:type="spellEnd"/>
    </w:p>
    <w:p w:rsidR="00796FD1" w:rsidRPr="00796FD1" w:rsidRDefault="00796FD1" w:rsidP="00796FD1">
      <w:pPr>
        <w:numPr>
          <w:ilvl w:val="0"/>
          <w:numId w:val="2"/>
        </w:numPr>
        <w:tabs>
          <w:tab w:val="clear" w:pos="720"/>
          <w:tab w:val="num" w:pos="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 xml:space="preserve">Андреева Г.М. Психология социального познания, М.-2008 </w:t>
      </w:r>
    </w:p>
    <w:p w:rsidR="00796FD1" w:rsidRPr="00796FD1" w:rsidRDefault="00796FD1" w:rsidP="00796FD1">
      <w:pPr>
        <w:numPr>
          <w:ilvl w:val="0"/>
          <w:numId w:val="2"/>
        </w:numPr>
        <w:tabs>
          <w:tab w:val="clear" w:pos="720"/>
          <w:tab w:val="num" w:pos="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6FD1">
        <w:rPr>
          <w:rFonts w:ascii="Times New Roman" w:hAnsi="Times New Roman" w:cs="Times New Roman"/>
          <w:color w:val="000000"/>
          <w:sz w:val="24"/>
          <w:szCs w:val="24"/>
        </w:rPr>
        <w:t>Бодолев</w:t>
      </w:r>
      <w:proofErr w:type="spellEnd"/>
      <w:r w:rsidRPr="00796FD1">
        <w:rPr>
          <w:rFonts w:ascii="Times New Roman" w:hAnsi="Times New Roman" w:cs="Times New Roman"/>
          <w:color w:val="000000"/>
          <w:sz w:val="24"/>
          <w:szCs w:val="24"/>
        </w:rPr>
        <w:t xml:space="preserve"> А. А. Психология общения. </w:t>
      </w:r>
      <w:proofErr w:type="spellStart"/>
      <w:r w:rsidRPr="00796FD1">
        <w:rPr>
          <w:rFonts w:ascii="Times New Roman" w:hAnsi="Times New Roman" w:cs="Times New Roman"/>
          <w:color w:val="000000"/>
          <w:sz w:val="24"/>
          <w:szCs w:val="24"/>
        </w:rPr>
        <w:t>Москна-Воронеж</w:t>
      </w:r>
      <w:proofErr w:type="spellEnd"/>
      <w:r w:rsidRPr="00796FD1">
        <w:rPr>
          <w:rFonts w:ascii="Times New Roman" w:hAnsi="Times New Roman" w:cs="Times New Roman"/>
          <w:color w:val="000000"/>
          <w:sz w:val="24"/>
          <w:szCs w:val="24"/>
        </w:rPr>
        <w:t>. 1996,</w:t>
      </w:r>
    </w:p>
    <w:p w:rsidR="00796FD1" w:rsidRPr="00796FD1" w:rsidRDefault="00796FD1" w:rsidP="00796FD1">
      <w:pPr>
        <w:numPr>
          <w:ilvl w:val="0"/>
          <w:numId w:val="2"/>
        </w:numPr>
        <w:tabs>
          <w:tab w:val="clear" w:pos="720"/>
          <w:tab w:val="num" w:pos="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color w:val="000000"/>
          <w:sz w:val="24"/>
          <w:szCs w:val="24"/>
        </w:rPr>
        <w:t>Бороздина Г.В. - Психология делового общения</w:t>
      </w:r>
    </w:p>
    <w:p w:rsidR="00796FD1" w:rsidRPr="00796FD1" w:rsidRDefault="00796FD1" w:rsidP="00796FD1">
      <w:pPr>
        <w:numPr>
          <w:ilvl w:val="0"/>
          <w:numId w:val="2"/>
        </w:numPr>
        <w:tabs>
          <w:tab w:val="clear" w:pos="720"/>
          <w:tab w:val="num" w:pos="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6FD1">
        <w:rPr>
          <w:rFonts w:ascii="Times New Roman" w:hAnsi="Times New Roman" w:cs="Times New Roman"/>
          <w:sz w:val="24"/>
          <w:szCs w:val="24"/>
        </w:rPr>
        <w:t>Вердербер</w:t>
      </w:r>
      <w:proofErr w:type="spellEnd"/>
      <w:r w:rsidRPr="00796FD1">
        <w:rPr>
          <w:rFonts w:ascii="Times New Roman" w:hAnsi="Times New Roman" w:cs="Times New Roman"/>
          <w:sz w:val="24"/>
          <w:szCs w:val="24"/>
        </w:rPr>
        <w:t xml:space="preserve"> К. - Психология общения </w:t>
      </w:r>
    </w:p>
    <w:p w:rsidR="00796FD1" w:rsidRPr="00796FD1" w:rsidRDefault="00796FD1" w:rsidP="00796FD1">
      <w:pPr>
        <w:numPr>
          <w:ilvl w:val="0"/>
          <w:numId w:val="2"/>
        </w:numPr>
        <w:tabs>
          <w:tab w:val="clear" w:pos="720"/>
          <w:tab w:val="num" w:pos="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6FD1">
        <w:rPr>
          <w:rFonts w:ascii="Times New Roman" w:hAnsi="Times New Roman" w:cs="Times New Roman"/>
          <w:sz w:val="24"/>
          <w:szCs w:val="24"/>
        </w:rPr>
        <w:t>Гарифуллин</w:t>
      </w:r>
      <w:proofErr w:type="spellEnd"/>
      <w:r w:rsidRPr="00796FD1">
        <w:rPr>
          <w:rFonts w:ascii="Times New Roman" w:hAnsi="Times New Roman" w:cs="Times New Roman"/>
          <w:sz w:val="24"/>
          <w:szCs w:val="24"/>
        </w:rPr>
        <w:t xml:space="preserve"> Р. - Энциклопедия блефа. Манипуляционная психология и психотерапия</w:t>
      </w:r>
    </w:p>
    <w:p w:rsidR="00796FD1" w:rsidRPr="00796FD1" w:rsidRDefault="00796FD1" w:rsidP="00796FD1">
      <w:pPr>
        <w:numPr>
          <w:ilvl w:val="0"/>
          <w:numId w:val="2"/>
        </w:numPr>
        <w:tabs>
          <w:tab w:val="clear" w:pos="720"/>
          <w:tab w:val="num" w:pos="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>Грачев Г., Мельник И. - Манипулирование личностью</w:t>
      </w:r>
    </w:p>
    <w:p w:rsidR="00796FD1" w:rsidRPr="00796FD1" w:rsidRDefault="00796FD1" w:rsidP="00796FD1">
      <w:pPr>
        <w:numPr>
          <w:ilvl w:val="0"/>
          <w:numId w:val="2"/>
        </w:numPr>
        <w:tabs>
          <w:tab w:val="clear" w:pos="720"/>
          <w:tab w:val="num" w:pos="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>Доценко Е.Л. Психология манипуляции: феномены, механизмы и з</w:t>
      </w:r>
      <w:r w:rsidRPr="00796FD1">
        <w:rPr>
          <w:rFonts w:ascii="Times New Roman" w:hAnsi="Times New Roman" w:cs="Times New Roman"/>
          <w:sz w:val="24"/>
          <w:szCs w:val="24"/>
        </w:rPr>
        <w:t>а</w:t>
      </w:r>
      <w:r w:rsidRPr="00796FD1">
        <w:rPr>
          <w:rFonts w:ascii="Times New Roman" w:hAnsi="Times New Roman" w:cs="Times New Roman"/>
          <w:sz w:val="24"/>
          <w:szCs w:val="24"/>
        </w:rPr>
        <w:t>щита. М.: 1996.</w:t>
      </w:r>
    </w:p>
    <w:p w:rsidR="00796FD1" w:rsidRPr="00796FD1" w:rsidRDefault="00796FD1" w:rsidP="00796FD1">
      <w:pPr>
        <w:numPr>
          <w:ilvl w:val="0"/>
          <w:numId w:val="2"/>
        </w:numPr>
        <w:tabs>
          <w:tab w:val="clear" w:pos="720"/>
          <w:tab w:val="num" w:pos="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 xml:space="preserve">Кузнецов И. (сост.) - Деловое общение. Деловой этикет </w:t>
      </w:r>
    </w:p>
    <w:p w:rsidR="00796FD1" w:rsidRPr="00796FD1" w:rsidRDefault="00796FD1" w:rsidP="00796FD1">
      <w:pPr>
        <w:numPr>
          <w:ilvl w:val="0"/>
          <w:numId w:val="2"/>
        </w:numPr>
        <w:tabs>
          <w:tab w:val="clear" w:pos="720"/>
          <w:tab w:val="num" w:pos="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6FD1">
        <w:rPr>
          <w:rFonts w:ascii="Times New Roman" w:hAnsi="Times New Roman" w:cs="Times New Roman"/>
          <w:sz w:val="24"/>
          <w:szCs w:val="24"/>
        </w:rPr>
        <w:t>Лабунская</w:t>
      </w:r>
      <w:proofErr w:type="spellEnd"/>
      <w:r w:rsidRPr="00796FD1">
        <w:rPr>
          <w:rFonts w:ascii="Times New Roman" w:hAnsi="Times New Roman" w:cs="Times New Roman"/>
          <w:sz w:val="24"/>
          <w:szCs w:val="24"/>
        </w:rPr>
        <w:t xml:space="preserve"> В.А. Психология затрудненного общения М. 2001</w:t>
      </w:r>
    </w:p>
    <w:p w:rsidR="00796FD1" w:rsidRPr="00796FD1" w:rsidRDefault="00796FD1" w:rsidP="00796FD1">
      <w:pPr>
        <w:numPr>
          <w:ilvl w:val="0"/>
          <w:numId w:val="2"/>
        </w:numPr>
        <w:tabs>
          <w:tab w:val="clear" w:pos="720"/>
          <w:tab w:val="num" w:pos="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6FD1">
        <w:rPr>
          <w:rFonts w:ascii="Times New Roman" w:hAnsi="Times New Roman" w:cs="Times New Roman"/>
          <w:sz w:val="24"/>
          <w:szCs w:val="24"/>
        </w:rPr>
        <w:t>Майерс</w:t>
      </w:r>
      <w:proofErr w:type="spellEnd"/>
      <w:r w:rsidRPr="00796FD1">
        <w:rPr>
          <w:rFonts w:ascii="Times New Roman" w:hAnsi="Times New Roman" w:cs="Times New Roman"/>
          <w:sz w:val="24"/>
          <w:szCs w:val="24"/>
        </w:rPr>
        <w:t xml:space="preserve"> Дэвид</w:t>
      </w:r>
      <w:proofErr w:type="gramStart"/>
      <w:r w:rsidRPr="00796FD1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Pr="00796FD1">
        <w:rPr>
          <w:rFonts w:ascii="Times New Roman" w:hAnsi="Times New Roman" w:cs="Times New Roman"/>
          <w:sz w:val="24"/>
          <w:szCs w:val="24"/>
        </w:rPr>
        <w:t>зучаем социальную психологию</w:t>
      </w:r>
    </w:p>
    <w:p w:rsidR="00796FD1" w:rsidRPr="00796FD1" w:rsidRDefault="00796FD1" w:rsidP="00796FD1">
      <w:pPr>
        <w:numPr>
          <w:ilvl w:val="0"/>
          <w:numId w:val="2"/>
        </w:numPr>
        <w:tabs>
          <w:tab w:val="clear" w:pos="720"/>
          <w:tab w:val="num" w:pos="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6FD1">
        <w:rPr>
          <w:rFonts w:ascii="Times New Roman" w:hAnsi="Times New Roman" w:cs="Times New Roman"/>
          <w:sz w:val="24"/>
          <w:szCs w:val="24"/>
        </w:rPr>
        <w:t>Мелибруда</w:t>
      </w:r>
      <w:proofErr w:type="spellEnd"/>
      <w:r w:rsidRPr="00796FD1">
        <w:rPr>
          <w:rFonts w:ascii="Times New Roman" w:hAnsi="Times New Roman" w:cs="Times New Roman"/>
          <w:sz w:val="24"/>
          <w:szCs w:val="24"/>
        </w:rPr>
        <w:t xml:space="preserve"> Е. - Я — Ты — Мы Психологические возможности улучшения общения (Восприятие и понимание людей) </w:t>
      </w:r>
    </w:p>
    <w:p w:rsidR="00796FD1" w:rsidRPr="00796FD1" w:rsidRDefault="00796FD1" w:rsidP="00796FD1">
      <w:pPr>
        <w:numPr>
          <w:ilvl w:val="0"/>
          <w:numId w:val="2"/>
        </w:numPr>
        <w:tabs>
          <w:tab w:val="clear" w:pos="720"/>
          <w:tab w:val="num" w:pos="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96FD1">
        <w:rPr>
          <w:rFonts w:ascii="Times New Roman" w:hAnsi="Times New Roman" w:cs="Times New Roman"/>
          <w:sz w:val="24"/>
          <w:szCs w:val="24"/>
        </w:rPr>
        <w:t>Панкратов А.Н. - Манипуляции в общения</w:t>
      </w:r>
    </w:p>
    <w:p w:rsidR="00796FD1" w:rsidRDefault="00796FD1" w:rsidP="00796FD1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 CYR" w:hAnsi="Times New Roman CYR" w:cs="Times New Roman CYR"/>
          <w:b/>
          <w:bCs/>
          <w:i/>
        </w:rPr>
      </w:pPr>
    </w:p>
    <w:p w:rsidR="00487D71" w:rsidRPr="00796FD1" w:rsidRDefault="00487D71" w:rsidP="00796FD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487D71" w:rsidRPr="00796FD1" w:rsidSect="001D21E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05D8" w:rsidRDefault="003905D8" w:rsidP="00796FD1">
      <w:pPr>
        <w:spacing w:after="0" w:line="240" w:lineRule="auto"/>
      </w:pPr>
      <w:r>
        <w:separator/>
      </w:r>
    </w:p>
  </w:endnote>
  <w:endnote w:type="continuationSeparator" w:id="0">
    <w:p w:rsidR="003905D8" w:rsidRDefault="003905D8" w:rsidP="00796F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05D8" w:rsidRDefault="003905D8" w:rsidP="00796FD1">
      <w:pPr>
        <w:spacing w:after="0" w:line="240" w:lineRule="auto"/>
      </w:pPr>
      <w:r>
        <w:separator/>
      </w:r>
    </w:p>
  </w:footnote>
  <w:footnote w:type="continuationSeparator" w:id="0">
    <w:p w:rsidR="003905D8" w:rsidRDefault="003905D8" w:rsidP="00796F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3050A"/>
    <w:multiLevelType w:val="hybridMultilevel"/>
    <w:tmpl w:val="81342610"/>
    <w:lvl w:ilvl="0" w:tplc="D1C64E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1A3BA4"/>
    <w:multiLevelType w:val="hybridMultilevel"/>
    <w:tmpl w:val="94A288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3803BB0"/>
    <w:multiLevelType w:val="hybridMultilevel"/>
    <w:tmpl w:val="2C74C0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9723C"/>
    <w:rsid w:val="0009723C"/>
    <w:rsid w:val="001D21EC"/>
    <w:rsid w:val="00295FE4"/>
    <w:rsid w:val="0034094F"/>
    <w:rsid w:val="003905D8"/>
    <w:rsid w:val="00487D71"/>
    <w:rsid w:val="00796FD1"/>
    <w:rsid w:val="00AB030E"/>
    <w:rsid w:val="00D71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D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723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fr-BE" w:eastAsia="ru-RU"/>
    </w:rPr>
  </w:style>
  <w:style w:type="paragraph" w:customStyle="1" w:styleId="header">
    <w:name w:val="header"/>
    <w:basedOn w:val="a"/>
    <w:rsid w:val="00796F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796F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96FD1"/>
  </w:style>
  <w:style w:type="paragraph" w:styleId="a6">
    <w:name w:val="footer"/>
    <w:basedOn w:val="a"/>
    <w:link w:val="a7"/>
    <w:uiPriority w:val="99"/>
    <w:semiHidden/>
    <w:unhideWhenUsed/>
    <w:rsid w:val="00796F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96FD1"/>
  </w:style>
  <w:style w:type="character" w:customStyle="1" w:styleId="apple-converted-space">
    <w:name w:val="apple-converted-space"/>
    <w:basedOn w:val="a0"/>
    <w:rsid w:val="00796FD1"/>
  </w:style>
  <w:style w:type="character" w:styleId="a8">
    <w:name w:val="Hyperlink"/>
    <w:basedOn w:val="a0"/>
    <w:uiPriority w:val="99"/>
    <w:unhideWhenUsed/>
    <w:rsid w:val="00796FD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lazurina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1312</Words>
  <Characters>7482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2020-03-17T15:36:00Z</dcterms:created>
  <dcterms:modified xsi:type="dcterms:W3CDTF">2020-03-17T16:23:00Z</dcterms:modified>
</cp:coreProperties>
</file>