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00F" w:rsidRDefault="00F1200F" w:rsidP="00F1200F">
      <w:pPr>
        <w:spacing w:line="360" w:lineRule="auto"/>
        <w:jc w:val="center"/>
        <w:rPr>
          <w:sz w:val="28"/>
          <w:szCs w:val="28"/>
        </w:rPr>
      </w:pPr>
      <w:r>
        <w:rPr>
          <w:b/>
          <w:sz w:val="32"/>
          <w:szCs w:val="32"/>
        </w:rPr>
        <w:t>ОБЩАЯ ХАРАКТЕРИСТИКА ФЕНОМЕНА ПСИХОЛОГИЧЕСКОГО ВЛИЯНИЯ</w:t>
      </w:r>
    </w:p>
    <w:p w:rsidR="00F1200F" w:rsidRDefault="00F1200F" w:rsidP="00F1200F">
      <w:pPr>
        <w:rPr>
          <w:b/>
          <w:sz w:val="36"/>
          <w:szCs w:val="36"/>
        </w:rPr>
      </w:pPr>
      <w:r w:rsidRPr="002C6906">
        <w:rPr>
          <w:b/>
          <w:sz w:val="36"/>
          <w:szCs w:val="36"/>
        </w:rPr>
        <w:t>____________________________________</w:t>
      </w:r>
      <w:r>
        <w:rPr>
          <w:b/>
          <w:sz w:val="36"/>
          <w:szCs w:val="36"/>
        </w:rPr>
        <w:t>_______________</w:t>
      </w:r>
    </w:p>
    <w:p w:rsidR="00F1200F" w:rsidRPr="00F1200F" w:rsidRDefault="00F1200F" w:rsidP="00F1200F">
      <w:pPr>
        <w:rPr>
          <w:b/>
          <w:sz w:val="36"/>
          <w:szCs w:val="36"/>
        </w:rPr>
      </w:pPr>
    </w:p>
    <w:p w:rsidR="00F1200F" w:rsidRPr="00FE683D" w:rsidRDefault="00F1200F" w:rsidP="00F1200F">
      <w:pPr>
        <w:numPr>
          <w:ilvl w:val="1"/>
          <w:numId w:val="3"/>
        </w:numPr>
        <w:spacing w:line="360" w:lineRule="auto"/>
        <w:jc w:val="center"/>
        <w:rPr>
          <w:b/>
          <w:sz w:val="28"/>
          <w:szCs w:val="28"/>
        </w:rPr>
      </w:pPr>
      <w:r w:rsidRPr="00FE683D">
        <w:rPr>
          <w:b/>
          <w:sz w:val="28"/>
          <w:szCs w:val="28"/>
        </w:rPr>
        <w:t>Содержание понятия «психологическое влияние»</w:t>
      </w:r>
    </w:p>
    <w:p w:rsidR="00F1200F" w:rsidRPr="00FD26ED" w:rsidRDefault="00F1200F" w:rsidP="00F1200F">
      <w:pPr>
        <w:spacing w:line="360" w:lineRule="auto"/>
        <w:ind w:left="2" w:firstLine="709"/>
        <w:jc w:val="center"/>
        <w:rPr>
          <w:b/>
        </w:rPr>
      </w:pPr>
    </w:p>
    <w:p w:rsidR="00F1200F" w:rsidRDefault="00F1200F" w:rsidP="00F1200F">
      <w:pPr>
        <w:spacing w:line="360" w:lineRule="auto"/>
        <w:ind w:left="2" w:firstLine="709"/>
        <w:jc w:val="both"/>
      </w:pPr>
      <w:r>
        <w:t xml:space="preserve">Психологическое влияние </w:t>
      </w:r>
      <w:r>
        <w:noBreakHyphen/>
        <w:t xml:space="preserve"> непременный атрибут человеческой жизни. Им</w:t>
      </w:r>
      <w:r w:rsidRPr="00DB2F41">
        <w:t xml:space="preserve"> </w:t>
      </w:r>
      <w:r>
        <w:t xml:space="preserve">проникнут каждый акт человеческого общения и взаимодействия в социуме. </w:t>
      </w:r>
      <w:proofErr w:type="gramStart"/>
      <w:r>
        <w:t>Правомерность использования людьми психологического влияния может быть рассмотрена в двух плоскостях: морально-этической и психологической.</w:t>
      </w:r>
      <w:proofErr w:type="gramEnd"/>
      <w:r>
        <w:t xml:space="preserve"> Чаще всего инициатор влияния искренне верит в то, что его целью является служение интересам дела или других людей. Однако, как гласит известное изречение, «никто не хорош настолько, чтобы учить других». Всякая человеческая правота относительна, и люди могут расходиться во взглядах на то, что именно является полезным для дела, для них самих или для других людей. С этой точки зрения любое влияние </w:t>
      </w:r>
      <w:r w:rsidRPr="005A55EA">
        <w:rPr>
          <w:i/>
        </w:rPr>
        <w:t>неправедно</w:t>
      </w:r>
      <w:r>
        <w:rPr>
          <w:i/>
        </w:rPr>
        <w:t xml:space="preserve">. </w:t>
      </w:r>
      <w:r>
        <w:t xml:space="preserve">С другой стороны, всякое влияние </w:t>
      </w:r>
      <w:r>
        <w:rPr>
          <w:i/>
        </w:rPr>
        <w:t>правомерно.</w:t>
      </w:r>
      <w:r>
        <w:t xml:space="preserve"> Каждый человек может и будет пытаться влиять на нас тем или иным образом, потому что это один из способов выражения им своих собственных потребностей, и каждому дано равное право </w:t>
      </w:r>
      <w:proofErr w:type="gramStart"/>
      <w:r>
        <w:t>выражать</w:t>
      </w:r>
      <w:proofErr w:type="gramEnd"/>
      <w:r>
        <w:t xml:space="preserve"> свои потребности и отстаивать их. Важно лишь признавать, что взаимное влияние – это взаимное выражение своих потребностей, и в этой борьбе все в равной степени правы. Современная психология не ставит вопрос о праве влияния (все имеют право), она рассматривает, каковы способы взаимного влияния и насколько они полезны и созидательны для его участников.</w:t>
      </w:r>
    </w:p>
    <w:p w:rsidR="00F1200F" w:rsidRDefault="00F1200F" w:rsidP="00F1200F">
      <w:pPr>
        <w:spacing w:line="360" w:lineRule="auto"/>
        <w:ind w:firstLine="709"/>
        <w:jc w:val="both"/>
      </w:pPr>
      <w:proofErr w:type="gramStart"/>
      <w:r w:rsidRPr="00FD26ED">
        <w:t xml:space="preserve">В современной психологической литературе </w:t>
      </w:r>
      <w:r w:rsidRPr="007F71BA">
        <w:rPr>
          <w:b/>
        </w:rPr>
        <w:t>психологическое влияние</w:t>
      </w:r>
      <w:r w:rsidRPr="00FD26ED">
        <w:t xml:space="preserve"> определяется как </w:t>
      </w:r>
      <w:r w:rsidRPr="007F71BA">
        <w:rPr>
          <w:i/>
        </w:rPr>
        <w:t>«процесс и результат изменения одним субъектом поведения, психики другого субъекта»</w:t>
      </w:r>
      <w:r>
        <w:t xml:space="preserve"> </w:t>
      </w:r>
      <w:r w:rsidRPr="009965DB">
        <w:t>[</w:t>
      </w:r>
      <w:r>
        <w:t>Конюхов, 1996, с.17</w:t>
      </w:r>
      <w:r w:rsidRPr="009965DB">
        <w:t>]</w:t>
      </w:r>
      <w:r w:rsidRPr="00FD26ED">
        <w:t xml:space="preserve"> или как </w:t>
      </w:r>
      <w:r w:rsidRPr="007F71BA">
        <w:rPr>
          <w:i/>
        </w:rPr>
        <w:t>«воздействие на состояние, мысли, чувства и действия другого человека с помощью исключительно психологических средств, с предоставлением ему права и времени отвечать на это воздействие</w:t>
      </w:r>
      <w:r>
        <w:t xml:space="preserve"> </w:t>
      </w:r>
      <w:r w:rsidRPr="009965DB">
        <w:t>[</w:t>
      </w:r>
      <w:r>
        <w:t>Сидоренко, 2001, с. 11</w:t>
      </w:r>
      <w:r w:rsidRPr="009965DB">
        <w:t>]</w:t>
      </w:r>
      <w:r w:rsidRPr="00FD26ED">
        <w:t>.</w:t>
      </w:r>
      <w:proofErr w:type="gramEnd"/>
    </w:p>
    <w:p w:rsidR="00F1200F" w:rsidRDefault="00F1200F" w:rsidP="00F1200F">
      <w:pPr>
        <w:spacing w:line="360" w:lineRule="auto"/>
        <w:ind w:firstLine="709"/>
        <w:jc w:val="both"/>
      </w:pPr>
      <w:r>
        <w:t>По мнению исследователей, психологическое влияние – сложный феномен, одновременно представляющий собой:</w:t>
      </w:r>
    </w:p>
    <w:p w:rsidR="00F1200F" w:rsidRDefault="00F1200F" w:rsidP="00F1200F">
      <w:pPr>
        <w:numPr>
          <w:ilvl w:val="0"/>
          <w:numId w:val="1"/>
        </w:numPr>
        <w:spacing w:line="360" w:lineRule="auto"/>
        <w:ind w:firstLine="0"/>
        <w:jc w:val="both"/>
      </w:pPr>
      <w:r>
        <w:t>процесс воздействия одной личности на другую;</w:t>
      </w:r>
    </w:p>
    <w:p w:rsidR="00F1200F" w:rsidRDefault="00F1200F" w:rsidP="00F1200F">
      <w:pPr>
        <w:numPr>
          <w:ilvl w:val="0"/>
          <w:numId w:val="1"/>
        </w:numPr>
        <w:spacing w:line="360" w:lineRule="auto"/>
        <w:ind w:firstLine="0"/>
        <w:jc w:val="both"/>
      </w:pPr>
      <w:r>
        <w:t>результат воздействия, который не всегда очевиден;</w:t>
      </w:r>
    </w:p>
    <w:p w:rsidR="00F1200F" w:rsidRDefault="00F1200F" w:rsidP="00F1200F">
      <w:pPr>
        <w:numPr>
          <w:ilvl w:val="0"/>
          <w:numId w:val="1"/>
        </w:numPr>
        <w:spacing w:line="360" w:lineRule="auto"/>
        <w:ind w:firstLine="0"/>
        <w:jc w:val="both"/>
      </w:pPr>
      <w:r>
        <w:t>личностную способность.</w:t>
      </w:r>
    </w:p>
    <w:p w:rsidR="00F1200F" w:rsidRDefault="00F1200F" w:rsidP="00F1200F">
      <w:pPr>
        <w:spacing w:line="360" w:lineRule="auto"/>
        <w:ind w:firstLine="709"/>
        <w:jc w:val="both"/>
      </w:pPr>
      <w:r>
        <w:t xml:space="preserve">При рассмотрении права на влияние используется термин </w:t>
      </w:r>
      <w:r w:rsidRPr="004C332F">
        <w:rPr>
          <w:i/>
        </w:rPr>
        <w:t>личностное влияние</w:t>
      </w:r>
      <w:r>
        <w:t xml:space="preserve">. </w:t>
      </w:r>
      <w:r>
        <w:rPr>
          <w:b/>
        </w:rPr>
        <w:t xml:space="preserve">Личностное влияние </w:t>
      </w:r>
      <w:r>
        <w:t xml:space="preserve">– это влияние, направленное на удовлетворение какой-либо из </w:t>
      </w:r>
      <w:r>
        <w:lastRenderedPageBreak/>
        <w:t xml:space="preserve">потребностей своей личности: потребности в безопасности, любви, власти, самоуважении. Именно правом личностного влияния наделён в равной степени каждый человек. Однако, что касается влияния, которое производит свой эффект не через секунду, пять минут или несколько часов, а через месяцы, годы и десятилетия, то здесь речь идёт не о праве влияния, а о его могущественности. Такое глубокое и прочное влияние на человека В.Н.  Куницына с соавторами называют </w:t>
      </w:r>
      <w:r>
        <w:rPr>
          <w:i/>
        </w:rPr>
        <w:t xml:space="preserve">личным </w:t>
      </w:r>
      <w:r w:rsidRPr="00A16B2B">
        <w:rPr>
          <w:i/>
        </w:rPr>
        <w:t>влиянием.</w:t>
      </w:r>
      <w:r>
        <w:t xml:space="preserve"> </w:t>
      </w:r>
      <w:r>
        <w:rPr>
          <w:b/>
        </w:rPr>
        <w:t>Личное влияние – «</w:t>
      </w:r>
      <w:r w:rsidRPr="00A16B2B">
        <w:rPr>
          <w:i/>
        </w:rPr>
        <w:t>способность воздействовать на другую личность побуждающим, сдерживающим, успокаивающим либо другим развивающим образом, изменяя при этом не только поведение, но и взгляды, мотивы, сознание и даже характер</w:t>
      </w:r>
      <w:r>
        <w:t xml:space="preserve">» </w:t>
      </w:r>
      <w:r w:rsidRPr="00EE3F6E">
        <w:t>[</w:t>
      </w:r>
      <w:proofErr w:type="spellStart"/>
      <w:r>
        <w:t>Куницина</w:t>
      </w:r>
      <w:proofErr w:type="spellEnd"/>
      <w:r>
        <w:t xml:space="preserve"> В.Н. и др., 2001, с. 156</w:t>
      </w:r>
      <w:r w:rsidRPr="00EE3F6E">
        <w:t>]</w:t>
      </w:r>
      <w:r>
        <w:t xml:space="preserve">. </w:t>
      </w:r>
    </w:p>
    <w:p w:rsidR="00F1200F" w:rsidRDefault="00F1200F" w:rsidP="00F1200F">
      <w:pPr>
        <w:spacing w:line="360" w:lineRule="auto"/>
        <w:ind w:firstLine="709"/>
        <w:jc w:val="both"/>
      </w:pPr>
      <w:r>
        <w:t>Нам не дано предугадать, повлияет ли другой человек лишь на нашу сегодняшнюю реакцию, или же он будет способствовать также изменению наших взглядов, ценностей и установок в долгосрочной перспективе. Каждому человеку необходимо осознавать, что любой акт влияния это в конечном итоге попытка изменения других людей и мира в целом. Влияние может вносить вклад в прогрессивное развитие человечества и мироздания, а может препятствовать этому процессу.</w:t>
      </w:r>
    </w:p>
    <w:p w:rsidR="00F1200F" w:rsidRDefault="00F1200F" w:rsidP="00F1200F">
      <w:pPr>
        <w:spacing w:line="360" w:lineRule="auto"/>
        <w:ind w:firstLine="709"/>
        <w:jc w:val="both"/>
      </w:pPr>
    </w:p>
    <w:p w:rsidR="00F1200F" w:rsidRPr="00FE683D" w:rsidRDefault="00F1200F" w:rsidP="00F1200F">
      <w:pPr>
        <w:numPr>
          <w:ilvl w:val="1"/>
          <w:numId w:val="3"/>
        </w:numPr>
        <w:spacing w:line="360" w:lineRule="auto"/>
        <w:ind w:left="437" w:firstLine="0"/>
        <w:jc w:val="center"/>
        <w:rPr>
          <w:b/>
          <w:sz w:val="28"/>
          <w:szCs w:val="28"/>
        </w:rPr>
      </w:pPr>
      <w:r w:rsidRPr="00FE683D">
        <w:rPr>
          <w:b/>
          <w:sz w:val="28"/>
          <w:szCs w:val="28"/>
        </w:rPr>
        <w:t>Способы и средства психологического влияния</w:t>
      </w:r>
    </w:p>
    <w:p w:rsidR="00F1200F" w:rsidRDefault="00F1200F" w:rsidP="00F1200F">
      <w:pPr>
        <w:spacing w:line="360" w:lineRule="auto"/>
        <w:ind w:firstLine="709"/>
        <w:jc w:val="center"/>
        <w:rPr>
          <w:b/>
        </w:rPr>
      </w:pPr>
    </w:p>
    <w:p w:rsidR="00F1200F" w:rsidRDefault="00F1200F" w:rsidP="00F1200F">
      <w:pPr>
        <w:spacing w:line="360" w:lineRule="auto"/>
        <w:ind w:firstLine="709"/>
        <w:jc w:val="both"/>
        <w:rPr>
          <w:i/>
        </w:rPr>
      </w:pPr>
      <w:r w:rsidRPr="00236864">
        <w:t xml:space="preserve">В реальной жизни для достижения психологических целей люди используют </w:t>
      </w:r>
      <w:r>
        <w:rPr>
          <w:i/>
        </w:rPr>
        <w:t xml:space="preserve">психологические и непсихологические </w:t>
      </w:r>
      <w:r>
        <w:t xml:space="preserve">средства влияния. </w:t>
      </w:r>
      <w:r>
        <w:rPr>
          <w:b/>
        </w:rPr>
        <w:t xml:space="preserve">Психологические средства влияния </w:t>
      </w:r>
      <w:r>
        <w:t xml:space="preserve">– это нематериальные, внутренние средства: знаки, символы, сигналы, </w:t>
      </w:r>
      <w:r>
        <w:noBreakHyphen/>
        <w:t xml:space="preserve"> воздействующие на индивидуальное сознание или поведение и вызывающие психологический эффект изменения. К исключительно </w:t>
      </w:r>
      <w:r>
        <w:rPr>
          <w:i/>
        </w:rPr>
        <w:t xml:space="preserve">психологическим </w:t>
      </w:r>
      <w:r>
        <w:t xml:space="preserve">средствам влияния относятся </w:t>
      </w:r>
      <w:r>
        <w:rPr>
          <w:i/>
        </w:rPr>
        <w:t xml:space="preserve">вербальные, паралингвистические </w:t>
      </w:r>
      <w:r>
        <w:t xml:space="preserve">и </w:t>
      </w:r>
      <w:r>
        <w:rPr>
          <w:i/>
        </w:rPr>
        <w:t>невербальные.</w:t>
      </w:r>
    </w:p>
    <w:p w:rsidR="00F1200F" w:rsidRDefault="00F1200F" w:rsidP="00F1200F">
      <w:pPr>
        <w:spacing w:line="360" w:lineRule="auto"/>
        <w:ind w:firstLine="709"/>
        <w:jc w:val="both"/>
      </w:pPr>
      <w:r>
        <w:rPr>
          <w:b/>
        </w:rPr>
        <w:t xml:space="preserve">Вербальные сигналы </w:t>
      </w:r>
      <w:r>
        <w:t xml:space="preserve">– слова, прежде всего их смысл, но также и характер используемых слов, подбор выражений, правильность речи либо разные виды её неправильности. </w:t>
      </w:r>
    </w:p>
    <w:p w:rsidR="00F1200F" w:rsidRDefault="00F1200F" w:rsidP="00F1200F">
      <w:pPr>
        <w:spacing w:line="360" w:lineRule="auto"/>
        <w:ind w:firstLine="709"/>
        <w:jc w:val="both"/>
      </w:pPr>
      <w:r>
        <w:rPr>
          <w:b/>
        </w:rPr>
        <w:t xml:space="preserve">Паралингвистические сигналы </w:t>
      </w:r>
      <w:r>
        <w:t>– особенности произнесения речи, отдельных слов и звуков.</w:t>
      </w:r>
    </w:p>
    <w:p w:rsidR="00F1200F" w:rsidRDefault="00F1200F" w:rsidP="00F1200F">
      <w:pPr>
        <w:spacing w:line="360" w:lineRule="auto"/>
        <w:ind w:firstLine="709"/>
        <w:jc w:val="both"/>
      </w:pPr>
      <w:proofErr w:type="gramStart"/>
      <w:r>
        <w:rPr>
          <w:b/>
        </w:rPr>
        <w:t>Невербальные сигналы</w:t>
      </w:r>
      <w:r>
        <w:t xml:space="preserve"> – взаимное расположение собеседников в пространстве, позы, жесты, мимика, контакт глаз, оформление внешности, прикосновения, запахи.</w:t>
      </w:r>
      <w:proofErr w:type="gramEnd"/>
    </w:p>
    <w:p w:rsidR="00F1200F" w:rsidRDefault="00F1200F" w:rsidP="00F1200F">
      <w:pPr>
        <w:spacing w:line="360" w:lineRule="auto"/>
        <w:ind w:firstLine="709"/>
        <w:jc w:val="both"/>
      </w:pPr>
      <w:r>
        <w:t xml:space="preserve">Для достижения психологических целей влияния часто используются </w:t>
      </w:r>
      <w:r>
        <w:rPr>
          <w:i/>
        </w:rPr>
        <w:t xml:space="preserve">непсихологические </w:t>
      </w:r>
      <w:r>
        <w:t xml:space="preserve">средства. Однако в данном случае неправомерно говорить о психологическом влиянии. Речь идёт о физическом или социальном влиянии. </w:t>
      </w:r>
      <w:r>
        <w:rPr>
          <w:b/>
        </w:rPr>
        <w:t xml:space="preserve">Непсихологические средства влияния </w:t>
      </w:r>
      <w:r>
        <w:t>– это внешние материальные</w:t>
      </w:r>
      <w:r>
        <w:rPr>
          <w:i/>
        </w:rPr>
        <w:t xml:space="preserve"> </w:t>
      </w:r>
      <w:r>
        <w:t xml:space="preserve">(в том числе </w:t>
      </w:r>
      <w:r>
        <w:lastRenderedPageBreak/>
        <w:t>денежные)</w:t>
      </w:r>
      <w:r w:rsidRPr="005A433F">
        <w:t xml:space="preserve">, </w:t>
      </w:r>
      <w:r>
        <w:t xml:space="preserve">социальные, </w:t>
      </w:r>
      <w:r w:rsidRPr="005A433F">
        <w:t xml:space="preserve">физические, организационные </w:t>
      </w:r>
      <w:r>
        <w:t>и др. средства, вызывающие психологический эффект изменения поведения. Непсихологические средства влияния неадекватны сущности психологического взаимодействия. Например, страшась провала в честном шахматном или фехтовальном поединке, участник прибегает к физическим средствам нейтрализации соперника (подкуп, избиение), не имеющим отношения ни к шахматам, ни к фехтованию. Непсихологические средства влияния обеспечивают достижение более быстрого эффекта, но поверхностного и кратковременного по сравнению с действенностью психологических средств. Средства влияния используются в различных способах психологического воздействия. Существуют следующие способы психологического воздействия:</w:t>
      </w:r>
    </w:p>
    <w:p w:rsidR="00F1200F" w:rsidRPr="0034558E" w:rsidRDefault="00F1200F" w:rsidP="00F1200F">
      <w:pPr>
        <w:numPr>
          <w:ilvl w:val="0"/>
          <w:numId w:val="6"/>
        </w:numPr>
        <w:spacing w:line="360" w:lineRule="auto"/>
        <w:jc w:val="both"/>
        <w:rPr>
          <w:b/>
        </w:rPr>
      </w:pPr>
      <w:r w:rsidRPr="00556D62">
        <w:rPr>
          <w:b/>
        </w:rPr>
        <w:t>Информационно-психологическое</w:t>
      </w:r>
      <w:r>
        <w:rPr>
          <w:b/>
        </w:rPr>
        <w:t xml:space="preserve"> воздействие (информационно-пропагандистское, идеологическое) </w:t>
      </w:r>
      <w:r>
        <w:t>– это воздействие словом, информацией. Используется с целью формирования определённых идеологических (социальных) идей, взглядов, убеждений.</w:t>
      </w:r>
    </w:p>
    <w:p w:rsidR="00F1200F" w:rsidRPr="00556D62" w:rsidRDefault="00F1200F" w:rsidP="00F1200F">
      <w:pPr>
        <w:numPr>
          <w:ilvl w:val="0"/>
          <w:numId w:val="6"/>
        </w:numPr>
        <w:spacing w:line="360" w:lineRule="auto"/>
        <w:jc w:val="both"/>
        <w:rPr>
          <w:b/>
        </w:rPr>
      </w:pPr>
      <w:r w:rsidRPr="00556D62">
        <w:rPr>
          <w:b/>
        </w:rPr>
        <w:t>Психогенное</w:t>
      </w:r>
      <w:r>
        <w:rPr>
          <w:b/>
        </w:rPr>
        <w:t xml:space="preserve"> воздействие </w:t>
      </w:r>
      <w:r>
        <w:t>является следствием:</w:t>
      </w:r>
    </w:p>
    <w:p w:rsidR="00F1200F" w:rsidRPr="00282CD0" w:rsidRDefault="00F1200F" w:rsidP="00F1200F">
      <w:pPr>
        <w:numPr>
          <w:ilvl w:val="0"/>
          <w:numId w:val="5"/>
        </w:numPr>
        <w:spacing w:line="360" w:lineRule="auto"/>
        <w:jc w:val="both"/>
        <w:rPr>
          <w:b/>
        </w:rPr>
      </w:pPr>
      <w:r>
        <w:rPr>
          <w:i/>
        </w:rPr>
        <w:t>ф</w:t>
      </w:r>
      <w:r w:rsidRPr="0034558E">
        <w:rPr>
          <w:i/>
        </w:rPr>
        <w:t>изического воздействия</w:t>
      </w:r>
      <w:r>
        <w:rPr>
          <w:b/>
          <w:i/>
        </w:rPr>
        <w:t xml:space="preserve">, </w:t>
      </w:r>
      <w:r>
        <w:t>в результате которого наблюдается нарушение нормальной нервно-психической деятельности (воздействия физических факторов: звука, освещения, температуры и т.д., которые через определённые физиологические реакции изменяют состояние психики);</w:t>
      </w:r>
    </w:p>
    <w:p w:rsidR="00F1200F" w:rsidRDefault="00F1200F" w:rsidP="00F1200F">
      <w:pPr>
        <w:numPr>
          <w:ilvl w:val="0"/>
          <w:numId w:val="5"/>
        </w:numPr>
        <w:spacing w:line="360" w:lineRule="auto"/>
        <w:jc w:val="both"/>
        <w:rPr>
          <w:b/>
        </w:rPr>
      </w:pPr>
      <w:r>
        <w:rPr>
          <w:i/>
        </w:rPr>
        <w:t>шокового воздействия</w:t>
      </w:r>
      <w:r>
        <w:t xml:space="preserve"> окружающих условий или каких-то событий (например, картин массовых разрушений, многочисленных жертв) на сознание человека, в результате чего он не в состоянии рационально действовать, теряет ориентацию в пространстве, испытывает аффект или депрессию, впадает в панику, ступор и т.д.). Примером психогенного воздействия является влияние цвета на физиологическое и эмоциональное состояние человека. Красный, оранжевый и жёлтый цвета обладают возбуждающим эффектом; зелёный, голубой, синий и фиолетовый – успокаивающим.</w:t>
      </w:r>
    </w:p>
    <w:p w:rsidR="00F1200F" w:rsidRPr="00B740DF" w:rsidRDefault="00F1200F" w:rsidP="00F1200F">
      <w:pPr>
        <w:numPr>
          <w:ilvl w:val="0"/>
          <w:numId w:val="6"/>
        </w:numPr>
        <w:spacing w:line="360" w:lineRule="auto"/>
        <w:jc w:val="both"/>
      </w:pPr>
      <w:r w:rsidRPr="00556D62">
        <w:rPr>
          <w:b/>
        </w:rPr>
        <w:t>Психоаналитическое</w:t>
      </w:r>
      <w:r>
        <w:rPr>
          <w:b/>
        </w:rPr>
        <w:t xml:space="preserve"> (</w:t>
      </w:r>
      <w:proofErr w:type="spellStart"/>
      <w:r>
        <w:rPr>
          <w:b/>
        </w:rPr>
        <w:t>психокоррекционное</w:t>
      </w:r>
      <w:proofErr w:type="spellEnd"/>
      <w:r>
        <w:rPr>
          <w:b/>
        </w:rPr>
        <w:t xml:space="preserve">) воздействие </w:t>
      </w:r>
      <w:r>
        <w:t xml:space="preserve">– воздействие на подсознание человека терапевтическими средствами, особенно в состоянии гипноза или глубокого сна. Осуществляется с целью выявления скрытой мотивации; получения информации о невротических состояниях психики; коррекции состояний через слова-команды, картинки-образы и </w:t>
      </w:r>
      <w:proofErr w:type="spellStart"/>
      <w:r>
        <w:t>запахи-мотиваторы</w:t>
      </w:r>
      <w:proofErr w:type="spellEnd"/>
      <w:r>
        <w:t xml:space="preserve"> определённого поведения. Например, звуковое управление психикой: словесные внушения в закодированной форме выводятся на любой носитель звуковой информации (аудиокассеты, радио- и телепередачи, шумовые эффекты). Человек </w:t>
      </w:r>
      <w:r>
        <w:lastRenderedPageBreak/>
        <w:t>слушает музыку или шум прибоя, следит за диалогами персонажей фильма и не подозревает, что в них содержатся не воспринимаемые сознанием, но всегда фиксируемые подсознанием команды, заставляющие его впоследствии делать то, что предписано.</w:t>
      </w:r>
    </w:p>
    <w:p w:rsidR="00F1200F" w:rsidRDefault="00F1200F" w:rsidP="00F1200F">
      <w:pPr>
        <w:numPr>
          <w:ilvl w:val="0"/>
          <w:numId w:val="6"/>
        </w:numPr>
        <w:spacing w:line="360" w:lineRule="auto"/>
        <w:jc w:val="both"/>
      </w:pPr>
      <w:r w:rsidRPr="00556D62">
        <w:rPr>
          <w:b/>
        </w:rPr>
        <w:t>Нейролингвистическое</w:t>
      </w:r>
      <w:r>
        <w:rPr>
          <w:b/>
        </w:rPr>
        <w:t xml:space="preserve"> воздействие (программирование) (НЛП)</w:t>
      </w:r>
      <w:r>
        <w:t xml:space="preserve"> – способ психологического воздействия, изменяющий мотивацию людей путём введения в их сознание специальных лингвистических программ. При этом основным объектом воздействия является нейрофизиологическая активность мозга и возникающие благодаря </w:t>
      </w:r>
      <w:proofErr w:type="gramStart"/>
      <w:r>
        <w:t>ей</w:t>
      </w:r>
      <w:proofErr w:type="gramEnd"/>
      <w:r>
        <w:t xml:space="preserve"> эмоционально-волевые состояния. Главным средством воздействия являются специально подобранные вербальные и невербальные программы, усвоение содержания которых позволяет изменить в заданном направлении убеждения, взгляды и представления, как отдельного человека, так и группы людей.</w:t>
      </w:r>
    </w:p>
    <w:p w:rsidR="00F1200F" w:rsidRPr="00D86D15" w:rsidRDefault="00F1200F" w:rsidP="00F1200F">
      <w:pPr>
        <w:spacing w:line="360" w:lineRule="auto"/>
        <w:ind w:firstLine="709"/>
        <w:jc w:val="both"/>
      </w:pPr>
      <w:r>
        <w:t>Психоаналитическое воздействие и НЛП полезны, когда они используются в гуманных целях, но могут представлять собой средства психологического насилия.</w:t>
      </w:r>
    </w:p>
    <w:p w:rsidR="00F1200F" w:rsidRPr="0094789F" w:rsidRDefault="00F1200F" w:rsidP="00F1200F">
      <w:pPr>
        <w:numPr>
          <w:ilvl w:val="0"/>
          <w:numId w:val="6"/>
        </w:numPr>
        <w:spacing w:line="360" w:lineRule="auto"/>
        <w:jc w:val="both"/>
      </w:pPr>
      <w:proofErr w:type="spellStart"/>
      <w:r w:rsidRPr="00556D62">
        <w:rPr>
          <w:b/>
        </w:rPr>
        <w:t>Психотронное</w:t>
      </w:r>
      <w:proofErr w:type="spellEnd"/>
      <w:r>
        <w:rPr>
          <w:b/>
        </w:rPr>
        <w:t xml:space="preserve"> (парапсихологическое, экстрасенсорное) воздействие </w:t>
      </w:r>
      <w:r>
        <w:t xml:space="preserve">– это воздействие на других людей, осуществляемое путём передачи информации через неосознаваемое восприятие. Примером использования технических средств воздействия на сознание является феномен 25 кадра. Известен эффект, вызываемый цветовыми пятнами, встроенными в компьютерный вирус, обозначенный апокалипсическим «числом зверя» </w:t>
      </w:r>
      <w:r>
        <w:noBreakHyphen/>
        <w:t xml:space="preserve"> 666 (V666). Этот вирус способен негативно воздействовать на психофизиологическое состояние оператора. V666 выдаёт на экран монитора в качестве 25 кадра специально подобранную цветовую комбинацию, погружающую человека в гипнотический транс. Через определённое время картинка меняется. Подсознательное восприятие нового изображения вызывает изменение сердечной деятельности, перепады артериального давления. По данным специального исследования, за последние несколько лет зафиксированы 46 случаев гибели операторов, работающих в компьютерных сетях, от подобного вируса. Ещё одним примером </w:t>
      </w:r>
      <w:proofErr w:type="spellStart"/>
      <w:r>
        <w:t>психотронного</w:t>
      </w:r>
      <w:proofErr w:type="spellEnd"/>
      <w:r>
        <w:t xml:space="preserve"> воздействия является массовая «TV эпидемия» в Японии 1 декабря </w:t>
      </w:r>
      <w:smartTag w:uri="urn:schemas-microsoft-com:office:smarttags" w:element="metricconverter">
        <w:smartTagPr>
          <w:attr w:name="ProductID" w:val="1977 г"/>
        </w:smartTagPr>
        <w:r>
          <w:t>1977 г</w:t>
        </w:r>
      </w:smartTag>
      <w:r>
        <w:t>. После демонстрации очередной серии популярного мультфильма «</w:t>
      </w:r>
      <w:proofErr w:type="spellStart"/>
      <w:r>
        <w:t>Покемон</w:t>
      </w:r>
      <w:proofErr w:type="spellEnd"/>
      <w:r>
        <w:t xml:space="preserve">» (карманные чудовища) более 700 детей были доставлены в больницу с симптомами эпилепсии. По мнению психиатров, массовый недуг вызвали эпизоды, сопровождающиеся ослепительными разноцветными вспышками. Медики доказали, мерцание красного цвета с частотой от 10 до 30 вспышек в секунду вызывало сначала </w:t>
      </w:r>
      <w:r>
        <w:lastRenderedPageBreak/>
        <w:t xml:space="preserve">раздражение глазных нервов и частичный спазм сосудов головного мозга, а затем потерю дыхания, судороги и даже удушье. </w:t>
      </w:r>
    </w:p>
    <w:p w:rsidR="00F1200F" w:rsidRDefault="00F1200F" w:rsidP="00F1200F">
      <w:pPr>
        <w:numPr>
          <w:ilvl w:val="0"/>
          <w:numId w:val="6"/>
        </w:numPr>
        <w:spacing w:line="360" w:lineRule="auto"/>
        <w:jc w:val="both"/>
      </w:pPr>
      <w:r w:rsidRPr="00556D62">
        <w:rPr>
          <w:b/>
        </w:rPr>
        <w:t>Психотропное</w:t>
      </w:r>
      <w:r>
        <w:rPr>
          <w:b/>
        </w:rPr>
        <w:t xml:space="preserve"> воздействие </w:t>
      </w:r>
      <w:r>
        <w:t xml:space="preserve">– воздействие на психику людей с помощью медицинских препаратов, химических или биологических веществ. </w:t>
      </w:r>
    </w:p>
    <w:p w:rsidR="00F1200F" w:rsidRPr="00502552" w:rsidRDefault="00F1200F" w:rsidP="00F1200F">
      <w:pPr>
        <w:spacing w:line="360" w:lineRule="auto"/>
        <w:ind w:firstLine="709"/>
        <w:jc w:val="both"/>
      </w:pPr>
      <w:r>
        <w:t xml:space="preserve">Сильное воздействие на психику оказывают пахучие вещества. Американский психиатр А. </w:t>
      </w:r>
      <w:proofErr w:type="spellStart"/>
      <w:r>
        <w:t>Хирш</w:t>
      </w:r>
      <w:proofErr w:type="spellEnd"/>
      <w:r>
        <w:t xml:space="preserve"> установил, что запах оказывает влияние на физическое самочувствие, а через него и на поступки людей. С помощью запахов можно повышать или понижать кровяное давление, замедлять или ускорять сердцебиение, возбуждать и усыплять. Запахи снимают симптомы депрессии у больных. Клинические эксперименты показали, что аромат лаванды, ромашки, лимона и сандалового дерева ослабляет активность головного мозга быстрее, чем медикаменты. А жасмин, роза, мята, гвоздика возбуждают.</w:t>
      </w:r>
    </w:p>
    <w:p w:rsidR="00F1200F" w:rsidRDefault="00F1200F" w:rsidP="00F1200F">
      <w:pPr>
        <w:spacing w:line="360" w:lineRule="auto"/>
        <w:ind w:firstLine="709"/>
        <w:jc w:val="both"/>
      </w:pPr>
    </w:p>
    <w:p w:rsidR="00F1200F" w:rsidRPr="00FE683D" w:rsidRDefault="00F1200F" w:rsidP="00F1200F">
      <w:pPr>
        <w:spacing w:line="360" w:lineRule="auto"/>
        <w:jc w:val="center"/>
        <w:rPr>
          <w:b/>
          <w:sz w:val="28"/>
          <w:szCs w:val="28"/>
        </w:rPr>
      </w:pPr>
      <w:r w:rsidRPr="00FE683D">
        <w:rPr>
          <w:b/>
          <w:sz w:val="28"/>
          <w:szCs w:val="28"/>
        </w:rPr>
        <w:t>1.3. Цели психологического влияния</w:t>
      </w:r>
    </w:p>
    <w:p w:rsidR="00F1200F" w:rsidRDefault="00F1200F" w:rsidP="00F1200F">
      <w:pPr>
        <w:spacing w:line="360" w:lineRule="auto"/>
        <w:ind w:firstLine="709"/>
        <w:jc w:val="center"/>
        <w:rPr>
          <w:b/>
        </w:rPr>
      </w:pPr>
    </w:p>
    <w:p w:rsidR="00F1200F" w:rsidRDefault="00F1200F" w:rsidP="00F1200F">
      <w:pPr>
        <w:spacing w:line="360" w:lineRule="auto"/>
        <w:ind w:firstLine="709"/>
        <w:jc w:val="both"/>
      </w:pPr>
      <w:r>
        <w:t xml:space="preserve">Психологическое влияние осуществляется для достижения трёх </w:t>
      </w:r>
      <w:r w:rsidRPr="00FE683D">
        <w:rPr>
          <w:i/>
        </w:rPr>
        <w:t>целей</w:t>
      </w:r>
      <w:r>
        <w:t>:</w:t>
      </w:r>
    </w:p>
    <w:p w:rsidR="00F1200F" w:rsidRDefault="00F1200F" w:rsidP="00F1200F">
      <w:pPr>
        <w:numPr>
          <w:ilvl w:val="0"/>
          <w:numId w:val="2"/>
        </w:numPr>
        <w:spacing w:line="360" w:lineRule="auto"/>
        <w:jc w:val="both"/>
      </w:pPr>
      <w:r>
        <w:rPr>
          <w:i/>
        </w:rPr>
        <w:t>Д</w:t>
      </w:r>
      <w:r w:rsidRPr="00FE683D">
        <w:rPr>
          <w:i/>
        </w:rPr>
        <w:t>ля удовлетворения своих потребностей</w:t>
      </w:r>
      <w:r>
        <w:t xml:space="preserve"> с помощью других людей или через их посредство;</w:t>
      </w:r>
    </w:p>
    <w:p w:rsidR="00F1200F" w:rsidRDefault="00F1200F" w:rsidP="00F1200F">
      <w:pPr>
        <w:numPr>
          <w:ilvl w:val="0"/>
          <w:numId w:val="2"/>
        </w:numPr>
        <w:spacing w:line="360" w:lineRule="auto"/>
        <w:jc w:val="both"/>
      </w:pPr>
      <w:r>
        <w:rPr>
          <w:i/>
        </w:rPr>
        <w:t>Д</w:t>
      </w:r>
      <w:r w:rsidRPr="00FE683D">
        <w:rPr>
          <w:i/>
        </w:rPr>
        <w:t>ля подтверждения собственной значимости</w:t>
      </w:r>
      <w:r>
        <w:t>;</w:t>
      </w:r>
    </w:p>
    <w:p w:rsidR="00F1200F" w:rsidRDefault="00F1200F" w:rsidP="00F1200F">
      <w:pPr>
        <w:numPr>
          <w:ilvl w:val="0"/>
          <w:numId w:val="2"/>
        </w:numPr>
        <w:spacing w:line="360" w:lineRule="auto"/>
        <w:jc w:val="both"/>
      </w:pPr>
      <w:r>
        <w:rPr>
          <w:i/>
        </w:rPr>
        <w:t>Д</w:t>
      </w:r>
      <w:r w:rsidRPr="00FE683D">
        <w:rPr>
          <w:i/>
        </w:rPr>
        <w:t>ля удовлетворения потребности влияния</w:t>
      </w:r>
      <w:r>
        <w:t>.</w:t>
      </w:r>
    </w:p>
    <w:p w:rsidR="00F1200F" w:rsidRDefault="00F1200F" w:rsidP="00F1200F">
      <w:pPr>
        <w:spacing w:line="360" w:lineRule="auto"/>
        <w:ind w:firstLine="709"/>
        <w:jc w:val="both"/>
      </w:pPr>
      <w:r>
        <w:t>В сущности, первая из этих целей включает и две остальные. Однако они разведены, т.к. различия между ними достаточно существенны.</w:t>
      </w:r>
    </w:p>
    <w:p w:rsidR="00F1200F" w:rsidRDefault="00F1200F" w:rsidP="00F1200F">
      <w:pPr>
        <w:spacing w:line="360" w:lineRule="auto"/>
        <w:ind w:firstLine="709"/>
        <w:jc w:val="both"/>
      </w:pPr>
    </w:p>
    <w:p w:rsidR="00F1200F" w:rsidRDefault="00F1200F" w:rsidP="00F1200F">
      <w:pPr>
        <w:spacing w:line="360" w:lineRule="auto"/>
        <w:jc w:val="center"/>
        <w:rPr>
          <w:b/>
        </w:rPr>
      </w:pPr>
      <w:r>
        <w:rPr>
          <w:b/>
        </w:rPr>
        <w:t>Влияние как средство удовлетворения потребностей</w:t>
      </w:r>
    </w:p>
    <w:p w:rsidR="00F1200F" w:rsidRDefault="00F1200F" w:rsidP="00F1200F">
      <w:pPr>
        <w:spacing w:line="360" w:lineRule="auto"/>
        <w:ind w:firstLine="709"/>
        <w:jc w:val="both"/>
      </w:pPr>
      <w:r w:rsidRPr="00F93980">
        <w:t>Психологиче</w:t>
      </w:r>
      <w:r>
        <w:t xml:space="preserve">ское влияние используется для того, чтобы добиться удовлетворения собственных потребностей. Эти потребности могут быть как осознаваемыми, так и неосознаваемыми. </w:t>
      </w:r>
      <w:r w:rsidRPr="00EB7B19">
        <w:t xml:space="preserve">Для </w:t>
      </w:r>
      <w:r>
        <w:t xml:space="preserve">большинства людей свойственно считать цели своего влияния благородными, то есть продиктованными интересами дела, общества развития, творчества и т.д. Цели, связанные с иными потребностями, зачастую не осознаются или тщательно скрываются. Так, человек может предпринимать попытки влияния, чтобы разрядить свои агрессивные импульсы, обезопасить себя, обратить на себя внимание, завоевать престиж, власть, уважение, любовь и т.п. </w:t>
      </w:r>
    </w:p>
    <w:p w:rsidR="00F1200F" w:rsidRDefault="00F1200F" w:rsidP="00F1200F">
      <w:pPr>
        <w:spacing w:line="360" w:lineRule="auto"/>
        <w:ind w:firstLine="709"/>
        <w:jc w:val="both"/>
      </w:pPr>
      <w:r>
        <w:t>ПРИМЕР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1"/>
        <w:gridCol w:w="3214"/>
        <w:gridCol w:w="3117"/>
      </w:tblGrid>
      <w:tr w:rsidR="00F1200F" w:rsidTr="00C21C3A">
        <w:tc>
          <w:tcPr>
            <w:tcW w:w="3176" w:type="dxa"/>
          </w:tcPr>
          <w:p w:rsidR="00F1200F" w:rsidRPr="00285C4D" w:rsidRDefault="00F1200F" w:rsidP="00C21C3A">
            <w:pPr>
              <w:jc w:val="center"/>
            </w:pPr>
            <w:r w:rsidRPr="00285C4D">
              <w:t>Действие инициатора влияния</w:t>
            </w:r>
          </w:p>
        </w:tc>
        <w:tc>
          <w:tcPr>
            <w:tcW w:w="3285" w:type="dxa"/>
          </w:tcPr>
          <w:p w:rsidR="00F1200F" w:rsidRPr="00285C4D" w:rsidRDefault="00F1200F" w:rsidP="00C21C3A">
            <w:pPr>
              <w:jc w:val="center"/>
            </w:pPr>
            <w:r w:rsidRPr="00285C4D">
              <w:t>Осознаваемые или объявляемые цели</w:t>
            </w:r>
          </w:p>
        </w:tc>
        <w:tc>
          <w:tcPr>
            <w:tcW w:w="3178" w:type="dxa"/>
          </w:tcPr>
          <w:p w:rsidR="00F1200F" w:rsidRPr="00285C4D" w:rsidRDefault="00F1200F" w:rsidP="00C21C3A">
            <w:pPr>
              <w:spacing w:line="360" w:lineRule="auto"/>
              <w:ind w:firstLine="709"/>
              <w:jc w:val="center"/>
            </w:pPr>
            <w:r w:rsidRPr="00285C4D">
              <w:t>Реальные цели</w:t>
            </w:r>
          </w:p>
        </w:tc>
      </w:tr>
      <w:tr w:rsidR="00F1200F" w:rsidTr="00C21C3A">
        <w:tc>
          <w:tcPr>
            <w:tcW w:w="3176" w:type="dxa"/>
          </w:tcPr>
          <w:p w:rsidR="00F1200F" w:rsidRDefault="00F1200F" w:rsidP="00C21C3A">
            <w:pPr>
              <w:jc w:val="both"/>
            </w:pPr>
            <w:r>
              <w:t>1.</w:t>
            </w:r>
            <w:r w:rsidRPr="00FD40A5">
              <w:rPr>
                <w:b/>
              </w:rPr>
              <w:t>Руководитель</w:t>
            </w:r>
            <w:r>
              <w:t xml:space="preserve"> настаивает на своём решении</w:t>
            </w:r>
          </w:p>
        </w:tc>
        <w:tc>
          <w:tcPr>
            <w:tcW w:w="3285" w:type="dxa"/>
          </w:tcPr>
          <w:p w:rsidR="00F1200F" w:rsidRDefault="00F1200F" w:rsidP="00C21C3A">
            <w:pPr>
              <w:spacing w:line="360" w:lineRule="auto"/>
              <w:jc w:val="both"/>
            </w:pPr>
            <w:r>
              <w:t>Якобы в интересах дела</w:t>
            </w:r>
          </w:p>
        </w:tc>
        <w:tc>
          <w:tcPr>
            <w:tcW w:w="3178" w:type="dxa"/>
          </w:tcPr>
          <w:p w:rsidR="00F1200F" w:rsidRDefault="00F1200F" w:rsidP="00C21C3A">
            <w:pPr>
              <w:jc w:val="both"/>
            </w:pPr>
            <w:r>
              <w:t xml:space="preserve">На самом деле – чтобы добиться реакций возмущения и </w:t>
            </w:r>
            <w:r>
              <w:lastRenderedPageBreak/>
              <w:t>неповиновения со стороны нежелательных работников и тем самым получить повод для их увольнения</w:t>
            </w:r>
          </w:p>
        </w:tc>
      </w:tr>
      <w:tr w:rsidR="00F1200F" w:rsidTr="00C21C3A">
        <w:tc>
          <w:tcPr>
            <w:tcW w:w="3176" w:type="dxa"/>
          </w:tcPr>
          <w:p w:rsidR="00F1200F" w:rsidRDefault="00F1200F" w:rsidP="00C21C3A">
            <w:pPr>
              <w:jc w:val="both"/>
            </w:pPr>
            <w:r>
              <w:lastRenderedPageBreak/>
              <w:t>2.</w:t>
            </w:r>
            <w:r w:rsidRPr="00FD40A5">
              <w:rPr>
                <w:b/>
              </w:rPr>
              <w:t>Деловой партнёр</w:t>
            </w:r>
            <w:r>
              <w:t xml:space="preserve"> оттягивает заключение договора</w:t>
            </w:r>
          </w:p>
        </w:tc>
        <w:tc>
          <w:tcPr>
            <w:tcW w:w="3285" w:type="dxa"/>
          </w:tcPr>
          <w:p w:rsidR="00F1200F" w:rsidRDefault="00F1200F" w:rsidP="00C21C3A">
            <w:pPr>
              <w:jc w:val="both"/>
            </w:pPr>
            <w:r>
              <w:t>Под видом борьбы за точность и прозрачность условий</w:t>
            </w:r>
          </w:p>
        </w:tc>
        <w:tc>
          <w:tcPr>
            <w:tcW w:w="3178" w:type="dxa"/>
          </w:tcPr>
          <w:p w:rsidR="00F1200F" w:rsidRDefault="00F1200F" w:rsidP="00C21C3A">
            <w:pPr>
              <w:jc w:val="both"/>
            </w:pPr>
            <w:r>
              <w:t>На самом деле – чтобы не потерять возможность заключить более выгодный договор с другим партнёром</w:t>
            </w:r>
          </w:p>
        </w:tc>
      </w:tr>
      <w:tr w:rsidR="00F1200F" w:rsidTr="00C21C3A">
        <w:tc>
          <w:tcPr>
            <w:tcW w:w="3176" w:type="dxa"/>
          </w:tcPr>
          <w:p w:rsidR="00F1200F" w:rsidRDefault="00F1200F" w:rsidP="00C21C3A">
            <w:pPr>
              <w:jc w:val="both"/>
            </w:pPr>
            <w:r>
              <w:t xml:space="preserve">3. </w:t>
            </w:r>
            <w:r w:rsidRPr="00FD40A5">
              <w:rPr>
                <w:b/>
              </w:rPr>
              <w:t xml:space="preserve">Родители </w:t>
            </w:r>
            <w:r>
              <w:t>требуют от своих детей самостоятельности</w:t>
            </w:r>
          </w:p>
        </w:tc>
        <w:tc>
          <w:tcPr>
            <w:tcW w:w="3285" w:type="dxa"/>
          </w:tcPr>
          <w:p w:rsidR="00F1200F" w:rsidRDefault="00F1200F" w:rsidP="00C21C3A">
            <w:pPr>
              <w:jc w:val="both"/>
            </w:pPr>
            <w:r>
              <w:t>Ради воспитания у них ценных качеств</w:t>
            </w:r>
          </w:p>
        </w:tc>
        <w:tc>
          <w:tcPr>
            <w:tcW w:w="3178" w:type="dxa"/>
          </w:tcPr>
          <w:p w:rsidR="00F1200F" w:rsidRDefault="00F1200F" w:rsidP="00C21C3A">
            <w:pPr>
              <w:jc w:val="both"/>
            </w:pPr>
            <w:r>
              <w:t>На самом деле – чтобы избавиться от чувства вины из-за того, что слишком мало времени проводят с детьми</w:t>
            </w:r>
          </w:p>
        </w:tc>
      </w:tr>
    </w:tbl>
    <w:p w:rsidR="00F1200F" w:rsidRDefault="00F1200F" w:rsidP="00F1200F">
      <w:pPr>
        <w:spacing w:line="360" w:lineRule="auto"/>
        <w:ind w:firstLine="709"/>
        <w:jc w:val="both"/>
      </w:pPr>
      <w:r>
        <w:t>При определённой привычке к самоанализу каждый человек может признать, что во многих случаях он пытался убедить других людей в чём-либо или склонить их к определённой линии поведения потому, что это отвечало только его собственным интересам. Необходимо признаться себе, что возможно эти интересы являются сугубо эгоистическими или для их достижения используются насильственные методы,</w:t>
      </w:r>
      <w:r w:rsidRPr="00592ECA">
        <w:t xml:space="preserve"> </w:t>
      </w:r>
      <w:r>
        <w:t>ущемляющие права и свободу других, поэтому от их реализации разумному человеку следовало бы отказаться.</w:t>
      </w:r>
    </w:p>
    <w:p w:rsidR="00F1200F" w:rsidRDefault="00F1200F" w:rsidP="00F1200F">
      <w:pPr>
        <w:widowControl w:val="0"/>
        <w:spacing w:line="360" w:lineRule="auto"/>
        <w:ind w:firstLine="709"/>
        <w:jc w:val="center"/>
        <w:rPr>
          <w:b/>
        </w:rPr>
      </w:pPr>
    </w:p>
    <w:p w:rsidR="00F1200F" w:rsidRDefault="00F1200F" w:rsidP="00F1200F">
      <w:pPr>
        <w:widowControl w:val="0"/>
        <w:spacing w:line="360" w:lineRule="auto"/>
        <w:ind w:firstLine="709"/>
        <w:jc w:val="center"/>
        <w:rPr>
          <w:b/>
        </w:rPr>
      </w:pPr>
    </w:p>
    <w:p w:rsidR="00F1200F" w:rsidRDefault="00F1200F" w:rsidP="00F1200F">
      <w:pPr>
        <w:widowControl w:val="0"/>
        <w:spacing w:line="360" w:lineRule="auto"/>
        <w:ind w:firstLine="709"/>
        <w:jc w:val="center"/>
      </w:pPr>
      <w:r>
        <w:rPr>
          <w:b/>
        </w:rPr>
        <w:t>Влияние как способ подтверждения собственной значимости</w:t>
      </w:r>
    </w:p>
    <w:p w:rsidR="00F1200F" w:rsidRDefault="00F1200F" w:rsidP="00F1200F">
      <w:pPr>
        <w:spacing w:line="360" w:lineRule="auto"/>
        <w:ind w:firstLine="709"/>
        <w:jc w:val="both"/>
      </w:pPr>
      <w:r>
        <w:t>По мнению создателя индивидуальной психологии А. Адлера, основным мотивом поведения любого человека является стремление утвердиться в жизни и убедиться в собственной значимости для окружающих. Ощущение собственной несостоятельности перед родителями и миром в целом, вызванное слабостью и беспомощностью, переживается ребёнком в детстве и сохраняется во взрослом возрасте. Вся дальнейшая жизнь человека – это преодоление болезненного чувства собственной несостоятельности [4</w:t>
      </w:r>
      <w:r w:rsidRPr="003270B2">
        <w:t>]</w:t>
      </w:r>
      <w:r>
        <w:t>. Доказательством полноценности является способность влияния. Убеждая, внушая, вызывая стремление подражать себе, мы помогаем себе увериться в том, что мы существуем, и это существование имеет значение.</w:t>
      </w:r>
    </w:p>
    <w:p w:rsidR="00F1200F" w:rsidRDefault="00F1200F" w:rsidP="00F1200F">
      <w:pPr>
        <w:spacing w:line="360" w:lineRule="auto"/>
        <w:ind w:firstLine="709"/>
        <w:jc w:val="both"/>
      </w:pPr>
      <w:r>
        <w:t>ПРИМЕР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05"/>
        <w:gridCol w:w="3178"/>
        <w:gridCol w:w="3073"/>
      </w:tblGrid>
      <w:tr w:rsidR="00F1200F" w:rsidTr="00C21C3A">
        <w:tc>
          <w:tcPr>
            <w:tcW w:w="3105" w:type="dxa"/>
          </w:tcPr>
          <w:p w:rsidR="00F1200F" w:rsidRPr="00285C4D" w:rsidRDefault="00F1200F" w:rsidP="00C21C3A">
            <w:pPr>
              <w:jc w:val="center"/>
            </w:pPr>
            <w:r w:rsidRPr="00285C4D">
              <w:t>Действие инициатора влияния</w:t>
            </w:r>
          </w:p>
        </w:tc>
        <w:tc>
          <w:tcPr>
            <w:tcW w:w="3178" w:type="dxa"/>
          </w:tcPr>
          <w:p w:rsidR="00F1200F" w:rsidRPr="00285C4D" w:rsidRDefault="00F1200F" w:rsidP="00C21C3A">
            <w:pPr>
              <w:jc w:val="center"/>
            </w:pPr>
            <w:r w:rsidRPr="00285C4D">
              <w:t>Осознаваемые или объявляемые цели</w:t>
            </w:r>
          </w:p>
        </w:tc>
        <w:tc>
          <w:tcPr>
            <w:tcW w:w="3073" w:type="dxa"/>
          </w:tcPr>
          <w:p w:rsidR="00F1200F" w:rsidRPr="00285C4D" w:rsidRDefault="00F1200F" w:rsidP="00C21C3A">
            <w:pPr>
              <w:spacing w:line="360" w:lineRule="auto"/>
              <w:ind w:firstLine="709"/>
              <w:jc w:val="center"/>
            </w:pPr>
            <w:r w:rsidRPr="00285C4D">
              <w:t>Реальные цели</w:t>
            </w:r>
          </w:p>
        </w:tc>
      </w:tr>
      <w:tr w:rsidR="00F1200F" w:rsidTr="00C21C3A">
        <w:tc>
          <w:tcPr>
            <w:tcW w:w="3105" w:type="dxa"/>
            <w:vAlign w:val="center"/>
          </w:tcPr>
          <w:p w:rsidR="00F1200F" w:rsidRPr="00D22F97" w:rsidRDefault="00F1200F" w:rsidP="00C21C3A">
            <w:r>
              <w:t xml:space="preserve">1. </w:t>
            </w:r>
            <w:r w:rsidRPr="00FD40A5">
              <w:rPr>
                <w:b/>
              </w:rPr>
              <w:t xml:space="preserve">Руководитель </w:t>
            </w:r>
            <w:r>
              <w:t>настаивает на своём решении</w:t>
            </w:r>
          </w:p>
        </w:tc>
        <w:tc>
          <w:tcPr>
            <w:tcW w:w="3178" w:type="dxa"/>
            <w:vAlign w:val="center"/>
          </w:tcPr>
          <w:p w:rsidR="00F1200F" w:rsidRDefault="00F1200F" w:rsidP="00C21C3A">
            <w:r>
              <w:t>Якобы в интересах дела</w:t>
            </w:r>
          </w:p>
        </w:tc>
        <w:tc>
          <w:tcPr>
            <w:tcW w:w="3073" w:type="dxa"/>
            <w:vAlign w:val="center"/>
          </w:tcPr>
          <w:p w:rsidR="00F1200F" w:rsidRDefault="00F1200F" w:rsidP="00C21C3A">
            <w:r>
              <w:t>На самом деле – чтобы удовлетворить потребность в ощущении собственной силы</w:t>
            </w:r>
          </w:p>
        </w:tc>
      </w:tr>
      <w:tr w:rsidR="00F1200F" w:rsidTr="00C21C3A">
        <w:tc>
          <w:tcPr>
            <w:tcW w:w="3105" w:type="dxa"/>
            <w:vAlign w:val="center"/>
          </w:tcPr>
          <w:p w:rsidR="00F1200F" w:rsidRDefault="00F1200F" w:rsidP="00C21C3A">
            <w:r>
              <w:t xml:space="preserve">2. </w:t>
            </w:r>
            <w:r w:rsidRPr="00FD40A5">
              <w:rPr>
                <w:b/>
              </w:rPr>
              <w:t>Деловой партнёр</w:t>
            </w:r>
            <w:r>
              <w:t xml:space="preserve"> оттягивает заключение договора</w:t>
            </w:r>
          </w:p>
        </w:tc>
        <w:tc>
          <w:tcPr>
            <w:tcW w:w="3178" w:type="dxa"/>
            <w:vAlign w:val="center"/>
          </w:tcPr>
          <w:p w:rsidR="00F1200F" w:rsidRDefault="00F1200F" w:rsidP="00C21C3A">
            <w:r>
              <w:t>Под видом борьбы за точность и прозрачность условий</w:t>
            </w:r>
          </w:p>
        </w:tc>
        <w:tc>
          <w:tcPr>
            <w:tcW w:w="3073" w:type="dxa"/>
            <w:vAlign w:val="center"/>
          </w:tcPr>
          <w:p w:rsidR="00F1200F" w:rsidRDefault="00F1200F" w:rsidP="00C21C3A">
            <w:r>
              <w:t xml:space="preserve">На самом деле – чтобы удовлетворить свою потребность во внимании </w:t>
            </w:r>
            <w:r>
              <w:lastRenderedPageBreak/>
              <w:t>или мести за прошлые неудачи</w:t>
            </w:r>
          </w:p>
        </w:tc>
      </w:tr>
      <w:tr w:rsidR="00F1200F" w:rsidTr="00C21C3A">
        <w:tc>
          <w:tcPr>
            <w:tcW w:w="3105" w:type="dxa"/>
            <w:vAlign w:val="center"/>
          </w:tcPr>
          <w:p w:rsidR="00F1200F" w:rsidRDefault="00F1200F" w:rsidP="00C21C3A">
            <w:r>
              <w:lastRenderedPageBreak/>
              <w:t xml:space="preserve">3. </w:t>
            </w:r>
            <w:r w:rsidRPr="00FD40A5">
              <w:rPr>
                <w:b/>
              </w:rPr>
              <w:t>Родители</w:t>
            </w:r>
            <w:r>
              <w:t xml:space="preserve"> требуют от своих детей самостоятельности, выдержки и т.п.</w:t>
            </w:r>
          </w:p>
        </w:tc>
        <w:tc>
          <w:tcPr>
            <w:tcW w:w="3178" w:type="dxa"/>
            <w:vAlign w:val="center"/>
          </w:tcPr>
          <w:p w:rsidR="00F1200F" w:rsidRDefault="00F1200F" w:rsidP="00C21C3A">
            <w:r>
              <w:t>Ради воспитания у них ценных качеств</w:t>
            </w:r>
          </w:p>
        </w:tc>
        <w:tc>
          <w:tcPr>
            <w:tcW w:w="3073" w:type="dxa"/>
            <w:vAlign w:val="center"/>
          </w:tcPr>
          <w:p w:rsidR="00F1200F" w:rsidRDefault="00F1200F" w:rsidP="00C21C3A">
            <w:r>
              <w:t>На самом деле – чтобы удовлетворить свою потребность в отдыхе и покое</w:t>
            </w:r>
          </w:p>
        </w:tc>
      </w:tr>
    </w:tbl>
    <w:p w:rsidR="00F1200F" w:rsidRPr="00644E82" w:rsidRDefault="00F1200F" w:rsidP="00F1200F">
      <w:pPr>
        <w:spacing w:line="360" w:lineRule="auto"/>
        <w:ind w:firstLine="709"/>
        <w:jc w:val="both"/>
      </w:pPr>
    </w:p>
    <w:p w:rsidR="00F1200F" w:rsidRDefault="00F1200F" w:rsidP="00F1200F">
      <w:pPr>
        <w:spacing w:line="360" w:lineRule="auto"/>
        <w:ind w:firstLine="709"/>
        <w:jc w:val="both"/>
      </w:pPr>
      <w:r>
        <w:t>Для осуществления конструктивного влияния необходимо осознание своих истинных целей. Осознав свои цели, можно решить, насколько они достойны того, чтобы мы стремились реализовать их, а затем найти цивилизованные способы получения помощи и поддержки других людей для их осуществления.</w:t>
      </w:r>
    </w:p>
    <w:p w:rsidR="00F1200F" w:rsidRDefault="00F1200F" w:rsidP="00F1200F">
      <w:pPr>
        <w:spacing w:line="360" w:lineRule="auto"/>
        <w:ind w:firstLine="709"/>
        <w:jc w:val="center"/>
        <w:rPr>
          <w:b/>
        </w:rPr>
      </w:pPr>
      <w:r>
        <w:rPr>
          <w:b/>
        </w:rPr>
        <w:t>Влияние как удовлетворение потребности влияния</w:t>
      </w:r>
    </w:p>
    <w:p w:rsidR="00F1200F" w:rsidRDefault="00F1200F" w:rsidP="00F1200F">
      <w:pPr>
        <w:spacing w:line="360" w:lineRule="auto"/>
        <w:ind w:firstLine="709"/>
        <w:jc w:val="both"/>
      </w:pPr>
      <w:r>
        <w:t xml:space="preserve">Влияние само является жизненно важной потребностью и выступает как атрибут живого человека, стремящегося к распространению за свои пределы. Влияние может проявляться совершенно спонтанно, без всякого усилия. Человек распространяет влияние, как некоторые физические объекты распространяют тепло или излучают сияние. Для некоторых людей характерно, например, оказывать влияние на окружающих одним фактом своего присутствия. Их слово весомо, чтобы они ни говорили, их взгляд смиряет или вызывает воодушевление, их смех, энтузиазм заразительны, их поведению невольно хочется подражать, а их цели назвать своими. Таково действие харизматической или обаятельной личности. «Механизм» действия этой способности притягивать к себе людей пока неизвестен и ждёт своих исследователей. </w:t>
      </w:r>
    </w:p>
    <w:p w:rsidR="00F1200F" w:rsidRDefault="00F1200F" w:rsidP="00F1200F">
      <w:pPr>
        <w:spacing w:line="360" w:lineRule="auto"/>
        <w:ind w:firstLine="709"/>
        <w:jc w:val="both"/>
      </w:pPr>
      <w:r>
        <w:t xml:space="preserve">Действие человека может быть и иным. Его слово может казаться слишком тяжеловесным и одно его присутствие может подавлять, лишать сил, погружать в вязкую бесконечность скуки или зыбкую трясину тревоги. </w:t>
      </w:r>
    </w:p>
    <w:p w:rsidR="00F1200F" w:rsidRDefault="00F1200F" w:rsidP="00F1200F">
      <w:pPr>
        <w:spacing w:line="360" w:lineRule="auto"/>
        <w:ind w:firstLine="709"/>
        <w:jc w:val="both"/>
      </w:pPr>
      <w:r>
        <w:t>Способность оказывать влияние связана успешностью противостояния чужому влиянию. Люди гораздо острее и мучительнее переживают неспособность противостоять чужому влиянию, нежели свою неспособность оказывать влияние. Страх раствориться в чужих лучах, утратить ощущение собственной значимости, отдельности и самобытности своего существования, потерять своё Я – вот основная драма человеческого взаимодействия. Люди с более сильным личностным излучением просто лучше защищены от этой драмы и даже не всегда её осознают, поскольку эта драма скорее других людей – тех, кто находится рядом с ними и испытывает их излучение.</w:t>
      </w:r>
    </w:p>
    <w:p w:rsidR="00F1200F" w:rsidRPr="00BF5976" w:rsidRDefault="00F1200F" w:rsidP="00F1200F">
      <w:pPr>
        <w:spacing w:line="360" w:lineRule="auto"/>
        <w:ind w:firstLine="709"/>
        <w:jc w:val="both"/>
      </w:pPr>
      <w:r>
        <w:t xml:space="preserve">Таким образом, существует противоречие между потребностью влиять и потребностью сопротивляться чужому влиянию, поскольку уподобление чужому влиянию угрожает собственной идентичности. Люди могли бы способствовать друг другу в реализации потребности влияния, но вместо этого они препятствуют друг другу, поскольку не верят в то, что влияние других не будет для них разрушительным. </w:t>
      </w:r>
      <w:r>
        <w:lastRenderedPageBreak/>
        <w:t>Возможно, люди согласятся быть проводниками чужому влиянию, когда они поверят, что влияние может быть развивающим, а не разрушающим их личностную целостность.</w:t>
      </w:r>
    </w:p>
    <w:p w:rsidR="00F1200F" w:rsidRPr="00E2649A" w:rsidRDefault="00F1200F" w:rsidP="00F1200F">
      <w:pPr>
        <w:spacing w:line="360" w:lineRule="auto"/>
        <w:ind w:firstLine="709"/>
        <w:jc w:val="center"/>
      </w:pPr>
    </w:p>
    <w:p w:rsidR="00F1200F" w:rsidRPr="00FE683D" w:rsidRDefault="00F1200F" w:rsidP="00F1200F">
      <w:pPr>
        <w:spacing w:line="360" w:lineRule="auto"/>
        <w:ind w:firstLine="709"/>
        <w:jc w:val="center"/>
        <w:rPr>
          <w:b/>
          <w:sz w:val="28"/>
          <w:szCs w:val="28"/>
        </w:rPr>
      </w:pPr>
      <w:r w:rsidRPr="00FE683D">
        <w:rPr>
          <w:b/>
          <w:sz w:val="28"/>
          <w:szCs w:val="28"/>
        </w:rPr>
        <w:t>1.4. Классификация видов психологического влияния</w:t>
      </w:r>
    </w:p>
    <w:p w:rsidR="00F1200F" w:rsidRDefault="00F1200F" w:rsidP="00F1200F">
      <w:pPr>
        <w:spacing w:line="360" w:lineRule="auto"/>
        <w:ind w:firstLine="709"/>
        <w:jc w:val="center"/>
        <w:rPr>
          <w:b/>
        </w:rPr>
      </w:pPr>
    </w:p>
    <w:p w:rsidR="00F1200F" w:rsidRDefault="00F1200F" w:rsidP="00F1200F">
      <w:pPr>
        <w:spacing w:line="360" w:lineRule="auto"/>
        <w:ind w:firstLine="709"/>
        <w:jc w:val="both"/>
      </w:pPr>
      <w:r>
        <w:t>В современных исследованиях по социальной психологии и психологии управления описываются разнообразные виды влияния, которые классифицируются по различным основаниям. Обобщая результаты современных исследований, можно выделить следующие виды влияния.</w:t>
      </w:r>
    </w:p>
    <w:p w:rsidR="00F1200F" w:rsidRDefault="00F1200F" w:rsidP="00F1200F">
      <w:pPr>
        <w:numPr>
          <w:ilvl w:val="0"/>
          <w:numId w:val="4"/>
        </w:numPr>
        <w:spacing w:line="360" w:lineRule="auto"/>
        <w:jc w:val="both"/>
      </w:pPr>
      <w:r>
        <w:rPr>
          <w:b/>
        </w:rPr>
        <w:t xml:space="preserve">По результату (причинение вреда или пользы), </w:t>
      </w:r>
      <w:r>
        <w:t xml:space="preserve">влияние делится </w:t>
      </w:r>
      <w:proofErr w:type="gramStart"/>
      <w:r>
        <w:t>на</w:t>
      </w:r>
      <w:proofErr w:type="gramEnd"/>
      <w:r>
        <w:t xml:space="preserve"> </w:t>
      </w:r>
      <w:r>
        <w:rPr>
          <w:b/>
        </w:rPr>
        <w:t>конструктивное,</w:t>
      </w:r>
      <w:r w:rsidRPr="007C2DB9">
        <w:t xml:space="preserve"> </w:t>
      </w:r>
      <w:r>
        <w:rPr>
          <w:b/>
        </w:rPr>
        <w:t xml:space="preserve">деструктивное и спорное. </w:t>
      </w:r>
      <w:r w:rsidRPr="004C3DC3">
        <w:rPr>
          <w:b/>
        </w:rPr>
        <w:t>Конструктивное влияние</w:t>
      </w:r>
      <w:r w:rsidRPr="007F051F">
        <w:t xml:space="preserve"> </w:t>
      </w:r>
      <w:r>
        <w:t>– влияние, основанное на принципах добровольности, взаимной заинтересованности, открытости, доверия и способствующее</w:t>
      </w:r>
      <w:r w:rsidRPr="007F051F">
        <w:t xml:space="preserve"> сам</w:t>
      </w:r>
      <w:r>
        <w:t xml:space="preserve">оразвитию и развитию других людей. Один человек передаёт другому в ненасильственной форме нечто своё личное (знания, опыт), а другой искренне хочет перенять это. Конструктивными видами влияния являются </w:t>
      </w:r>
      <w:r w:rsidRPr="00184028">
        <w:rPr>
          <w:i/>
        </w:rPr>
        <w:t xml:space="preserve">аргументация </w:t>
      </w:r>
      <w:r>
        <w:t xml:space="preserve">и </w:t>
      </w:r>
      <w:proofErr w:type="spellStart"/>
      <w:r w:rsidRPr="00184028">
        <w:rPr>
          <w:i/>
        </w:rPr>
        <w:t>самопродвижение</w:t>
      </w:r>
      <w:proofErr w:type="spellEnd"/>
      <w:r>
        <w:t xml:space="preserve">. </w:t>
      </w:r>
      <w:r w:rsidRPr="004C3DC3">
        <w:rPr>
          <w:b/>
        </w:rPr>
        <w:t>Деструктивное влияние</w:t>
      </w:r>
      <w:r>
        <w:t xml:space="preserve"> – влияние, предполагающее взаимодействие на позициях неравенства партнёров, отношение к другим людям как к объектам воздействия, на которые можно влиять силой или хитростью с целью достижения только собственной выгоды. Ограничение личной свободы и ущемление достоинства приводит к разрушению отношений и нарушению развития личности. К деструктивным видам влияния относятся </w:t>
      </w:r>
      <w:r>
        <w:rPr>
          <w:i/>
        </w:rPr>
        <w:t xml:space="preserve">нападение, принуждение, манипуляция. </w:t>
      </w:r>
      <w:r>
        <w:rPr>
          <w:b/>
        </w:rPr>
        <w:t xml:space="preserve">Спорное влияние </w:t>
      </w:r>
      <w:r>
        <w:t xml:space="preserve">– влияние, полезное в отдельных случаях и вредное в остальных. К спорным видам влияния относят </w:t>
      </w:r>
      <w:r>
        <w:rPr>
          <w:i/>
        </w:rPr>
        <w:t>внушение, заражение, побуждение к подражанию, формирование благосклонности, просьбу, игнорирование.</w:t>
      </w:r>
    </w:p>
    <w:p w:rsidR="00F1200F" w:rsidRDefault="00F1200F" w:rsidP="00F1200F">
      <w:pPr>
        <w:numPr>
          <w:ilvl w:val="0"/>
          <w:numId w:val="4"/>
        </w:numPr>
        <w:spacing w:line="360" w:lineRule="auto"/>
        <w:jc w:val="both"/>
      </w:pPr>
      <w:r w:rsidRPr="00BE2EE3">
        <w:rPr>
          <w:b/>
        </w:rPr>
        <w:t>По степени осознанности</w:t>
      </w:r>
      <w:r>
        <w:rPr>
          <w:b/>
        </w:rPr>
        <w:t>,</w:t>
      </w:r>
      <w:r w:rsidRPr="00BE2EE3">
        <w:rPr>
          <w:b/>
        </w:rPr>
        <w:t xml:space="preserve"> </w:t>
      </w:r>
      <w:r>
        <w:t xml:space="preserve">влияние делится </w:t>
      </w:r>
      <w:proofErr w:type="gramStart"/>
      <w:r>
        <w:t>на</w:t>
      </w:r>
      <w:proofErr w:type="gramEnd"/>
      <w:r>
        <w:t xml:space="preserve"> </w:t>
      </w:r>
      <w:r w:rsidRPr="00BE2EE3">
        <w:rPr>
          <w:b/>
        </w:rPr>
        <w:t>осознаваемое</w:t>
      </w:r>
      <w:r>
        <w:t xml:space="preserve"> и </w:t>
      </w:r>
      <w:r w:rsidRPr="00BE2EE3">
        <w:rPr>
          <w:b/>
        </w:rPr>
        <w:t>неосознаваемое</w:t>
      </w:r>
      <w:r>
        <w:rPr>
          <w:b/>
        </w:rPr>
        <w:t xml:space="preserve">. </w:t>
      </w:r>
      <w:r w:rsidRPr="004C3DC3">
        <w:rPr>
          <w:b/>
        </w:rPr>
        <w:t>Осознаваемое влияние</w:t>
      </w:r>
      <w:r>
        <w:t xml:space="preserve"> – это влияние, контролируемое сознанием, в котором задействованы высшие когнитивные процессы: мышление, воображение, речь, а также волевые механизмы. Примеры: убеждение, открытое внушение, аргументация. </w:t>
      </w:r>
      <w:r w:rsidRPr="004C3DC3">
        <w:rPr>
          <w:b/>
        </w:rPr>
        <w:t>Неосознаваемое влияние</w:t>
      </w:r>
      <w:r>
        <w:rPr>
          <w:i/>
        </w:rPr>
        <w:t xml:space="preserve"> </w:t>
      </w:r>
      <w:r>
        <w:t xml:space="preserve">– неконтролируемое сознанием влияние, в реализации которого участвуют простейшие познавательные процессы: ощущение и восприятие, а также эмоциональные процессы. Примеры: формирование автоматических поведенческих реакций и ассоциаций в результате многократного повторения стимулов (послушание авторитетному лицу); неосознанные реакции на невербальные сигналы, исходящие от окружающих; </w:t>
      </w:r>
      <w:proofErr w:type="spellStart"/>
      <w:r>
        <w:lastRenderedPageBreak/>
        <w:t>подпороговые</w:t>
      </w:r>
      <w:proofErr w:type="spellEnd"/>
      <w:r>
        <w:t xml:space="preserve"> сообщения (тревожная музыка в фильме усиливает восприятие страшных сцен); скрытое внушение в рекламе; эмоциональное заражение.</w:t>
      </w:r>
    </w:p>
    <w:p w:rsidR="00F1200F" w:rsidRPr="000B012A" w:rsidRDefault="00F1200F" w:rsidP="00F1200F">
      <w:pPr>
        <w:numPr>
          <w:ilvl w:val="0"/>
          <w:numId w:val="4"/>
        </w:numPr>
        <w:spacing w:line="360" w:lineRule="auto"/>
        <w:jc w:val="both"/>
        <w:rPr>
          <w:b/>
        </w:rPr>
      </w:pPr>
      <w:r w:rsidRPr="00B65D19">
        <w:rPr>
          <w:b/>
        </w:rPr>
        <w:t>По наличию цели</w:t>
      </w:r>
      <w:r>
        <w:rPr>
          <w:b/>
        </w:rPr>
        <w:t xml:space="preserve">, </w:t>
      </w:r>
      <w:r>
        <w:t xml:space="preserve">влияние может быть </w:t>
      </w:r>
      <w:r>
        <w:rPr>
          <w:b/>
        </w:rPr>
        <w:t xml:space="preserve">преднамеренным </w:t>
      </w:r>
      <w:r w:rsidRPr="00B65D19">
        <w:t>и</w:t>
      </w:r>
      <w:r>
        <w:rPr>
          <w:b/>
        </w:rPr>
        <w:t xml:space="preserve"> непреднамеренным. Преднамеренное влияние </w:t>
      </w:r>
      <w:r>
        <w:t>–</w:t>
      </w:r>
      <w:r w:rsidRPr="00E15E82">
        <w:t xml:space="preserve"> </w:t>
      </w:r>
      <w:r>
        <w:t xml:space="preserve">это целенаправленное влияние с намерением добиться изменений. Влияющий человек умышленно для достижения определённой цели подбирает нужные слова, подыскивает подходящие аргументы. </w:t>
      </w:r>
      <w:r w:rsidRPr="000B012A">
        <w:rPr>
          <w:b/>
        </w:rPr>
        <w:t>Непреднамеренное влияние</w:t>
      </w:r>
      <w:r>
        <w:rPr>
          <w:b/>
        </w:rPr>
        <w:t xml:space="preserve"> </w:t>
      </w:r>
      <w:r>
        <w:t xml:space="preserve">– ненаправленное влияние, без определённых целей. Примером непреднамеренного влияния является природное обаяние. </w:t>
      </w:r>
    </w:p>
    <w:p w:rsidR="00F1200F" w:rsidRDefault="00F1200F" w:rsidP="00F1200F">
      <w:pPr>
        <w:numPr>
          <w:ilvl w:val="0"/>
          <w:numId w:val="4"/>
        </w:numPr>
        <w:spacing w:line="360" w:lineRule="auto"/>
        <w:jc w:val="both"/>
      </w:pPr>
      <w:r>
        <w:rPr>
          <w:b/>
        </w:rPr>
        <w:t xml:space="preserve">По количеству влияющих субъектов, </w:t>
      </w:r>
      <w:r>
        <w:t xml:space="preserve">влияние делится </w:t>
      </w:r>
      <w:proofErr w:type="gramStart"/>
      <w:r>
        <w:t>на</w:t>
      </w:r>
      <w:proofErr w:type="gramEnd"/>
      <w:r>
        <w:t xml:space="preserve"> </w:t>
      </w:r>
      <w:r>
        <w:rPr>
          <w:b/>
        </w:rPr>
        <w:t xml:space="preserve">индивидуальное </w:t>
      </w:r>
      <w:r w:rsidRPr="00EE24EE">
        <w:t xml:space="preserve">и </w:t>
      </w:r>
      <w:r>
        <w:rPr>
          <w:b/>
        </w:rPr>
        <w:t xml:space="preserve">групповое. </w:t>
      </w:r>
      <w:r w:rsidRPr="00EE24EE">
        <w:rPr>
          <w:b/>
        </w:rPr>
        <w:t>Индивидуальное влияние</w:t>
      </w:r>
      <w:r>
        <w:t xml:space="preserve"> – это влияние, производимое отдельной личностью. </w:t>
      </w:r>
      <w:r>
        <w:rPr>
          <w:b/>
        </w:rPr>
        <w:t xml:space="preserve">Групповое влияние – </w:t>
      </w:r>
      <w:r w:rsidRPr="00EE24EE">
        <w:t>это влияние</w:t>
      </w:r>
      <w:r>
        <w:rPr>
          <w:b/>
        </w:rPr>
        <w:t xml:space="preserve">, </w:t>
      </w:r>
      <w:r w:rsidRPr="00EE24EE">
        <w:t>осуществляемое социальной группой</w:t>
      </w:r>
      <w:r>
        <w:t>. Примером группового влияния является групповое давление.</w:t>
      </w:r>
    </w:p>
    <w:p w:rsidR="00F1200F" w:rsidRPr="008712F7" w:rsidRDefault="00F1200F" w:rsidP="00F1200F">
      <w:pPr>
        <w:numPr>
          <w:ilvl w:val="0"/>
          <w:numId w:val="4"/>
        </w:numPr>
        <w:spacing w:line="360" w:lineRule="auto"/>
        <w:jc w:val="both"/>
        <w:rPr>
          <w:b/>
        </w:rPr>
      </w:pPr>
      <w:r w:rsidRPr="00C944C8">
        <w:rPr>
          <w:b/>
        </w:rPr>
        <w:t>По вектору направленности</w:t>
      </w:r>
      <w:r>
        <w:rPr>
          <w:b/>
        </w:rPr>
        <w:t>,</w:t>
      </w:r>
      <w:r w:rsidRPr="00C944C8">
        <w:rPr>
          <w:b/>
        </w:rPr>
        <w:t xml:space="preserve"> </w:t>
      </w:r>
      <w:r>
        <w:t xml:space="preserve">влияние может быть </w:t>
      </w:r>
      <w:r>
        <w:rPr>
          <w:b/>
        </w:rPr>
        <w:t xml:space="preserve">внешним </w:t>
      </w:r>
      <w:r w:rsidRPr="00C944C8">
        <w:t xml:space="preserve">и </w:t>
      </w:r>
      <w:r>
        <w:rPr>
          <w:b/>
        </w:rPr>
        <w:t>внутренним. Внешнее влияние</w:t>
      </w:r>
      <w:r>
        <w:t xml:space="preserve"> – влияние, производимое внешними объектами </w:t>
      </w:r>
      <w:r>
        <w:rPr>
          <w:b/>
        </w:rPr>
        <w:t>(</w:t>
      </w:r>
      <w:r>
        <w:t xml:space="preserve">окружающими людьми, социальными условиями, ситуацией), а также ответное влияние субъекта, направленное на внешний мир. </w:t>
      </w:r>
      <w:r w:rsidRPr="00080F37">
        <w:rPr>
          <w:b/>
        </w:rPr>
        <w:t>Внутреннее</w:t>
      </w:r>
      <w:r>
        <w:rPr>
          <w:b/>
        </w:rPr>
        <w:t xml:space="preserve"> влияние </w:t>
      </w:r>
      <w:r>
        <w:t xml:space="preserve">– влияние, направленное на самого себя, средствами которого являются </w:t>
      </w:r>
      <w:proofErr w:type="spellStart"/>
      <w:r>
        <w:t>самоубеждение</w:t>
      </w:r>
      <w:proofErr w:type="spellEnd"/>
      <w:r>
        <w:t xml:space="preserve">, самовнушение, </w:t>
      </w:r>
      <w:proofErr w:type="spellStart"/>
      <w:r>
        <w:t>самоприказ</w:t>
      </w:r>
      <w:proofErr w:type="spellEnd"/>
      <w:r>
        <w:t xml:space="preserve">, самообладание, </w:t>
      </w:r>
      <w:proofErr w:type="spellStart"/>
      <w:r>
        <w:t>самоободрение</w:t>
      </w:r>
      <w:proofErr w:type="spellEnd"/>
      <w:r>
        <w:t xml:space="preserve">, </w:t>
      </w:r>
      <w:proofErr w:type="spellStart"/>
      <w:r>
        <w:t>самостимулирование</w:t>
      </w:r>
      <w:proofErr w:type="spellEnd"/>
      <w:r>
        <w:t>.</w:t>
      </w:r>
    </w:p>
    <w:p w:rsidR="00F1200F" w:rsidRPr="00125940" w:rsidRDefault="00F1200F" w:rsidP="00F1200F">
      <w:pPr>
        <w:numPr>
          <w:ilvl w:val="0"/>
          <w:numId w:val="4"/>
        </w:numPr>
        <w:spacing w:line="360" w:lineRule="auto"/>
        <w:jc w:val="both"/>
        <w:rPr>
          <w:b/>
        </w:rPr>
      </w:pPr>
      <w:r w:rsidRPr="008712F7">
        <w:rPr>
          <w:b/>
        </w:rPr>
        <w:t>По степени личного участия и активности инициатора влияния</w:t>
      </w:r>
      <w:r>
        <w:rPr>
          <w:b/>
        </w:rPr>
        <w:t xml:space="preserve">, </w:t>
      </w:r>
      <w:r>
        <w:t xml:space="preserve">выделяется </w:t>
      </w:r>
      <w:r>
        <w:rPr>
          <w:b/>
        </w:rPr>
        <w:t xml:space="preserve">прямое </w:t>
      </w:r>
      <w:r w:rsidRPr="008712F7">
        <w:t xml:space="preserve">и </w:t>
      </w:r>
      <w:r>
        <w:rPr>
          <w:b/>
        </w:rPr>
        <w:t xml:space="preserve">опосредованное влияние. Прямое влияние </w:t>
      </w:r>
      <w:r>
        <w:t xml:space="preserve">– непосредственное влияние на другую личность, производимое инициатором влияния с целью изменения её поведения. Осуществляется средствами убеждения, увещевания, просьбы, приказа, совета, личного примера субъекта влияния, поощрения и наказания. </w:t>
      </w:r>
      <w:r>
        <w:rPr>
          <w:b/>
        </w:rPr>
        <w:t xml:space="preserve">Опосредованное влияние </w:t>
      </w:r>
      <w:r>
        <w:t xml:space="preserve">– влияние, осуществляемое через создание специальных условий, ситуаций, побуждающих человека к изменению своего отношения и  поведения, к проявлению активности.  </w:t>
      </w:r>
    </w:p>
    <w:p w:rsidR="00F1200F" w:rsidRDefault="00F1200F" w:rsidP="00F1200F">
      <w:pPr>
        <w:spacing w:line="360" w:lineRule="auto"/>
        <w:ind w:left="120" w:firstLine="709"/>
        <w:jc w:val="both"/>
        <w:rPr>
          <w:b/>
        </w:rPr>
      </w:pPr>
    </w:p>
    <w:p w:rsidR="00F1200F" w:rsidRPr="00FE683D" w:rsidRDefault="00F1200F" w:rsidP="00F1200F">
      <w:pPr>
        <w:numPr>
          <w:ilvl w:val="1"/>
          <w:numId w:val="7"/>
        </w:numPr>
        <w:spacing w:line="360" w:lineRule="auto"/>
        <w:jc w:val="center"/>
        <w:rPr>
          <w:b/>
          <w:sz w:val="28"/>
          <w:szCs w:val="28"/>
        </w:rPr>
      </w:pPr>
      <w:r>
        <w:rPr>
          <w:b/>
          <w:sz w:val="28"/>
          <w:szCs w:val="28"/>
        </w:rPr>
        <w:t>1.5</w:t>
      </w:r>
      <w:r w:rsidRPr="00FE683D">
        <w:rPr>
          <w:b/>
          <w:sz w:val="28"/>
          <w:szCs w:val="28"/>
        </w:rPr>
        <w:t>. Результаты психологического влияния</w:t>
      </w:r>
    </w:p>
    <w:p w:rsidR="00F1200F" w:rsidRDefault="00F1200F" w:rsidP="00F1200F">
      <w:pPr>
        <w:spacing w:line="360" w:lineRule="auto"/>
        <w:ind w:firstLine="709"/>
        <w:jc w:val="center"/>
        <w:rPr>
          <w:b/>
        </w:rPr>
      </w:pPr>
    </w:p>
    <w:p w:rsidR="00F1200F" w:rsidRDefault="00F1200F" w:rsidP="00F1200F">
      <w:pPr>
        <w:spacing w:line="360" w:lineRule="auto"/>
        <w:ind w:firstLine="709"/>
        <w:jc w:val="both"/>
        <w:rPr>
          <w:i/>
        </w:rPr>
      </w:pPr>
      <w:r>
        <w:t xml:space="preserve">Психологическое влияние вызывает изменения в различных сферах психики: </w:t>
      </w:r>
      <w:proofErr w:type="spellStart"/>
      <w:r>
        <w:rPr>
          <w:i/>
        </w:rPr>
        <w:t>потребностно-мотивационной</w:t>
      </w:r>
      <w:proofErr w:type="spellEnd"/>
      <w:r>
        <w:rPr>
          <w:i/>
        </w:rPr>
        <w:t>, интеллектуально-познавательной, эмоционально-волевой, коммуникативно-поведенческой.</w:t>
      </w:r>
    </w:p>
    <w:p w:rsidR="00F1200F" w:rsidRDefault="00F1200F" w:rsidP="00F1200F">
      <w:pPr>
        <w:spacing w:line="360" w:lineRule="auto"/>
        <w:ind w:firstLine="709"/>
        <w:jc w:val="both"/>
      </w:pPr>
      <w:proofErr w:type="spellStart"/>
      <w:r>
        <w:rPr>
          <w:b/>
        </w:rPr>
        <w:t>Потребностно-мотивационная</w:t>
      </w:r>
      <w:proofErr w:type="spellEnd"/>
      <w:r>
        <w:rPr>
          <w:b/>
        </w:rPr>
        <w:t xml:space="preserve"> сфера</w:t>
      </w:r>
      <w:r>
        <w:t xml:space="preserve"> включает в себя потребности и мотивы, являющиеся источниками, побудителями активности личности. Существуют разновидности потребностей и мотивов. К ним относятся: </w:t>
      </w:r>
      <w:r>
        <w:rPr>
          <w:i/>
        </w:rPr>
        <w:t xml:space="preserve">влечения, желания, убеждения, </w:t>
      </w:r>
      <w:r>
        <w:rPr>
          <w:i/>
        </w:rPr>
        <w:lastRenderedPageBreak/>
        <w:t xml:space="preserve">ценностные ориентации </w:t>
      </w:r>
      <w:r>
        <w:t xml:space="preserve">и др. Результаты влияния сказываются в первую очередь на направленности и силе побуждений (влечений, желаний) людей. </w:t>
      </w:r>
    </w:p>
    <w:p w:rsidR="00F1200F" w:rsidRDefault="00F1200F" w:rsidP="00F1200F">
      <w:pPr>
        <w:spacing w:line="360" w:lineRule="auto"/>
        <w:ind w:firstLine="709"/>
        <w:jc w:val="both"/>
      </w:pPr>
      <w:r>
        <w:rPr>
          <w:b/>
        </w:rPr>
        <w:t>Интеллектуально-познавательная сфера</w:t>
      </w:r>
      <w:r>
        <w:t xml:space="preserve"> объединяет познавательные психические процессы: </w:t>
      </w:r>
      <w:r w:rsidRPr="00D05BFD">
        <w:rPr>
          <w:i/>
        </w:rPr>
        <w:t>ощущение, восприятие, внимание, память, мышление, воображение</w:t>
      </w:r>
      <w:r>
        <w:t>. Психологическое влияние направлено на изменение в нужную сторону образов познания.  Изменение характера восприятия, мышления приводит к изменению картины мира и личности в целом.</w:t>
      </w:r>
    </w:p>
    <w:p w:rsidR="00F1200F" w:rsidRDefault="00F1200F" w:rsidP="00F1200F">
      <w:pPr>
        <w:spacing w:line="360" w:lineRule="auto"/>
        <w:ind w:firstLine="709"/>
        <w:jc w:val="both"/>
      </w:pPr>
      <w:r>
        <w:rPr>
          <w:b/>
        </w:rPr>
        <w:t xml:space="preserve">Эмоционально-волевая сфера </w:t>
      </w:r>
      <w:r>
        <w:t xml:space="preserve">включает в себя </w:t>
      </w:r>
      <w:r w:rsidRPr="00D05BFD">
        <w:rPr>
          <w:i/>
        </w:rPr>
        <w:t>эмоции, чувства</w:t>
      </w:r>
      <w:r>
        <w:t xml:space="preserve"> и </w:t>
      </w:r>
      <w:r w:rsidRPr="00D05BFD">
        <w:rPr>
          <w:i/>
        </w:rPr>
        <w:t>волевые процессы</w:t>
      </w:r>
      <w:r>
        <w:t xml:space="preserve">. Результаты влияния могут отражаться на внутренних переживаниях. Эмоционально-волевые процессы определяют оценку человеком значимости происходящих событий и регулируют направление и степень его активности. </w:t>
      </w:r>
    </w:p>
    <w:p w:rsidR="00F1200F" w:rsidRDefault="00F1200F" w:rsidP="00F1200F">
      <w:pPr>
        <w:spacing w:line="360" w:lineRule="auto"/>
        <w:ind w:firstLine="709"/>
        <w:jc w:val="both"/>
      </w:pPr>
      <w:r>
        <w:rPr>
          <w:b/>
        </w:rPr>
        <w:t xml:space="preserve">Коммуникативно-поведенческая сфера </w:t>
      </w:r>
      <w:r>
        <w:t xml:space="preserve">определяет характер и особенности </w:t>
      </w:r>
      <w:r w:rsidRPr="00D05BFD">
        <w:rPr>
          <w:i/>
        </w:rPr>
        <w:t>общения</w:t>
      </w:r>
      <w:r>
        <w:t xml:space="preserve"> и </w:t>
      </w:r>
      <w:r w:rsidRPr="00D05BFD">
        <w:rPr>
          <w:i/>
        </w:rPr>
        <w:t>взаимодействия</w:t>
      </w:r>
      <w:r>
        <w:t xml:space="preserve">, </w:t>
      </w:r>
      <w:r w:rsidRPr="00D05BFD">
        <w:rPr>
          <w:i/>
        </w:rPr>
        <w:t>взаимоотношений</w:t>
      </w:r>
      <w:r>
        <w:t xml:space="preserve"> и </w:t>
      </w:r>
      <w:r w:rsidRPr="00D05BFD">
        <w:rPr>
          <w:i/>
        </w:rPr>
        <w:t>межличностного восприятия</w:t>
      </w:r>
      <w:r>
        <w:t xml:space="preserve"> людей. Результаты влияния могут проявляться в создании условий социально-психологического комфорта или наоборот, дискомфорта общения, в стремлении людей сотрудничать или конфликтовать с окружающими.</w:t>
      </w:r>
    </w:p>
    <w:p w:rsidR="00F1200F" w:rsidRDefault="00F1200F" w:rsidP="00F1200F">
      <w:pPr>
        <w:spacing w:line="360" w:lineRule="auto"/>
        <w:ind w:firstLine="709"/>
        <w:jc w:val="both"/>
      </w:pPr>
      <w:r>
        <w:t xml:space="preserve">Такое выделение психических сфер влияния является условным. Любой акт психологического влияния вызывает изменения психики в целом. </w:t>
      </w:r>
    </w:p>
    <w:p w:rsidR="00F1200F" w:rsidRPr="00EB7367" w:rsidRDefault="00F1200F" w:rsidP="00F1200F">
      <w:pPr>
        <w:pStyle w:val="Normal"/>
        <w:spacing w:before="5" w:line="360" w:lineRule="auto"/>
        <w:ind w:left="34" w:right="5" w:firstLine="709"/>
        <w:jc w:val="both"/>
        <w:rPr>
          <w:sz w:val="24"/>
        </w:rPr>
      </w:pPr>
      <w:r>
        <w:rPr>
          <w:color w:val="000000"/>
          <w:sz w:val="24"/>
        </w:rPr>
        <w:t xml:space="preserve">Один из признанных классиков психологии социального влияния Ф. </w:t>
      </w:r>
      <w:proofErr w:type="spellStart"/>
      <w:r>
        <w:rPr>
          <w:color w:val="000000"/>
          <w:sz w:val="24"/>
        </w:rPr>
        <w:t>Зимбардо</w:t>
      </w:r>
      <w:proofErr w:type="spellEnd"/>
      <w:r>
        <w:rPr>
          <w:color w:val="000000"/>
          <w:sz w:val="24"/>
        </w:rPr>
        <w:t xml:space="preserve"> предлагает б</w:t>
      </w:r>
      <w:r>
        <w:rPr>
          <w:color w:val="000000"/>
          <w:sz w:val="24"/>
        </w:rPr>
        <w:t>о</w:t>
      </w:r>
      <w:r>
        <w:rPr>
          <w:color w:val="000000"/>
          <w:sz w:val="24"/>
        </w:rPr>
        <w:t xml:space="preserve">лее детальный подход к этой проблеме </w:t>
      </w:r>
      <w:r w:rsidRPr="001C2572">
        <w:rPr>
          <w:color w:val="000000"/>
          <w:sz w:val="24"/>
        </w:rPr>
        <w:t>[6]</w:t>
      </w:r>
      <w:r w:rsidRPr="00EB7367">
        <w:rPr>
          <w:color w:val="000000"/>
          <w:sz w:val="24"/>
        </w:rPr>
        <w:t>.</w:t>
      </w:r>
    </w:p>
    <w:p w:rsidR="00F1200F" w:rsidRDefault="00F1200F" w:rsidP="00F1200F">
      <w:pPr>
        <w:pStyle w:val="Normal"/>
        <w:spacing w:before="19" w:line="360" w:lineRule="auto"/>
        <w:ind w:left="24" w:right="19" w:firstLine="709"/>
        <w:jc w:val="both"/>
        <w:rPr>
          <w:sz w:val="24"/>
        </w:rPr>
      </w:pPr>
      <w:r>
        <w:rPr>
          <w:color w:val="000000"/>
          <w:sz w:val="24"/>
        </w:rPr>
        <w:t xml:space="preserve">С точки зрения Ф. </w:t>
      </w:r>
      <w:proofErr w:type="spellStart"/>
      <w:r>
        <w:rPr>
          <w:color w:val="000000"/>
          <w:sz w:val="24"/>
        </w:rPr>
        <w:t>Зимбардо</w:t>
      </w:r>
      <w:proofErr w:type="spellEnd"/>
      <w:r>
        <w:rPr>
          <w:color w:val="000000"/>
          <w:sz w:val="24"/>
        </w:rPr>
        <w:t>, существует пять типов реакций человека на социально знач</w:t>
      </w:r>
      <w:r>
        <w:rPr>
          <w:color w:val="000000"/>
          <w:sz w:val="24"/>
        </w:rPr>
        <w:t>и</w:t>
      </w:r>
      <w:r>
        <w:rPr>
          <w:color w:val="000000"/>
          <w:sz w:val="24"/>
        </w:rPr>
        <w:t>мые раздражители:</w:t>
      </w:r>
    </w:p>
    <w:p w:rsidR="00F1200F" w:rsidRDefault="00F1200F" w:rsidP="00F1200F">
      <w:pPr>
        <w:pStyle w:val="Normal"/>
        <w:numPr>
          <w:ilvl w:val="0"/>
          <w:numId w:val="11"/>
        </w:numPr>
        <w:tabs>
          <w:tab w:val="left" w:pos="600"/>
        </w:tabs>
        <w:spacing w:before="14" w:line="360" w:lineRule="auto"/>
        <w:ind w:left="19" w:firstLine="709"/>
        <w:jc w:val="both"/>
        <w:rPr>
          <w:color w:val="000000"/>
          <w:sz w:val="24"/>
        </w:rPr>
      </w:pPr>
      <w:r>
        <w:rPr>
          <w:color w:val="000000"/>
          <w:sz w:val="24"/>
        </w:rPr>
        <w:t>собственно поведение (конкретные действия, совершаемые</w:t>
      </w:r>
      <w:r w:rsidRPr="00EB7367">
        <w:rPr>
          <w:color w:val="000000"/>
          <w:sz w:val="24"/>
        </w:rPr>
        <w:t xml:space="preserve"> </w:t>
      </w:r>
      <w:r>
        <w:rPr>
          <w:color w:val="000000"/>
          <w:sz w:val="24"/>
        </w:rPr>
        <w:t>в результате нормативного и/или информационного влияния);</w:t>
      </w:r>
    </w:p>
    <w:p w:rsidR="00F1200F" w:rsidRDefault="00F1200F" w:rsidP="00F1200F">
      <w:pPr>
        <w:pStyle w:val="Normal"/>
        <w:numPr>
          <w:ilvl w:val="0"/>
          <w:numId w:val="11"/>
        </w:numPr>
        <w:tabs>
          <w:tab w:val="left" w:pos="600"/>
        </w:tabs>
        <w:spacing w:before="5" w:line="360" w:lineRule="auto"/>
        <w:ind w:left="19" w:firstLine="709"/>
        <w:jc w:val="both"/>
        <w:rPr>
          <w:color w:val="000000"/>
          <w:sz w:val="24"/>
        </w:rPr>
      </w:pPr>
      <w:r>
        <w:rPr>
          <w:color w:val="000000"/>
          <w:sz w:val="24"/>
        </w:rPr>
        <w:t>поведенческие интенции (намерения или планы действий,</w:t>
      </w:r>
      <w:r w:rsidRPr="00EB7367">
        <w:rPr>
          <w:color w:val="000000"/>
          <w:sz w:val="24"/>
        </w:rPr>
        <w:t xml:space="preserve"> </w:t>
      </w:r>
      <w:r>
        <w:rPr>
          <w:color w:val="000000"/>
          <w:sz w:val="24"/>
        </w:rPr>
        <w:t>которые далеко не всегда воплощаются в реальности);</w:t>
      </w:r>
    </w:p>
    <w:p w:rsidR="00F1200F" w:rsidRDefault="00F1200F" w:rsidP="00F1200F">
      <w:pPr>
        <w:pStyle w:val="Normal"/>
        <w:numPr>
          <w:ilvl w:val="0"/>
          <w:numId w:val="11"/>
        </w:numPr>
        <w:tabs>
          <w:tab w:val="left" w:pos="600"/>
        </w:tabs>
        <w:spacing w:before="10" w:line="360" w:lineRule="auto"/>
        <w:ind w:left="19" w:firstLine="709"/>
        <w:jc w:val="both"/>
        <w:rPr>
          <w:color w:val="000000"/>
          <w:sz w:val="24"/>
        </w:rPr>
      </w:pPr>
      <w:r>
        <w:rPr>
          <w:color w:val="000000"/>
          <w:sz w:val="24"/>
        </w:rPr>
        <w:t xml:space="preserve">собственно </w:t>
      </w:r>
      <w:proofErr w:type="spellStart"/>
      <w:r>
        <w:rPr>
          <w:color w:val="000000"/>
          <w:sz w:val="24"/>
        </w:rPr>
        <w:t>когниции</w:t>
      </w:r>
      <w:proofErr w:type="spellEnd"/>
      <w:r>
        <w:rPr>
          <w:color w:val="000000"/>
          <w:sz w:val="24"/>
        </w:rPr>
        <w:t xml:space="preserve"> (убеждения, </w:t>
      </w:r>
      <w:proofErr w:type="gramStart"/>
      <w:r>
        <w:rPr>
          <w:color w:val="000000"/>
          <w:sz w:val="24"/>
        </w:rPr>
        <w:t>сопровождающие</w:t>
      </w:r>
      <w:proofErr w:type="gramEnd"/>
      <w:r>
        <w:rPr>
          <w:color w:val="000000"/>
          <w:sz w:val="24"/>
        </w:rPr>
        <w:t xml:space="preserve"> как само поведение, так и поведенческие намерения);</w:t>
      </w:r>
    </w:p>
    <w:p w:rsidR="00F1200F" w:rsidRDefault="00F1200F" w:rsidP="00F1200F">
      <w:pPr>
        <w:pStyle w:val="Normal"/>
        <w:numPr>
          <w:ilvl w:val="0"/>
          <w:numId w:val="11"/>
        </w:numPr>
        <w:tabs>
          <w:tab w:val="left" w:pos="600"/>
        </w:tabs>
        <w:spacing w:before="14" w:line="360" w:lineRule="auto"/>
        <w:ind w:left="19" w:firstLine="709"/>
        <w:jc w:val="both"/>
        <w:rPr>
          <w:color w:val="000000"/>
          <w:sz w:val="24"/>
        </w:rPr>
      </w:pPr>
      <w:r>
        <w:rPr>
          <w:color w:val="000000"/>
          <w:sz w:val="24"/>
        </w:rPr>
        <w:t xml:space="preserve">аффективные реакции (эмоции или «глубинные чувства», отражающие отношение </w:t>
      </w:r>
      <w:proofErr w:type="gramStart"/>
      <w:r>
        <w:rPr>
          <w:color w:val="000000"/>
          <w:sz w:val="24"/>
        </w:rPr>
        <w:t>человека</w:t>
      </w:r>
      <w:proofErr w:type="gramEnd"/>
      <w:r>
        <w:rPr>
          <w:color w:val="000000"/>
          <w:sz w:val="24"/>
        </w:rPr>
        <w:t xml:space="preserve"> как к субъекту влияния, так и к содержанию воздействия);</w:t>
      </w:r>
    </w:p>
    <w:p w:rsidR="00F1200F" w:rsidRDefault="00F1200F" w:rsidP="00F1200F">
      <w:pPr>
        <w:pStyle w:val="Normal"/>
        <w:numPr>
          <w:ilvl w:val="0"/>
          <w:numId w:val="11"/>
        </w:numPr>
        <w:tabs>
          <w:tab w:val="left" w:pos="600"/>
        </w:tabs>
        <w:spacing w:before="10" w:line="360" w:lineRule="auto"/>
        <w:ind w:left="19" w:firstLine="709"/>
        <w:jc w:val="both"/>
        <w:rPr>
          <w:color w:val="000000"/>
          <w:sz w:val="24"/>
        </w:rPr>
      </w:pPr>
      <w:r>
        <w:rPr>
          <w:color w:val="000000"/>
          <w:sz w:val="24"/>
        </w:rPr>
        <w:t>собственно установки (комплексные реакции, включающие в себя все вышеперечисленные компоненты).</w:t>
      </w:r>
    </w:p>
    <w:p w:rsidR="00F1200F" w:rsidRDefault="00F1200F" w:rsidP="00F1200F">
      <w:pPr>
        <w:spacing w:line="360" w:lineRule="auto"/>
        <w:ind w:firstLine="709"/>
        <w:jc w:val="both"/>
        <w:rPr>
          <w:color w:val="000000"/>
        </w:rPr>
      </w:pPr>
      <w:r>
        <w:rPr>
          <w:color w:val="000000"/>
        </w:rPr>
        <w:t>Соответственно изменения личности в результате группового влияния могут рассма</w:t>
      </w:r>
      <w:r>
        <w:rPr>
          <w:color w:val="000000"/>
        </w:rPr>
        <w:t>т</w:t>
      </w:r>
      <w:r>
        <w:rPr>
          <w:color w:val="000000"/>
        </w:rPr>
        <w:t xml:space="preserve">риваться как изменения, по образному выражению Ф. </w:t>
      </w:r>
      <w:proofErr w:type="spellStart"/>
      <w:r>
        <w:rPr>
          <w:color w:val="000000"/>
        </w:rPr>
        <w:t>Зимбардо</w:t>
      </w:r>
      <w:proofErr w:type="spellEnd"/>
      <w:r>
        <w:rPr>
          <w:color w:val="000000"/>
        </w:rPr>
        <w:t xml:space="preserve">, «трех китов влияния» — </w:t>
      </w:r>
      <w:proofErr w:type="spellStart"/>
      <w:r>
        <w:rPr>
          <w:color w:val="000000"/>
        </w:rPr>
        <w:t>ко</w:t>
      </w:r>
      <w:r>
        <w:rPr>
          <w:color w:val="000000"/>
        </w:rPr>
        <w:t>г</w:t>
      </w:r>
      <w:r>
        <w:rPr>
          <w:color w:val="000000"/>
        </w:rPr>
        <w:t>ниции</w:t>
      </w:r>
      <w:proofErr w:type="spellEnd"/>
      <w:r>
        <w:rPr>
          <w:color w:val="000000"/>
        </w:rPr>
        <w:t xml:space="preserve">, установок и поведения. </w:t>
      </w:r>
    </w:p>
    <w:p w:rsidR="00F1200F" w:rsidRDefault="00F1200F" w:rsidP="00F1200F">
      <w:pPr>
        <w:spacing w:line="360" w:lineRule="auto"/>
        <w:ind w:firstLine="709"/>
        <w:jc w:val="both"/>
      </w:pPr>
      <w:r>
        <w:lastRenderedPageBreak/>
        <w:t>Перестройка психики в результате оказанного влияния может быть различной:</w:t>
      </w:r>
    </w:p>
    <w:p w:rsidR="00F1200F" w:rsidRPr="00F10585" w:rsidRDefault="00F1200F" w:rsidP="00F1200F">
      <w:pPr>
        <w:numPr>
          <w:ilvl w:val="0"/>
          <w:numId w:val="8"/>
        </w:numPr>
        <w:spacing w:line="360" w:lineRule="auto"/>
        <w:ind w:firstLine="709"/>
        <w:jc w:val="both"/>
        <w:rPr>
          <w:i/>
        </w:rPr>
      </w:pPr>
      <w:r>
        <w:rPr>
          <w:b/>
        </w:rPr>
        <w:t xml:space="preserve">по широте, </w:t>
      </w:r>
      <w:r>
        <w:t xml:space="preserve">возможны </w:t>
      </w:r>
      <w:r>
        <w:rPr>
          <w:i/>
        </w:rPr>
        <w:t xml:space="preserve">парциальные (частные) изменения </w:t>
      </w:r>
      <w:r>
        <w:t xml:space="preserve">какого-либо психического качества (например, мнения человека о конкретном явлении) и </w:t>
      </w:r>
      <w:r>
        <w:rPr>
          <w:i/>
        </w:rPr>
        <w:t>общие</w:t>
      </w:r>
      <w:r>
        <w:t xml:space="preserve"> </w:t>
      </w:r>
      <w:r w:rsidRPr="00F10585">
        <w:rPr>
          <w:i/>
        </w:rPr>
        <w:t>изменения</w:t>
      </w:r>
      <w:r>
        <w:t xml:space="preserve"> психики (например, изменение ряда психологических качеств человека).</w:t>
      </w:r>
    </w:p>
    <w:p w:rsidR="00F1200F" w:rsidRPr="005201FC" w:rsidRDefault="00F1200F" w:rsidP="00F1200F">
      <w:pPr>
        <w:numPr>
          <w:ilvl w:val="0"/>
          <w:numId w:val="8"/>
        </w:numPr>
        <w:spacing w:line="360" w:lineRule="auto"/>
        <w:ind w:firstLine="709"/>
        <w:jc w:val="both"/>
        <w:rPr>
          <w:i/>
        </w:rPr>
      </w:pPr>
      <w:r>
        <w:rPr>
          <w:b/>
        </w:rPr>
        <w:t xml:space="preserve">по времени устойчивости, </w:t>
      </w:r>
      <w:r>
        <w:t xml:space="preserve">психические изменения могут быть </w:t>
      </w:r>
      <w:r>
        <w:rPr>
          <w:i/>
        </w:rPr>
        <w:t xml:space="preserve">кратковременными </w:t>
      </w:r>
      <w:r>
        <w:t xml:space="preserve">и </w:t>
      </w:r>
      <w:r>
        <w:rPr>
          <w:i/>
        </w:rPr>
        <w:t>длительными</w:t>
      </w:r>
      <w:r>
        <w:t>.</w:t>
      </w:r>
    </w:p>
    <w:p w:rsidR="00F1200F" w:rsidRDefault="00F1200F" w:rsidP="00F1200F">
      <w:pPr>
        <w:spacing w:line="360" w:lineRule="auto"/>
        <w:ind w:firstLine="709"/>
        <w:jc w:val="both"/>
        <w:rPr>
          <w:i/>
        </w:rPr>
      </w:pPr>
      <w:r w:rsidRPr="00786530">
        <w:t xml:space="preserve">Результативность </w:t>
      </w:r>
      <w:r>
        <w:t xml:space="preserve">психологического влияния зависит от особенностей </w:t>
      </w:r>
      <w:r>
        <w:rPr>
          <w:i/>
        </w:rPr>
        <w:t>механизмов трансформации (изменения) убеждений, стереотипов, установок.</w:t>
      </w:r>
    </w:p>
    <w:p w:rsidR="00F1200F" w:rsidRDefault="00F1200F" w:rsidP="00F1200F">
      <w:pPr>
        <w:spacing w:line="360" w:lineRule="auto"/>
        <w:ind w:firstLine="709"/>
        <w:jc w:val="center"/>
        <w:rPr>
          <w:b/>
        </w:rPr>
      </w:pPr>
      <w:r>
        <w:rPr>
          <w:b/>
        </w:rPr>
        <w:t>Механизм трансформации убеждений</w:t>
      </w:r>
    </w:p>
    <w:p w:rsidR="00F1200F" w:rsidRDefault="00F1200F" w:rsidP="00F1200F">
      <w:pPr>
        <w:spacing w:line="360" w:lineRule="auto"/>
        <w:ind w:firstLine="709"/>
        <w:jc w:val="both"/>
      </w:pPr>
      <w:r>
        <w:t>Объектом психологического влияния могут быть убеждения людей.</w:t>
      </w:r>
    </w:p>
    <w:p w:rsidR="00F1200F" w:rsidRDefault="00F1200F" w:rsidP="00F1200F">
      <w:pPr>
        <w:spacing w:line="360" w:lineRule="auto"/>
        <w:ind w:firstLine="709"/>
        <w:jc w:val="both"/>
      </w:pPr>
      <w:r>
        <w:rPr>
          <w:b/>
        </w:rPr>
        <w:t xml:space="preserve">Убеждения </w:t>
      </w:r>
      <w:r>
        <w:t>– осознанные, устойчивые мотивы деятельности людей, имеющие обычно идеологическую основу и проявляющиеся в их действиях, поступках и поведении.</w:t>
      </w:r>
    </w:p>
    <w:p w:rsidR="00F1200F" w:rsidRDefault="00F1200F" w:rsidP="00F1200F">
      <w:pPr>
        <w:spacing w:line="360" w:lineRule="auto"/>
        <w:ind w:firstLine="709"/>
        <w:jc w:val="both"/>
      </w:pPr>
      <w:r>
        <w:t xml:space="preserve">В любой стране культивируются вечные ценности: патриотизм, миролюбие, доверие к руководству. Однако реальная жизнь и отношения между людьми могут изменяться. Сложившиеся убеждения подвергаются колебаниям. Поэтому целенаправленное психологическое воздействие извне способствует их ослаблению, нейтрализации и замене </w:t>
      </w:r>
      <w:proofErr w:type="gramStart"/>
      <w:r>
        <w:t>на</w:t>
      </w:r>
      <w:proofErr w:type="gramEnd"/>
      <w:r>
        <w:t xml:space="preserve"> противоположные. </w:t>
      </w:r>
    </w:p>
    <w:p w:rsidR="00F1200F" w:rsidRDefault="00F1200F" w:rsidP="00F1200F">
      <w:pPr>
        <w:spacing w:line="360" w:lineRule="auto"/>
        <w:ind w:firstLine="709"/>
        <w:jc w:val="center"/>
        <w:rPr>
          <w:b/>
        </w:rPr>
      </w:pPr>
      <w:r>
        <w:rPr>
          <w:b/>
        </w:rPr>
        <w:t>Механизм трансформации стереотипов</w:t>
      </w:r>
    </w:p>
    <w:p w:rsidR="00F1200F" w:rsidRPr="00ED6E82" w:rsidRDefault="00F1200F" w:rsidP="00F1200F">
      <w:pPr>
        <w:spacing w:line="360" w:lineRule="auto"/>
        <w:ind w:firstLine="709"/>
        <w:jc w:val="both"/>
      </w:pPr>
      <w:r>
        <w:t>Объектом психологического влияния также выступают стереотипы.</w:t>
      </w:r>
    </w:p>
    <w:p w:rsidR="00F1200F" w:rsidRDefault="00F1200F" w:rsidP="00F1200F">
      <w:pPr>
        <w:spacing w:line="360" w:lineRule="auto"/>
        <w:ind w:firstLine="709"/>
        <w:jc w:val="both"/>
      </w:pPr>
      <w:r>
        <w:rPr>
          <w:b/>
        </w:rPr>
        <w:t xml:space="preserve">Стереотип </w:t>
      </w:r>
      <w:r>
        <w:t>–</w:t>
      </w:r>
      <w:r w:rsidRPr="00ED6E82">
        <w:t xml:space="preserve"> </w:t>
      </w:r>
      <w:r>
        <w:t xml:space="preserve">(греч. </w:t>
      </w:r>
      <w:r>
        <w:rPr>
          <w:lang w:val="en-US"/>
        </w:rPr>
        <w:t>s</w:t>
      </w:r>
      <w:proofErr w:type="spellStart"/>
      <w:r>
        <w:t>tereos</w:t>
      </w:r>
      <w:proofErr w:type="spellEnd"/>
      <w:r>
        <w:t xml:space="preserve"> – твёрдый и </w:t>
      </w:r>
      <w:proofErr w:type="spellStart"/>
      <w:r>
        <w:t>typos</w:t>
      </w:r>
      <w:proofErr w:type="spellEnd"/>
      <w:r>
        <w:t xml:space="preserve"> </w:t>
      </w:r>
      <w:r>
        <w:noBreakHyphen/>
        <w:t xml:space="preserve"> отпечаток) – относительно устойчивый и упрощенный образ человека, группы, события, явления и т.д., отражающий лишь некоторые, а иногда и объективно несуществующие черты. Впервые этот термин был введён американским журналистом У. </w:t>
      </w:r>
      <w:proofErr w:type="spellStart"/>
      <w:r>
        <w:t>Липпманом</w:t>
      </w:r>
      <w:proofErr w:type="spellEnd"/>
      <w:r>
        <w:t xml:space="preserve"> в </w:t>
      </w:r>
      <w:smartTag w:uri="urn:schemas-microsoft-com:office:smarttags" w:element="metricconverter">
        <w:smartTagPr>
          <w:attr w:name="ProductID" w:val="1922 г"/>
        </w:smartTagPr>
        <w:r>
          <w:t>1922 г</w:t>
        </w:r>
      </w:smartTag>
      <w:r>
        <w:t>.</w:t>
      </w:r>
    </w:p>
    <w:p w:rsidR="00F1200F" w:rsidRDefault="00F1200F" w:rsidP="00F1200F">
      <w:pPr>
        <w:spacing w:line="360" w:lineRule="auto"/>
        <w:ind w:firstLine="709"/>
        <w:jc w:val="both"/>
      </w:pPr>
      <w:proofErr w:type="gramStart"/>
      <w:r>
        <w:t xml:space="preserve">Примером </w:t>
      </w:r>
      <w:proofErr w:type="spellStart"/>
      <w:r>
        <w:t>стереотипизации</w:t>
      </w:r>
      <w:proofErr w:type="spellEnd"/>
      <w:r>
        <w:t xml:space="preserve"> является любая типология людей в различных областях жизни: в общественной и политической жизни («левые» и «правые», «радикалы» и «консерваторы», «экстремисты» и «прагматики»), в школе и вузе («сильные» и «слабые» учащиеся), в астрологии («близнецы», «стрельцы», «скорпионы» и т.д.).</w:t>
      </w:r>
      <w:proofErr w:type="gramEnd"/>
      <w:r>
        <w:t xml:space="preserve"> Наиболее известны этнические стереотипы – образы типичных представителей определённых наций, которые наделяются фиксированными чертами внешности и особенностями характера (например, стереотипные представления о чопорности и худобе англичан, легкомысленности французов, эксцентричности итальянцев). Очень распространены профессиональные стереотипы – образы представителей определённой профессии («все учительницы назидательны», «все бухгалтеры – педанты и т.д.) Внутри каждой социальной группы существуют специфические стереотипы, обусловленные </w:t>
      </w:r>
      <w:r>
        <w:lastRenderedPageBreak/>
        <w:t>особенностями жизнедеятельности и социальных ролей её представителей. Одной из разновидностей подобных стереотипов является педагогический стереотип восприятия учителем своих учеников, в основе которого лежит процесс формирования в его сознании модели идеального ученика. Это такой ученик, который подтверждает собой успешную роль педагога, делая его работу приятной: готовый к сотрудничеству, стремящийся к знаниям, дисциплинированный. Существенно, что ожидания, формирующиеся у учителей по отношению к ребёнку, и в самом деле влияют на его реальные достижения. Стереотипы представляют собой инструмент «грубой настройки», позволяющий человеку «экономить» психологические ресурсы в восприятии, познании и поведении по отношению к другим людям. Стереотипы характеризуются:</w:t>
      </w:r>
    </w:p>
    <w:p w:rsidR="00F1200F" w:rsidRPr="007C35A5" w:rsidRDefault="00F1200F" w:rsidP="00F1200F">
      <w:pPr>
        <w:numPr>
          <w:ilvl w:val="0"/>
          <w:numId w:val="9"/>
        </w:numPr>
        <w:spacing w:line="360" w:lineRule="auto"/>
        <w:ind w:firstLine="709"/>
        <w:jc w:val="both"/>
        <w:rPr>
          <w:i/>
        </w:rPr>
      </w:pPr>
      <w:r w:rsidRPr="007C35A5">
        <w:rPr>
          <w:i/>
        </w:rPr>
        <w:t>эмоциональностью</w:t>
      </w:r>
      <w:r>
        <w:rPr>
          <w:i/>
        </w:rPr>
        <w:t>;</w:t>
      </w:r>
    </w:p>
    <w:p w:rsidR="00F1200F" w:rsidRPr="007C35A5" w:rsidRDefault="00F1200F" w:rsidP="00F1200F">
      <w:pPr>
        <w:numPr>
          <w:ilvl w:val="0"/>
          <w:numId w:val="9"/>
        </w:numPr>
        <w:spacing w:line="360" w:lineRule="auto"/>
        <w:ind w:firstLine="709"/>
        <w:jc w:val="both"/>
        <w:rPr>
          <w:i/>
        </w:rPr>
      </w:pPr>
      <w:r w:rsidRPr="007C35A5">
        <w:rPr>
          <w:i/>
        </w:rPr>
        <w:t>обобщённостью</w:t>
      </w:r>
      <w:r>
        <w:rPr>
          <w:i/>
        </w:rPr>
        <w:t>;</w:t>
      </w:r>
    </w:p>
    <w:p w:rsidR="00F1200F" w:rsidRPr="007C35A5" w:rsidRDefault="00F1200F" w:rsidP="00F1200F">
      <w:pPr>
        <w:numPr>
          <w:ilvl w:val="0"/>
          <w:numId w:val="9"/>
        </w:numPr>
        <w:spacing w:line="360" w:lineRule="auto"/>
        <w:ind w:firstLine="709"/>
        <w:jc w:val="both"/>
        <w:rPr>
          <w:i/>
        </w:rPr>
      </w:pPr>
      <w:r w:rsidRPr="007C35A5">
        <w:rPr>
          <w:i/>
        </w:rPr>
        <w:t>поверхностностью представлений</w:t>
      </w:r>
      <w:r>
        <w:rPr>
          <w:i/>
        </w:rPr>
        <w:t>;</w:t>
      </w:r>
    </w:p>
    <w:p w:rsidR="00F1200F" w:rsidRPr="007C35A5" w:rsidRDefault="00F1200F" w:rsidP="00F1200F">
      <w:pPr>
        <w:numPr>
          <w:ilvl w:val="0"/>
          <w:numId w:val="9"/>
        </w:numPr>
        <w:spacing w:line="360" w:lineRule="auto"/>
        <w:ind w:firstLine="709"/>
        <w:jc w:val="both"/>
        <w:rPr>
          <w:i/>
        </w:rPr>
      </w:pPr>
      <w:proofErr w:type="spellStart"/>
      <w:r w:rsidRPr="007C35A5">
        <w:rPr>
          <w:i/>
        </w:rPr>
        <w:t>схематизированностью</w:t>
      </w:r>
      <w:proofErr w:type="spellEnd"/>
      <w:r w:rsidRPr="007C35A5">
        <w:rPr>
          <w:i/>
        </w:rPr>
        <w:t>.</w:t>
      </w:r>
    </w:p>
    <w:p w:rsidR="00F1200F" w:rsidRDefault="00F1200F" w:rsidP="00F1200F">
      <w:pPr>
        <w:spacing w:line="360" w:lineRule="auto"/>
        <w:ind w:firstLine="709"/>
        <w:jc w:val="both"/>
      </w:pPr>
      <w:r>
        <w:t>Стереотипы возникают в индивидуальном, групповом, общественном сознании в результате собственного опыта; восприятия опыта, мнений, суждений других людей. Важную роль в целенаправленном формировании стереотипов играют средства массовой информации.</w:t>
      </w:r>
    </w:p>
    <w:p w:rsidR="00F1200F" w:rsidRDefault="00F1200F" w:rsidP="00F1200F">
      <w:pPr>
        <w:spacing w:line="360" w:lineRule="auto"/>
        <w:ind w:firstLine="709"/>
        <w:jc w:val="both"/>
      </w:pPr>
      <w:r>
        <w:t>Наиболее часто стереотипы проявляются в условиях:</w:t>
      </w:r>
    </w:p>
    <w:p w:rsidR="00F1200F" w:rsidRPr="00B02084" w:rsidRDefault="00F1200F" w:rsidP="00F1200F">
      <w:pPr>
        <w:numPr>
          <w:ilvl w:val="0"/>
          <w:numId w:val="10"/>
        </w:numPr>
        <w:spacing w:line="360" w:lineRule="auto"/>
        <w:ind w:firstLine="709"/>
        <w:jc w:val="both"/>
        <w:rPr>
          <w:i/>
        </w:rPr>
      </w:pPr>
      <w:r w:rsidRPr="00B02084">
        <w:rPr>
          <w:i/>
        </w:rPr>
        <w:t>сложности ситуаций</w:t>
      </w:r>
      <w:r>
        <w:rPr>
          <w:i/>
        </w:rPr>
        <w:t>;</w:t>
      </w:r>
    </w:p>
    <w:p w:rsidR="00F1200F" w:rsidRPr="00B02084" w:rsidRDefault="00F1200F" w:rsidP="00F1200F">
      <w:pPr>
        <w:numPr>
          <w:ilvl w:val="0"/>
          <w:numId w:val="10"/>
        </w:numPr>
        <w:spacing w:line="360" w:lineRule="auto"/>
        <w:ind w:firstLine="709"/>
        <w:jc w:val="both"/>
        <w:rPr>
          <w:i/>
        </w:rPr>
      </w:pPr>
      <w:r w:rsidRPr="00B02084">
        <w:rPr>
          <w:i/>
        </w:rPr>
        <w:t>дефицита времени</w:t>
      </w:r>
      <w:r>
        <w:rPr>
          <w:i/>
        </w:rPr>
        <w:t>;</w:t>
      </w:r>
    </w:p>
    <w:p w:rsidR="00F1200F" w:rsidRPr="00B02084" w:rsidRDefault="00F1200F" w:rsidP="00F1200F">
      <w:pPr>
        <w:numPr>
          <w:ilvl w:val="0"/>
          <w:numId w:val="10"/>
        </w:numPr>
        <w:spacing w:line="360" w:lineRule="auto"/>
        <w:ind w:firstLine="709"/>
        <w:jc w:val="both"/>
        <w:rPr>
          <w:i/>
        </w:rPr>
      </w:pPr>
      <w:r w:rsidRPr="00B02084">
        <w:rPr>
          <w:i/>
        </w:rPr>
        <w:t>эмоционального возбуждения</w:t>
      </w:r>
      <w:r>
        <w:rPr>
          <w:i/>
        </w:rPr>
        <w:t>;</w:t>
      </w:r>
    </w:p>
    <w:p w:rsidR="00F1200F" w:rsidRDefault="00F1200F" w:rsidP="00F1200F">
      <w:pPr>
        <w:numPr>
          <w:ilvl w:val="0"/>
          <w:numId w:val="10"/>
        </w:numPr>
        <w:spacing w:line="360" w:lineRule="auto"/>
        <w:ind w:firstLine="709"/>
        <w:jc w:val="both"/>
      </w:pPr>
      <w:r w:rsidRPr="007C35A5">
        <w:rPr>
          <w:i/>
        </w:rPr>
        <w:t>наличия отвлекающих внимание объектов</w:t>
      </w:r>
      <w:r>
        <w:t>.</w:t>
      </w:r>
    </w:p>
    <w:p w:rsidR="00F1200F" w:rsidRDefault="00F1200F" w:rsidP="00F1200F">
      <w:pPr>
        <w:spacing w:line="360" w:lineRule="auto"/>
        <w:ind w:firstLine="709"/>
        <w:jc w:val="both"/>
      </w:pPr>
      <w:r>
        <w:t xml:space="preserve">Управлять стереотипами других людей возможно, создав для них перечисленные условия и лишив человека возможности контролировать своё поведение. Такой психологический механизм воздействия на людей часто реализует реклама. </w:t>
      </w:r>
    </w:p>
    <w:p w:rsidR="00F1200F" w:rsidRDefault="00F1200F" w:rsidP="00F1200F">
      <w:pPr>
        <w:spacing w:line="360" w:lineRule="auto"/>
        <w:ind w:firstLine="709"/>
        <w:jc w:val="center"/>
        <w:rPr>
          <w:b/>
        </w:rPr>
      </w:pPr>
      <w:r>
        <w:rPr>
          <w:b/>
        </w:rPr>
        <w:t>Механизм трансформации установок</w:t>
      </w:r>
    </w:p>
    <w:p w:rsidR="00F1200F" w:rsidRDefault="00F1200F" w:rsidP="00F1200F">
      <w:pPr>
        <w:spacing w:line="360" w:lineRule="auto"/>
        <w:ind w:firstLine="709"/>
        <w:jc w:val="both"/>
      </w:pPr>
      <w:r>
        <w:t>Объектом целенаправленного психологического влияния являются установки. Этот механизм наиболее исследован экспериментально и описан в современной социальной психологии.</w:t>
      </w:r>
    </w:p>
    <w:p w:rsidR="00F1200F" w:rsidRPr="00BD1502" w:rsidRDefault="00F1200F" w:rsidP="00F1200F">
      <w:pPr>
        <w:spacing w:line="360" w:lineRule="auto"/>
        <w:ind w:firstLine="709"/>
        <w:jc w:val="both"/>
      </w:pPr>
      <w:r>
        <w:rPr>
          <w:b/>
        </w:rPr>
        <w:t xml:space="preserve">Установка </w:t>
      </w:r>
      <w:r>
        <w:t xml:space="preserve">– неосознаваемое состояние внутренней готовности людей на специфическое для них проявление чувств, интеллектуальной и волевой активности, динамики и характера общения, предметно-практической деятельности, соответствующее имеющимся у них потребностям. </w:t>
      </w:r>
    </w:p>
    <w:p w:rsidR="00F1200F" w:rsidRPr="00D30BF0" w:rsidRDefault="00F1200F" w:rsidP="00F1200F">
      <w:pPr>
        <w:spacing w:line="360" w:lineRule="auto"/>
        <w:ind w:firstLine="709"/>
        <w:jc w:val="both"/>
      </w:pPr>
      <w:r w:rsidRPr="00D30BF0">
        <w:lastRenderedPageBreak/>
        <w:t xml:space="preserve">Структура установка включает в себя три компонента: </w:t>
      </w:r>
      <w:r w:rsidRPr="00D30BF0">
        <w:rPr>
          <w:i/>
        </w:rPr>
        <w:t xml:space="preserve">когнитивный </w:t>
      </w:r>
      <w:r w:rsidRPr="00D30BF0">
        <w:t xml:space="preserve">(знание об объекте установки), </w:t>
      </w:r>
      <w:r w:rsidRPr="00D30BF0">
        <w:rPr>
          <w:i/>
        </w:rPr>
        <w:t>аффективный</w:t>
      </w:r>
      <w:r w:rsidRPr="00D30BF0">
        <w:t xml:space="preserve"> (отношение к объекту установки) и </w:t>
      </w:r>
      <w:r w:rsidRPr="00D30BF0">
        <w:rPr>
          <w:i/>
        </w:rPr>
        <w:t>поведенческий</w:t>
      </w:r>
      <w:r w:rsidRPr="00D30BF0">
        <w:t xml:space="preserve"> (поведение по отношению к объекту установки). </w:t>
      </w:r>
      <w:r w:rsidRPr="00D30BF0">
        <w:rPr>
          <w:i/>
          <w:iCs/>
          <w:color w:val="000000"/>
        </w:rPr>
        <w:t xml:space="preserve">Когнитивная </w:t>
      </w:r>
      <w:r w:rsidRPr="00D30BF0">
        <w:rPr>
          <w:color w:val="000000"/>
        </w:rPr>
        <w:t xml:space="preserve">составляющая установки включает в себя убеждения, представления, мнения, все </w:t>
      </w:r>
      <w:proofErr w:type="spellStart"/>
      <w:r w:rsidRPr="00D30BF0">
        <w:rPr>
          <w:color w:val="000000"/>
        </w:rPr>
        <w:t>когниции</w:t>
      </w:r>
      <w:proofErr w:type="spellEnd"/>
      <w:r w:rsidRPr="00D30BF0">
        <w:rPr>
          <w:color w:val="000000"/>
        </w:rPr>
        <w:t xml:space="preserve">, образованные в результате познания социального объекта. </w:t>
      </w:r>
      <w:r w:rsidRPr="00D30BF0">
        <w:rPr>
          <w:i/>
          <w:iCs/>
          <w:color w:val="000000"/>
        </w:rPr>
        <w:t xml:space="preserve">Аффективные </w:t>
      </w:r>
      <w:r w:rsidRPr="00D30BF0">
        <w:rPr>
          <w:color w:val="000000"/>
        </w:rPr>
        <w:t xml:space="preserve">реакции представляют собой различные эмоции, чувства и переживания, связанные с объектом установки. </w:t>
      </w:r>
      <w:r w:rsidRPr="00D30BF0">
        <w:rPr>
          <w:i/>
          <w:color w:val="000000"/>
        </w:rPr>
        <w:t>Поведенческая</w:t>
      </w:r>
      <w:r w:rsidRPr="00D30BF0">
        <w:rPr>
          <w:color w:val="000000"/>
        </w:rPr>
        <w:t xml:space="preserve"> составляющая социальной установки представлена не только непосредственным </w:t>
      </w:r>
      <w:r w:rsidRPr="00D30BF0">
        <w:rPr>
          <w:i/>
          <w:iCs/>
          <w:color w:val="000000"/>
        </w:rPr>
        <w:t xml:space="preserve">поведением </w:t>
      </w:r>
      <w:r w:rsidRPr="00D30BF0">
        <w:rPr>
          <w:color w:val="000000"/>
        </w:rPr>
        <w:t xml:space="preserve">(некоторыми реальными, уже осуществленными действиями), но и </w:t>
      </w:r>
      <w:r w:rsidRPr="00D30BF0">
        <w:rPr>
          <w:i/>
          <w:iCs/>
          <w:color w:val="000000"/>
        </w:rPr>
        <w:t xml:space="preserve">интенциями (намерениями). </w:t>
      </w:r>
      <w:r w:rsidRPr="00D30BF0">
        <w:rPr>
          <w:color w:val="000000"/>
        </w:rPr>
        <w:t>Поведенческие интенции могут включать в себя различные ожидания, стремл</w:t>
      </w:r>
      <w:r>
        <w:rPr>
          <w:color w:val="000000"/>
        </w:rPr>
        <w:t xml:space="preserve">ения, замыслы, планы действий </w:t>
      </w:r>
      <w:r>
        <w:rPr>
          <w:color w:val="000000"/>
        </w:rPr>
        <w:noBreakHyphen/>
        <w:t xml:space="preserve"> </w:t>
      </w:r>
      <w:r w:rsidRPr="00D30BF0">
        <w:rPr>
          <w:color w:val="000000"/>
        </w:rPr>
        <w:t xml:space="preserve">все, что только </w:t>
      </w:r>
      <w:r w:rsidRPr="00D30BF0">
        <w:rPr>
          <w:iCs/>
          <w:color w:val="000000"/>
        </w:rPr>
        <w:t>намеревается</w:t>
      </w:r>
      <w:r w:rsidRPr="00D30BF0">
        <w:rPr>
          <w:i/>
          <w:iCs/>
          <w:color w:val="000000"/>
        </w:rPr>
        <w:t xml:space="preserve"> </w:t>
      </w:r>
      <w:r w:rsidRPr="00D30BF0">
        <w:rPr>
          <w:color w:val="000000"/>
        </w:rPr>
        <w:t xml:space="preserve">сделать человек. Сама же </w:t>
      </w:r>
      <w:r w:rsidRPr="00D30BF0">
        <w:rPr>
          <w:i/>
          <w:iCs/>
          <w:color w:val="000000"/>
        </w:rPr>
        <w:t xml:space="preserve">установка </w:t>
      </w:r>
      <w:r w:rsidRPr="00D30BF0">
        <w:rPr>
          <w:color w:val="000000"/>
        </w:rPr>
        <w:t xml:space="preserve">выступает как суммарная оценка (оценочная реакция), включающая в себя все перечисленные компоненты. Необходимо подчеркнуть, что все элементы структуры установки взаимосвязаны и представляют собой систему реакций, специфичную для каждой конкретной личности. Поэтому изменение одного компонента может вызвать изменение какого-либо другого. Тем самым изменение </w:t>
      </w:r>
      <w:proofErr w:type="spellStart"/>
      <w:r w:rsidRPr="00D30BF0">
        <w:rPr>
          <w:color w:val="000000"/>
        </w:rPr>
        <w:t>когниций</w:t>
      </w:r>
      <w:proofErr w:type="spellEnd"/>
      <w:r w:rsidRPr="00D30BF0">
        <w:rPr>
          <w:color w:val="000000"/>
        </w:rPr>
        <w:t xml:space="preserve"> предположительно м</w:t>
      </w:r>
      <w:r w:rsidRPr="00D30BF0">
        <w:rPr>
          <w:color w:val="000000"/>
        </w:rPr>
        <w:t>о</w:t>
      </w:r>
      <w:r>
        <w:rPr>
          <w:color w:val="000000"/>
        </w:rPr>
        <w:t>жет изменять намере</w:t>
      </w:r>
      <w:r w:rsidRPr="00D30BF0">
        <w:rPr>
          <w:color w:val="000000"/>
        </w:rPr>
        <w:t>ния или даже реальное поведение человека в отношении некоего соц</w:t>
      </w:r>
      <w:r w:rsidRPr="00D30BF0">
        <w:rPr>
          <w:color w:val="000000"/>
        </w:rPr>
        <w:t>и</w:t>
      </w:r>
      <w:r w:rsidRPr="00D30BF0">
        <w:rPr>
          <w:color w:val="000000"/>
        </w:rPr>
        <w:t>ального объекта. Более всего эта проблема рассматривается в таких теоретических ориент</w:t>
      </w:r>
      <w:r w:rsidRPr="00D30BF0">
        <w:rPr>
          <w:color w:val="000000"/>
        </w:rPr>
        <w:t>а</w:t>
      </w:r>
      <w:r w:rsidRPr="00D30BF0">
        <w:rPr>
          <w:color w:val="000000"/>
        </w:rPr>
        <w:t>ц</w:t>
      </w:r>
      <w:r>
        <w:rPr>
          <w:color w:val="000000"/>
        </w:rPr>
        <w:t xml:space="preserve">иях, как </w:t>
      </w:r>
      <w:proofErr w:type="spellStart"/>
      <w:r w:rsidRPr="00BC77F8">
        <w:rPr>
          <w:i/>
          <w:color w:val="000000"/>
        </w:rPr>
        <w:t>необихевиоризм</w:t>
      </w:r>
      <w:proofErr w:type="spellEnd"/>
      <w:r>
        <w:rPr>
          <w:color w:val="000000"/>
        </w:rPr>
        <w:t xml:space="preserve"> и </w:t>
      </w:r>
      <w:proofErr w:type="spellStart"/>
      <w:r w:rsidRPr="00BC77F8">
        <w:rPr>
          <w:i/>
          <w:color w:val="000000"/>
        </w:rPr>
        <w:t>когнитивизм</w:t>
      </w:r>
      <w:proofErr w:type="spellEnd"/>
      <w:r>
        <w:rPr>
          <w:i/>
          <w:color w:val="000000"/>
        </w:rPr>
        <w:t xml:space="preserve"> </w:t>
      </w:r>
      <w:r w:rsidRPr="00BC77F8">
        <w:rPr>
          <w:color w:val="000000"/>
        </w:rPr>
        <w:t>(</w:t>
      </w:r>
      <w:r>
        <w:rPr>
          <w:color w:val="000000"/>
        </w:rPr>
        <w:t>подробнее они будут рассмотрены в теме 2)</w:t>
      </w:r>
      <w:r w:rsidRPr="00D30BF0">
        <w:rPr>
          <w:color w:val="000000"/>
        </w:rPr>
        <w:t>.</w:t>
      </w:r>
    </w:p>
    <w:p w:rsidR="00F1200F" w:rsidRPr="00730A42" w:rsidRDefault="00F1200F" w:rsidP="00F1200F">
      <w:pPr>
        <w:shd w:val="clear" w:color="auto" w:fill="FFFFFF"/>
        <w:spacing w:line="360" w:lineRule="auto"/>
        <w:ind w:firstLine="709"/>
        <w:jc w:val="both"/>
        <w:rPr>
          <w:rFonts w:ascii="Arial" w:hAnsi="Arial"/>
        </w:rPr>
      </w:pPr>
      <w:r>
        <w:rPr>
          <w:color w:val="000000"/>
        </w:rPr>
        <w:t>И</w:t>
      </w:r>
      <w:r w:rsidRPr="00730A42">
        <w:rPr>
          <w:color w:val="000000"/>
        </w:rPr>
        <w:t>зменение социальной у</w:t>
      </w:r>
      <w:r>
        <w:rPr>
          <w:color w:val="000000"/>
        </w:rPr>
        <w:t>становки может происходить в ре</w:t>
      </w:r>
      <w:r w:rsidRPr="00730A42">
        <w:rPr>
          <w:color w:val="000000"/>
        </w:rPr>
        <w:t xml:space="preserve">зультате </w:t>
      </w:r>
      <w:r w:rsidRPr="00A9100F">
        <w:rPr>
          <w:i/>
          <w:color w:val="000000"/>
        </w:rPr>
        <w:t xml:space="preserve">убеждающей коммуникации </w:t>
      </w:r>
      <w:r>
        <w:rPr>
          <w:color w:val="000000"/>
        </w:rPr>
        <w:t xml:space="preserve">посредством изменения </w:t>
      </w:r>
      <w:proofErr w:type="spellStart"/>
      <w:r>
        <w:rPr>
          <w:color w:val="000000"/>
        </w:rPr>
        <w:t>когни</w:t>
      </w:r>
      <w:r w:rsidRPr="00730A42">
        <w:rPr>
          <w:color w:val="000000"/>
        </w:rPr>
        <w:t>ций</w:t>
      </w:r>
      <w:proofErr w:type="spellEnd"/>
      <w:r w:rsidRPr="00730A42">
        <w:rPr>
          <w:color w:val="000000"/>
        </w:rPr>
        <w:t>. Например, в ходе убеждающей коммуникации (через средства массовой коммуникации) могут быть изменены установки человека на происходящие события или исторические факты, установки на известных политических деятелей и т.д.</w:t>
      </w:r>
    </w:p>
    <w:p w:rsidR="00F1200F" w:rsidRPr="00730A42" w:rsidRDefault="00F1200F" w:rsidP="00F1200F">
      <w:pPr>
        <w:shd w:val="clear" w:color="auto" w:fill="FFFFFF"/>
        <w:spacing w:line="360" w:lineRule="auto"/>
        <w:ind w:firstLine="709"/>
        <w:jc w:val="both"/>
        <w:rPr>
          <w:rFonts w:ascii="Arial" w:hAnsi="Arial"/>
        </w:rPr>
      </w:pPr>
      <w:proofErr w:type="gramStart"/>
      <w:r w:rsidRPr="00730A42">
        <w:rPr>
          <w:color w:val="000000"/>
        </w:rPr>
        <w:t>Одним из самых известных н</w:t>
      </w:r>
      <w:r>
        <w:rPr>
          <w:color w:val="000000"/>
        </w:rPr>
        <w:t>аправлений эмпирических исследований изменения установок</w:t>
      </w:r>
      <w:r w:rsidRPr="00730A42">
        <w:rPr>
          <w:color w:val="000000"/>
        </w:rPr>
        <w:t xml:space="preserve"> </w:t>
      </w:r>
      <w:r>
        <w:rPr>
          <w:color w:val="000000"/>
        </w:rPr>
        <w:t xml:space="preserve">средствами </w:t>
      </w:r>
      <w:r w:rsidRPr="00730A42">
        <w:rPr>
          <w:i/>
          <w:color w:val="000000"/>
        </w:rPr>
        <w:t>убеждающей коммуникации</w:t>
      </w:r>
      <w:r w:rsidRPr="00A9100F">
        <w:rPr>
          <w:color w:val="000000"/>
        </w:rPr>
        <w:t xml:space="preserve"> </w:t>
      </w:r>
      <w:r w:rsidRPr="00730A42">
        <w:rPr>
          <w:color w:val="000000"/>
        </w:rPr>
        <w:t>являю</w:t>
      </w:r>
      <w:r>
        <w:rPr>
          <w:color w:val="000000"/>
        </w:rPr>
        <w:t>тся исследования</w:t>
      </w:r>
      <w:r w:rsidRPr="00730A42">
        <w:rPr>
          <w:i/>
          <w:color w:val="000000"/>
        </w:rPr>
        <w:t>,</w:t>
      </w:r>
      <w:r w:rsidRPr="00730A42">
        <w:rPr>
          <w:color w:val="000000"/>
        </w:rPr>
        <w:t xml:space="preserve"> проводившиеся в 50-х годах </w:t>
      </w:r>
      <w:r>
        <w:rPr>
          <w:color w:val="000000"/>
          <w:lang w:val="en-US"/>
        </w:rPr>
        <w:t>XX</w:t>
      </w:r>
      <w:r w:rsidRPr="00EE3F6E">
        <w:rPr>
          <w:color w:val="000000"/>
        </w:rPr>
        <w:t xml:space="preserve"> в</w:t>
      </w:r>
      <w:r>
        <w:rPr>
          <w:color w:val="000000"/>
        </w:rPr>
        <w:t xml:space="preserve">. </w:t>
      </w:r>
      <w:r w:rsidRPr="00730A42">
        <w:rPr>
          <w:color w:val="000000"/>
        </w:rPr>
        <w:t>в Йельском университете</w:t>
      </w:r>
      <w:r>
        <w:rPr>
          <w:color w:val="000000"/>
        </w:rPr>
        <w:t xml:space="preserve"> (США) и связанные с именами К. </w:t>
      </w:r>
      <w:proofErr w:type="spellStart"/>
      <w:r>
        <w:rPr>
          <w:color w:val="000000"/>
        </w:rPr>
        <w:t>Ховланда</w:t>
      </w:r>
      <w:proofErr w:type="spellEnd"/>
      <w:r>
        <w:rPr>
          <w:color w:val="000000"/>
        </w:rPr>
        <w:t xml:space="preserve"> и его коллег И. </w:t>
      </w:r>
      <w:proofErr w:type="spellStart"/>
      <w:r>
        <w:rPr>
          <w:color w:val="000000"/>
        </w:rPr>
        <w:t>Джаниса</w:t>
      </w:r>
      <w:proofErr w:type="spellEnd"/>
      <w:r>
        <w:rPr>
          <w:color w:val="000000"/>
        </w:rPr>
        <w:t>, Г. </w:t>
      </w:r>
      <w:proofErr w:type="spellStart"/>
      <w:r>
        <w:rPr>
          <w:color w:val="000000"/>
        </w:rPr>
        <w:t>Келли</w:t>
      </w:r>
      <w:proofErr w:type="spellEnd"/>
      <w:r>
        <w:rPr>
          <w:color w:val="000000"/>
        </w:rPr>
        <w:t>, М. </w:t>
      </w:r>
      <w:r w:rsidRPr="00730A42">
        <w:rPr>
          <w:color w:val="000000"/>
        </w:rPr>
        <w:t xml:space="preserve">Шерифа и др. </w:t>
      </w:r>
      <w:r>
        <w:rPr>
          <w:color w:val="000000"/>
        </w:rPr>
        <w:t xml:space="preserve">Для изменения установок использовался принцип </w:t>
      </w:r>
      <w:proofErr w:type="spellStart"/>
      <w:r>
        <w:rPr>
          <w:i/>
          <w:color w:val="000000"/>
        </w:rPr>
        <w:t>научения</w:t>
      </w:r>
      <w:proofErr w:type="spellEnd"/>
      <w:r>
        <w:rPr>
          <w:i/>
          <w:color w:val="000000"/>
        </w:rPr>
        <w:t>.</w:t>
      </w:r>
      <w:proofErr w:type="gramEnd"/>
      <w:r>
        <w:rPr>
          <w:i/>
          <w:color w:val="000000"/>
        </w:rPr>
        <w:t xml:space="preserve"> </w:t>
      </w:r>
      <w:r w:rsidRPr="00730A42">
        <w:rPr>
          <w:color w:val="000000"/>
        </w:rPr>
        <w:t xml:space="preserve">При этом убеждающее сообщение трактовалось как стимул, а происходящее под </w:t>
      </w:r>
      <w:r>
        <w:rPr>
          <w:color w:val="000000"/>
        </w:rPr>
        <w:t xml:space="preserve">его воздействием изменение социальной установки </w:t>
      </w:r>
      <w:r>
        <w:rPr>
          <w:color w:val="000000"/>
        </w:rPr>
        <w:noBreakHyphen/>
      </w:r>
      <w:r w:rsidRPr="00730A42">
        <w:rPr>
          <w:color w:val="000000"/>
        </w:rPr>
        <w:t xml:space="preserve"> как приобретенная реакция.</w:t>
      </w:r>
      <w:r>
        <w:rPr>
          <w:color w:val="000000"/>
        </w:rPr>
        <w:t xml:space="preserve"> Установки человека изменяются в зависимости от того, каким образом организуется подкрепление. Меняя систему вознаграждений и наказаний, можно влиять на характер социальной установки.</w:t>
      </w:r>
      <w:r w:rsidRPr="00730A42">
        <w:rPr>
          <w:color w:val="000000"/>
        </w:rPr>
        <w:t xml:space="preserve"> </w:t>
      </w:r>
      <w:r>
        <w:rPr>
          <w:color w:val="000000"/>
        </w:rPr>
        <w:t>У</w:t>
      </w:r>
      <w:r w:rsidRPr="00730A42">
        <w:rPr>
          <w:color w:val="000000"/>
        </w:rPr>
        <w:t>стойчивость и «п</w:t>
      </w:r>
      <w:r>
        <w:rPr>
          <w:color w:val="000000"/>
        </w:rPr>
        <w:t>рочность» изменения установки будет также зависеть от того</w:t>
      </w:r>
      <w:r w:rsidRPr="00730A42">
        <w:rPr>
          <w:color w:val="000000"/>
        </w:rPr>
        <w:t>, каким путем осуществлена обра</w:t>
      </w:r>
      <w:r>
        <w:rPr>
          <w:color w:val="000000"/>
        </w:rPr>
        <w:t>ботка информации, т.е. от процессов внимания, понимания, принятия</w:t>
      </w:r>
      <w:r w:rsidRPr="00730A42">
        <w:rPr>
          <w:color w:val="000000"/>
        </w:rPr>
        <w:t>.</w:t>
      </w:r>
    </w:p>
    <w:p w:rsidR="00F1200F" w:rsidRPr="000C66FA" w:rsidRDefault="00F1200F" w:rsidP="00F1200F">
      <w:pPr>
        <w:shd w:val="clear" w:color="auto" w:fill="FFFFFF"/>
        <w:spacing w:line="360" w:lineRule="auto"/>
        <w:ind w:firstLine="709"/>
        <w:jc w:val="both"/>
        <w:rPr>
          <w:color w:val="000000"/>
        </w:rPr>
      </w:pPr>
      <w:proofErr w:type="gramStart"/>
      <w:r w:rsidRPr="00730A42">
        <w:rPr>
          <w:color w:val="000000"/>
        </w:rPr>
        <w:lastRenderedPageBreak/>
        <w:t>Изучение изменения аттитюдов</w:t>
      </w:r>
      <w:r>
        <w:rPr>
          <w:color w:val="000000"/>
        </w:rPr>
        <w:t xml:space="preserve"> (социальных установок)</w:t>
      </w:r>
      <w:r w:rsidRPr="00730A42">
        <w:rPr>
          <w:color w:val="000000"/>
        </w:rPr>
        <w:t xml:space="preserve"> в социальной психологии связано не только с теориями убеждающей </w:t>
      </w:r>
      <w:r>
        <w:rPr>
          <w:color w:val="000000"/>
        </w:rPr>
        <w:t>коммуникации, но и с так называ</w:t>
      </w:r>
      <w:r w:rsidRPr="00730A42">
        <w:rPr>
          <w:color w:val="000000"/>
        </w:rPr>
        <w:t xml:space="preserve">емыми </w:t>
      </w:r>
      <w:r w:rsidRPr="00B03AC6">
        <w:rPr>
          <w:i/>
          <w:color w:val="000000"/>
        </w:rPr>
        <w:t>теориями когнитивного соответствия</w:t>
      </w:r>
      <w:r w:rsidRPr="00730A42">
        <w:rPr>
          <w:color w:val="000000"/>
        </w:rPr>
        <w:t xml:space="preserve">, созданными в 50-х годах </w:t>
      </w:r>
      <w:r w:rsidRPr="00730A42">
        <w:rPr>
          <w:color w:val="000000"/>
          <w:lang w:val="en-US"/>
        </w:rPr>
        <w:t>XX</w:t>
      </w:r>
      <w:r>
        <w:rPr>
          <w:color w:val="000000"/>
        </w:rPr>
        <w:t xml:space="preserve"> столетия Ф. </w:t>
      </w:r>
      <w:proofErr w:type="spellStart"/>
      <w:r w:rsidRPr="00730A42">
        <w:rPr>
          <w:color w:val="000000"/>
        </w:rPr>
        <w:t>Хайдером</w:t>
      </w:r>
      <w:proofErr w:type="spellEnd"/>
      <w:r w:rsidRPr="00730A42">
        <w:rPr>
          <w:color w:val="000000"/>
        </w:rPr>
        <w:t>,</w:t>
      </w:r>
      <w:r>
        <w:rPr>
          <w:color w:val="000000"/>
        </w:rPr>
        <w:t xml:space="preserve"> Т. </w:t>
      </w:r>
      <w:proofErr w:type="spellStart"/>
      <w:r>
        <w:rPr>
          <w:color w:val="000000"/>
        </w:rPr>
        <w:t>Ньюкомом</w:t>
      </w:r>
      <w:proofErr w:type="spellEnd"/>
      <w:r>
        <w:rPr>
          <w:color w:val="000000"/>
        </w:rPr>
        <w:t>, Л. </w:t>
      </w:r>
      <w:proofErr w:type="spellStart"/>
      <w:r w:rsidRPr="00730A42">
        <w:rPr>
          <w:color w:val="000000"/>
        </w:rPr>
        <w:t>Фестингером</w:t>
      </w:r>
      <w:proofErr w:type="spellEnd"/>
      <w:r>
        <w:rPr>
          <w:color w:val="000000"/>
        </w:rPr>
        <w:t>, Ч. </w:t>
      </w:r>
      <w:proofErr w:type="spellStart"/>
      <w:r>
        <w:rPr>
          <w:color w:val="000000"/>
        </w:rPr>
        <w:t>Осгудом</w:t>
      </w:r>
      <w:proofErr w:type="spellEnd"/>
      <w:r>
        <w:rPr>
          <w:color w:val="000000"/>
        </w:rPr>
        <w:t xml:space="preserve"> и П. </w:t>
      </w:r>
      <w:proofErr w:type="spellStart"/>
      <w:r>
        <w:rPr>
          <w:color w:val="000000"/>
        </w:rPr>
        <w:t>Танненбаумом</w:t>
      </w:r>
      <w:proofErr w:type="spellEnd"/>
      <w:r>
        <w:rPr>
          <w:color w:val="000000"/>
        </w:rPr>
        <w:t xml:space="preserve"> </w:t>
      </w:r>
      <w:r w:rsidRPr="00A70749">
        <w:rPr>
          <w:color w:val="000000"/>
        </w:rPr>
        <w:t>[</w:t>
      </w:r>
      <w:proofErr w:type="spellStart"/>
      <w:r>
        <w:rPr>
          <w:color w:val="000000"/>
        </w:rPr>
        <w:t>цит</w:t>
      </w:r>
      <w:proofErr w:type="spellEnd"/>
      <w:r w:rsidRPr="00730A42">
        <w:rPr>
          <w:color w:val="000000"/>
        </w:rPr>
        <w:t>.</w:t>
      </w:r>
      <w:r>
        <w:rPr>
          <w:color w:val="000000"/>
        </w:rPr>
        <w:t xml:space="preserve"> по</w:t>
      </w:r>
      <w:r w:rsidRPr="00730A42">
        <w:rPr>
          <w:color w:val="000000"/>
        </w:rPr>
        <w:t>:</w:t>
      </w:r>
      <w:proofErr w:type="gramEnd"/>
      <w:r w:rsidRPr="00730A42">
        <w:rPr>
          <w:color w:val="000000"/>
        </w:rPr>
        <w:t xml:space="preserve"> </w:t>
      </w:r>
      <w:proofErr w:type="gramStart"/>
      <w:r w:rsidRPr="00730A42">
        <w:rPr>
          <w:color w:val="000000"/>
        </w:rPr>
        <w:t>Андреев</w:t>
      </w:r>
      <w:r>
        <w:rPr>
          <w:color w:val="000000"/>
        </w:rPr>
        <w:t>а, 2001</w:t>
      </w:r>
      <w:r w:rsidRPr="00A70749">
        <w:rPr>
          <w:color w:val="000000"/>
        </w:rPr>
        <w:t>]</w:t>
      </w:r>
      <w:r w:rsidRPr="00730A42">
        <w:rPr>
          <w:color w:val="000000"/>
        </w:rPr>
        <w:t>.</w:t>
      </w:r>
      <w:proofErr w:type="gramEnd"/>
      <w:r w:rsidRPr="00730A42">
        <w:rPr>
          <w:color w:val="000000"/>
        </w:rPr>
        <w:t xml:space="preserve"> </w:t>
      </w:r>
      <w:r>
        <w:rPr>
          <w:color w:val="000000"/>
        </w:rPr>
        <w:t>Это означает, что изменение установки всякий раз происходит в том случае, когда в когнитивной структуре индивида возникает несоответствие, например, сталкивается негативная установка на какой-либо объект и позитивная установка на лицо, дающее этому объекту позитивную характеристику. Если</w:t>
      </w:r>
      <w:r w:rsidRPr="00730A42">
        <w:rPr>
          <w:color w:val="000000"/>
        </w:rPr>
        <w:t xml:space="preserve"> убеждения человека вступают в противоречие, он начин</w:t>
      </w:r>
      <w:r>
        <w:rPr>
          <w:color w:val="000000"/>
        </w:rPr>
        <w:t>ает испытывать напряжение и дис</w:t>
      </w:r>
      <w:r w:rsidRPr="00730A42">
        <w:rPr>
          <w:color w:val="000000"/>
        </w:rPr>
        <w:t xml:space="preserve">комфорт. Для </w:t>
      </w:r>
      <w:r w:rsidRPr="000C66FA">
        <w:rPr>
          <w:color w:val="000000"/>
        </w:rPr>
        <w:t xml:space="preserve">снятия этого неприятного состояния человек пытается установить согласованные и ненапряженные отношения между </w:t>
      </w:r>
      <w:proofErr w:type="spellStart"/>
      <w:r w:rsidRPr="000C66FA">
        <w:rPr>
          <w:color w:val="000000"/>
        </w:rPr>
        <w:t>когни</w:t>
      </w:r>
      <w:r>
        <w:rPr>
          <w:color w:val="000000"/>
        </w:rPr>
        <w:t>циями</w:t>
      </w:r>
      <w:proofErr w:type="spellEnd"/>
      <w:r>
        <w:rPr>
          <w:color w:val="000000"/>
        </w:rPr>
        <w:t>, изменив одну</w:t>
      </w:r>
      <w:r w:rsidRPr="000C66FA">
        <w:rPr>
          <w:color w:val="000000"/>
        </w:rPr>
        <w:t xml:space="preserve"> из них.</w:t>
      </w:r>
    </w:p>
    <w:p w:rsidR="00F1200F" w:rsidRPr="00AA220D" w:rsidRDefault="00F1200F" w:rsidP="00F1200F">
      <w:pPr>
        <w:shd w:val="clear" w:color="auto" w:fill="FFFFFF"/>
        <w:spacing w:line="360" w:lineRule="auto"/>
        <w:ind w:firstLine="709"/>
        <w:jc w:val="both"/>
        <w:rPr>
          <w:rFonts w:ascii="Arial" w:hAnsi="Arial"/>
        </w:rPr>
      </w:pPr>
      <w:r w:rsidRPr="00AA220D">
        <w:rPr>
          <w:color w:val="000000"/>
        </w:rPr>
        <w:t xml:space="preserve">Аффективные компоненты тесно взаимосвязаны в структуре установки с когнитивными компонентами. Одной из особенностей установок является то, что в них проявляется </w:t>
      </w:r>
      <w:r w:rsidRPr="00AA220D">
        <w:rPr>
          <w:iCs/>
          <w:color w:val="000000"/>
        </w:rPr>
        <w:t>согласованность</w:t>
      </w:r>
      <w:r w:rsidRPr="00AA220D">
        <w:rPr>
          <w:i/>
          <w:iCs/>
          <w:color w:val="000000"/>
        </w:rPr>
        <w:t xml:space="preserve"> </w:t>
      </w:r>
      <w:proofErr w:type="spellStart"/>
      <w:r w:rsidRPr="00AA220D">
        <w:rPr>
          <w:color w:val="000000"/>
        </w:rPr>
        <w:t>когниции</w:t>
      </w:r>
      <w:proofErr w:type="spellEnd"/>
      <w:r w:rsidRPr="00AA220D">
        <w:rPr>
          <w:color w:val="000000"/>
        </w:rPr>
        <w:t xml:space="preserve"> с аффектами, т.е. реализуется так называемый </w:t>
      </w:r>
      <w:r w:rsidRPr="00AA220D">
        <w:rPr>
          <w:i/>
          <w:color w:val="000000"/>
        </w:rPr>
        <w:t>принцип</w:t>
      </w:r>
      <w:r w:rsidRPr="00AA220D">
        <w:rPr>
          <w:color w:val="000000"/>
        </w:rPr>
        <w:t xml:space="preserve"> </w:t>
      </w:r>
      <w:r w:rsidRPr="00AA220D">
        <w:rPr>
          <w:i/>
          <w:color w:val="000000"/>
        </w:rPr>
        <w:t>конгруэнтности настроения</w:t>
      </w:r>
      <w:r>
        <w:rPr>
          <w:color w:val="000000"/>
        </w:rPr>
        <w:t xml:space="preserve"> </w:t>
      </w:r>
      <w:r w:rsidRPr="00A70749">
        <w:rPr>
          <w:color w:val="000000"/>
        </w:rPr>
        <w:t>[</w:t>
      </w:r>
      <w:r w:rsidRPr="00AA220D">
        <w:rPr>
          <w:color w:val="000000"/>
        </w:rPr>
        <w:t>А</w:t>
      </w:r>
      <w:r>
        <w:rPr>
          <w:color w:val="000000"/>
        </w:rPr>
        <w:t>ндреева, Богомолова, Петровская, 2001</w:t>
      </w:r>
      <w:r w:rsidRPr="00A70749">
        <w:rPr>
          <w:color w:val="000000"/>
        </w:rPr>
        <w:t>]</w:t>
      </w:r>
      <w:r w:rsidRPr="00AA220D">
        <w:rPr>
          <w:color w:val="000000"/>
        </w:rPr>
        <w:t xml:space="preserve">. В частности, этот принцип проявляется в том, что позитивное аффективное состояние приводит к более позитивным и оптимистичным социальным суждениям и, наоборот, негативные аффекты вызывают пессимистические мысли. </w:t>
      </w:r>
      <w:r>
        <w:rPr>
          <w:color w:val="000000"/>
        </w:rPr>
        <w:t>Создание х</w:t>
      </w:r>
      <w:r w:rsidRPr="00AA220D">
        <w:rPr>
          <w:color w:val="000000"/>
        </w:rPr>
        <w:t>ор</w:t>
      </w:r>
      <w:r>
        <w:rPr>
          <w:color w:val="000000"/>
        </w:rPr>
        <w:t>ошего</w:t>
      </w:r>
      <w:r w:rsidRPr="00AA220D">
        <w:rPr>
          <w:color w:val="000000"/>
        </w:rPr>
        <w:t xml:space="preserve"> настрое</w:t>
      </w:r>
      <w:r>
        <w:rPr>
          <w:color w:val="000000"/>
        </w:rPr>
        <w:t>ния способствует</w:t>
      </w:r>
      <w:r w:rsidRPr="00AA220D">
        <w:rPr>
          <w:color w:val="000000"/>
        </w:rPr>
        <w:t xml:space="preserve"> благо</w:t>
      </w:r>
      <w:r>
        <w:rPr>
          <w:color w:val="000000"/>
        </w:rPr>
        <w:t>приятным суждениям</w:t>
      </w:r>
      <w:r w:rsidRPr="00AA220D">
        <w:rPr>
          <w:color w:val="000000"/>
        </w:rPr>
        <w:t xml:space="preserve"> </w:t>
      </w:r>
      <w:r>
        <w:rPr>
          <w:color w:val="000000"/>
        </w:rPr>
        <w:t>и активизирует позитивные установки</w:t>
      </w:r>
      <w:r w:rsidRPr="00AA220D">
        <w:rPr>
          <w:color w:val="000000"/>
        </w:rPr>
        <w:t xml:space="preserve"> к другим людя</w:t>
      </w:r>
      <w:r>
        <w:rPr>
          <w:color w:val="000000"/>
        </w:rPr>
        <w:t>м и явлениям действительности</w:t>
      </w:r>
      <w:r w:rsidRPr="00AA220D">
        <w:rPr>
          <w:color w:val="000000"/>
        </w:rPr>
        <w:t xml:space="preserve">. </w:t>
      </w:r>
      <w:r>
        <w:rPr>
          <w:color w:val="000000"/>
        </w:rPr>
        <w:t>Еще одним механизмом изменения установок через воздействие на аффективную сферу является уста</w:t>
      </w:r>
      <w:r w:rsidRPr="00AA220D">
        <w:rPr>
          <w:color w:val="000000"/>
        </w:rPr>
        <w:t xml:space="preserve">новление </w:t>
      </w:r>
      <w:r w:rsidRPr="00AA220D">
        <w:rPr>
          <w:i/>
          <w:iCs/>
          <w:color w:val="000000"/>
        </w:rPr>
        <w:t xml:space="preserve">ассоциативных связей </w:t>
      </w:r>
      <w:r w:rsidRPr="00AA220D">
        <w:rPr>
          <w:color w:val="000000"/>
        </w:rPr>
        <w:t>между структурными компонентами разных аттитюдов. Например, если очень уважаемый ведущий телевидения (на которого существует позитивная установка) с удовольствием пре</w:t>
      </w:r>
      <w:r>
        <w:rPr>
          <w:color w:val="000000"/>
        </w:rPr>
        <w:t>д</w:t>
      </w:r>
      <w:r w:rsidRPr="00AA220D">
        <w:rPr>
          <w:color w:val="000000"/>
        </w:rPr>
        <w:t>ставляет нового, пока не известног</w:t>
      </w:r>
      <w:r>
        <w:rPr>
          <w:color w:val="000000"/>
        </w:rPr>
        <w:t>о нам человека, на «новичка» будет сформирована позитивная установка</w:t>
      </w:r>
      <w:r w:rsidRPr="00AA220D">
        <w:rPr>
          <w:color w:val="000000"/>
        </w:rPr>
        <w:t>.</w:t>
      </w:r>
    </w:p>
    <w:p w:rsidR="00F1200F" w:rsidRPr="00AA220D" w:rsidRDefault="00F1200F" w:rsidP="00F1200F">
      <w:pPr>
        <w:shd w:val="clear" w:color="auto" w:fill="FFFFFF"/>
        <w:spacing w:line="360" w:lineRule="auto"/>
        <w:ind w:firstLine="709"/>
        <w:jc w:val="both"/>
        <w:rPr>
          <w:rFonts w:ascii="Arial" w:hAnsi="Arial"/>
        </w:rPr>
      </w:pPr>
      <w:r>
        <w:rPr>
          <w:color w:val="000000"/>
        </w:rPr>
        <w:t>С</w:t>
      </w:r>
      <w:r w:rsidRPr="00AA220D">
        <w:rPr>
          <w:color w:val="000000"/>
        </w:rPr>
        <w:t>амо поведение человека может влиять на его социальные ус</w:t>
      </w:r>
      <w:r>
        <w:rPr>
          <w:color w:val="000000"/>
        </w:rPr>
        <w:t>тановки, изменяя старые или фор</w:t>
      </w:r>
      <w:r w:rsidRPr="00AA220D">
        <w:rPr>
          <w:color w:val="000000"/>
        </w:rPr>
        <w:t>мируя новые. Как это происходит, может быть о</w:t>
      </w:r>
      <w:r>
        <w:rPr>
          <w:color w:val="000000"/>
        </w:rPr>
        <w:t>бъяснено с помощью трех теорий –</w:t>
      </w:r>
      <w:r w:rsidRPr="00AA220D">
        <w:rPr>
          <w:color w:val="000000"/>
        </w:rPr>
        <w:t xml:space="preserve"> </w:t>
      </w:r>
      <w:r w:rsidRPr="00A70749">
        <w:rPr>
          <w:i/>
          <w:color w:val="000000"/>
        </w:rPr>
        <w:t>теории</w:t>
      </w:r>
      <w:r>
        <w:rPr>
          <w:color w:val="000000"/>
        </w:rPr>
        <w:t xml:space="preserve"> </w:t>
      </w:r>
      <w:proofErr w:type="spellStart"/>
      <w:r w:rsidRPr="00603305">
        <w:rPr>
          <w:i/>
          <w:color w:val="000000"/>
        </w:rPr>
        <w:t>самопрезентации</w:t>
      </w:r>
      <w:proofErr w:type="spellEnd"/>
      <w:r>
        <w:rPr>
          <w:color w:val="000000"/>
        </w:rPr>
        <w:t xml:space="preserve"> и </w:t>
      </w:r>
      <w:r w:rsidRPr="00603305">
        <w:rPr>
          <w:i/>
          <w:color w:val="000000"/>
        </w:rPr>
        <w:t>социальной драматургии</w:t>
      </w:r>
      <w:r w:rsidRPr="00AA220D">
        <w:rPr>
          <w:color w:val="000000"/>
        </w:rPr>
        <w:t xml:space="preserve">, </w:t>
      </w:r>
      <w:r w:rsidRPr="00603305">
        <w:rPr>
          <w:i/>
          <w:color w:val="000000"/>
        </w:rPr>
        <w:t>теории когнитивного диссонанса</w:t>
      </w:r>
      <w:r>
        <w:rPr>
          <w:color w:val="000000"/>
        </w:rPr>
        <w:t xml:space="preserve"> и </w:t>
      </w:r>
      <w:r w:rsidRPr="00603305">
        <w:rPr>
          <w:i/>
          <w:color w:val="000000"/>
        </w:rPr>
        <w:t xml:space="preserve">теории </w:t>
      </w:r>
      <w:proofErr w:type="spellStart"/>
      <w:r w:rsidRPr="00603305">
        <w:rPr>
          <w:i/>
          <w:color w:val="000000"/>
        </w:rPr>
        <w:t>самовосприятия</w:t>
      </w:r>
      <w:proofErr w:type="spellEnd"/>
      <w:r>
        <w:rPr>
          <w:color w:val="000000"/>
        </w:rPr>
        <w:t xml:space="preserve"> </w:t>
      </w:r>
      <w:r w:rsidRPr="00813CDB">
        <w:rPr>
          <w:color w:val="000000"/>
        </w:rPr>
        <w:t>[</w:t>
      </w:r>
      <w:proofErr w:type="spellStart"/>
      <w:r>
        <w:rPr>
          <w:color w:val="000000"/>
        </w:rPr>
        <w:t>Майерс</w:t>
      </w:r>
      <w:proofErr w:type="spellEnd"/>
      <w:r>
        <w:rPr>
          <w:color w:val="000000"/>
        </w:rPr>
        <w:t>, 1997</w:t>
      </w:r>
      <w:r w:rsidRPr="00813CDB">
        <w:rPr>
          <w:color w:val="000000"/>
        </w:rPr>
        <w:t>]</w:t>
      </w:r>
      <w:r w:rsidRPr="00AA220D">
        <w:rPr>
          <w:color w:val="000000"/>
        </w:rPr>
        <w:t>.</w:t>
      </w:r>
    </w:p>
    <w:p w:rsidR="00F1200F" w:rsidRPr="00F712B2" w:rsidRDefault="00F1200F" w:rsidP="00F1200F">
      <w:pPr>
        <w:shd w:val="clear" w:color="auto" w:fill="FFFFFF"/>
        <w:spacing w:line="360" w:lineRule="auto"/>
        <w:ind w:firstLine="709"/>
        <w:jc w:val="both"/>
        <w:rPr>
          <w:rFonts w:ascii="Arial" w:hAnsi="Arial"/>
        </w:rPr>
      </w:pPr>
      <w:r w:rsidRPr="00F712B2">
        <w:rPr>
          <w:color w:val="000000"/>
        </w:rPr>
        <w:t xml:space="preserve">Еще в 50-е годы </w:t>
      </w:r>
      <w:r w:rsidRPr="00F712B2">
        <w:rPr>
          <w:color w:val="000000"/>
          <w:lang w:val="en-US"/>
        </w:rPr>
        <w:t>XX</w:t>
      </w:r>
      <w:r>
        <w:rPr>
          <w:color w:val="000000"/>
        </w:rPr>
        <w:t xml:space="preserve"> </w:t>
      </w:r>
      <w:proofErr w:type="gramStart"/>
      <w:r>
        <w:rPr>
          <w:color w:val="000000"/>
        </w:rPr>
        <w:t>в</w:t>
      </w:r>
      <w:proofErr w:type="gramEnd"/>
      <w:r>
        <w:rPr>
          <w:color w:val="000000"/>
        </w:rPr>
        <w:t xml:space="preserve">. </w:t>
      </w:r>
      <w:proofErr w:type="gramStart"/>
      <w:r>
        <w:rPr>
          <w:color w:val="000000"/>
        </w:rPr>
        <w:t>социальный</w:t>
      </w:r>
      <w:proofErr w:type="gramEnd"/>
      <w:r>
        <w:rPr>
          <w:color w:val="000000"/>
        </w:rPr>
        <w:t xml:space="preserve"> психолог И. </w:t>
      </w:r>
      <w:proofErr w:type="spellStart"/>
      <w:r w:rsidRPr="00F712B2">
        <w:rPr>
          <w:color w:val="000000"/>
        </w:rPr>
        <w:t>Джанис</w:t>
      </w:r>
      <w:proofErr w:type="spellEnd"/>
      <w:r w:rsidRPr="00F712B2">
        <w:rPr>
          <w:color w:val="000000"/>
        </w:rPr>
        <w:t xml:space="preserve"> приступил к важным исследованиям, посвященным проблеме изменения установок под влиянием исполнения ролей. Очень часто изначально заданное ролью поведение становится основанием для изменения убеждений и формирования новых установок человека. В реальной жизни человек, изменяя свой социальный статус, зачастую вынужден изменять свои аттитюды для «поддержки» нового ролевого поведения, чтобы выглядеть привлекательно в собственных глазах и перед другими людьми. С помощью исполнения чужой роли можно </w:t>
      </w:r>
      <w:r w:rsidRPr="00F712B2">
        <w:rPr>
          <w:color w:val="000000"/>
        </w:rPr>
        <w:lastRenderedPageBreak/>
        <w:t>добиться более терпимого отношения к противоположной точке зрения, поскольку в процессе ее проигрывания человеку часто приходится публично отстаивать мнение, с которым он был изначально не согласен. Возможность ролевого поведения вносить изменения, в част</w:t>
      </w:r>
      <w:r>
        <w:rPr>
          <w:color w:val="000000"/>
        </w:rPr>
        <w:t>ности, в аттитюды человека</w:t>
      </w:r>
      <w:r w:rsidRPr="00F712B2">
        <w:rPr>
          <w:color w:val="000000"/>
        </w:rPr>
        <w:t xml:space="preserve"> активно используется в </w:t>
      </w:r>
      <w:r w:rsidRPr="00F712B2">
        <w:rPr>
          <w:i/>
          <w:iCs/>
          <w:color w:val="000000"/>
        </w:rPr>
        <w:t xml:space="preserve">ролевой игре — </w:t>
      </w:r>
      <w:r w:rsidRPr="00F712B2">
        <w:rPr>
          <w:color w:val="000000"/>
        </w:rPr>
        <w:t>одном из базовых методов социально-психологического тренинга. Ролевая игра, требующая от человека активного конструирования своей роли и импровизации, способна более эффективно изменять установки, чем пассивное восприятие убеждающих сообщений. Влияние ролевого поведения на человека может объясняться тем, что в процессе проигрывания, и</w:t>
      </w:r>
      <w:r>
        <w:rPr>
          <w:color w:val="000000"/>
        </w:rPr>
        <w:t>сполнения роли начинает действо</w:t>
      </w:r>
      <w:r w:rsidRPr="00F712B2">
        <w:rPr>
          <w:color w:val="000000"/>
        </w:rPr>
        <w:t xml:space="preserve">вать </w:t>
      </w:r>
      <w:proofErr w:type="spellStart"/>
      <w:r w:rsidRPr="00F712B2">
        <w:rPr>
          <w:i/>
          <w:iCs/>
          <w:color w:val="000000"/>
        </w:rPr>
        <w:t>самоубеждение</w:t>
      </w:r>
      <w:proofErr w:type="spellEnd"/>
      <w:r w:rsidRPr="00F712B2">
        <w:rPr>
          <w:i/>
          <w:iCs/>
          <w:color w:val="000000"/>
        </w:rPr>
        <w:t xml:space="preserve">. </w:t>
      </w:r>
      <w:r w:rsidRPr="00F712B2">
        <w:rPr>
          <w:color w:val="000000"/>
        </w:rPr>
        <w:t>Когда человек сам осознает свои мысли и чувства, они становятся более значимыми, б</w:t>
      </w:r>
      <w:r>
        <w:rPr>
          <w:color w:val="000000"/>
        </w:rPr>
        <w:t>олее актуальными для него и луч</w:t>
      </w:r>
      <w:r w:rsidRPr="00F712B2">
        <w:rPr>
          <w:color w:val="000000"/>
        </w:rPr>
        <w:t>ше запоминаютс</w:t>
      </w:r>
      <w:r>
        <w:rPr>
          <w:color w:val="000000"/>
        </w:rPr>
        <w:t xml:space="preserve">я </w:t>
      </w:r>
      <w:r w:rsidRPr="00A70749">
        <w:rPr>
          <w:color w:val="000000"/>
        </w:rPr>
        <w:t>[</w:t>
      </w:r>
      <w:proofErr w:type="spellStart"/>
      <w:r>
        <w:rPr>
          <w:color w:val="000000"/>
        </w:rPr>
        <w:t>Зимбардо</w:t>
      </w:r>
      <w:proofErr w:type="spellEnd"/>
      <w:r>
        <w:rPr>
          <w:color w:val="000000"/>
        </w:rPr>
        <w:t xml:space="preserve">, </w:t>
      </w:r>
      <w:proofErr w:type="spellStart"/>
      <w:r>
        <w:rPr>
          <w:color w:val="000000"/>
        </w:rPr>
        <w:t>Ляйппе</w:t>
      </w:r>
      <w:proofErr w:type="spellEnd"/>
      <w:r>
        <w:rPr>
          <w:color w:val="000000"/>
        </w:rPr>
        <w:t>, 2000</w:t>
      </w:r>
      <w:r w:rsidRPr="00A70749">
        <w:rPr>
          <w:color w:val="000000"/>
        </w:rPr>
        <w:t>]</w:t>
      </w:r>
      <w:r w:rsidRPr="00F712B2">
        <w:rPr>
          <w:color w:val="000000"/>
        </w:rPr>
        <w:t>.</w:t>
      </w:r>
    </w:p>
    <w:p w:rsidR="00F1200F" w:rsidRDefault="00F1200F" w:rsidP="00F1200F">
      <w:pPr>
        <w:shd w:val="clear" w:color="auto" w:fill="FFFFFF"/>
        <w:spacing w:line="360" w:lineRule="auto"/>
        <w:ind w:firstLine="709"/>
        <w:jc w:val="both"/>
        <w:rPr>
          <w:color w:val="000000"/>
        </w:rPr>
      </w:pPr>
      <w:r w:rsidRPr="004756D4">
        <w:rPr>
          <w:color w:val="000000"/>
        </w:rPr>
        <w:t>В и</w:t>
      </w:r>
      <w:r>
        <w:rPr>
          <w:color w:val="000000"/>
        </w:rPr>
        <w:t>сследованиях изменения социальных установок</w:t>
      </w:r>
      <w:r w:rsidRPr="004756D4">
        <w:rPr>
          <w:color w:val="000000"/>
        </w:rPr>
        <w:t xml:space="preserve"> под влиянием поведения, проведенных в рамках теории ко</w:t>
      </w:r>
      <w:r>
        <w:rPr>
          <w:color w:val="000000"/>
        </w:rPr>
        <w:t>гнитивного диссонанса, был выяв</w:t>
      </w:r>
      <w:r w:rsidRPr="004756D4">
        <w:rPr>
          <w:color w:val="000000"/>
        </w:rPr>
        <w:t xml:space="preserve">лен </w:t>
      </w:r>
      <w:r w:rsidRPr="004756D4">
        <w:rPr>
          <w:i/>
          <w:iCs/>
          <w:color w:val="000000"/>
        </w:rPr>
        <w:t xml:space="preserve">эффект недостаточного оправдания. </w:t>
      </w:r>
      <w:r w:rsidRPr="00A70749">
        <w:rPr>
          <w:iCs/>
          <w:color w:val="000000"/>
        </w:rPr>
        <w:t>«</w:t>
      </w:r>
      <w:r w:rsidRPr="004756D4">
        <w:rPr>
          <w:color w:val="000000"/>
        </w:rPr>
        <w:t>Е</w:t>
      </w:r>
      <w:r>
        <w:rPr>
          <w:color w:val="000000"/>
        </w:rPr>
        <w:t>сли возникает противо</w:t>
      </w:r>
      <w:r w:rsidRPr="004756D4">
        <w:rPr>
          <w:color w:val="000000"/>
        </w:rPr>
        <w:t xml:space="preserve">речие между тем, что человек </w:t>
      </w:r>
      <w:r w:rsidRPr="004756D4">
        <w:rPr>
          <w:i/>
          <w:iCs/>
          <w:color w:val="000000"/>
        </w:rPr>
        <w:t xml:space="preserve">знает, </w:t>
      </w:r>
      <w:r w:rsidRPr="004756D4">
        <w:rPr>
          <w:color w:val="000000"/>
        </w:rPr>
        <w:t xml:space="preserve">и тем, что он </w:t>
      </w:r>
      <w:r w:rsidRPr="004756D4">
        <w:rPr>
          <w:i/>
          <w:iCs/>
          <w:color w:val="000000"/>
        </w:rPr>
        <w:t xml:space="preserve">делает, </w:t>
      </w:r>
      <w:r w:rsidRPr="004756D4">
        <w:rPr>
          <w:color w:val="000000"/>
        </w:rPr>
        <w:t>то это противоречие стремятся как-то объ</w:t>
      </w:r>
      <w:r>
        <w:rPr>
          <w:color w:val="000000"/>
        </w:rPr>
        <w:t>яснить и, скорее всего, предста</w:t>
      </w:r>
      <w:r w:rsidRPr="004756D4">
        <w:rPr>
          <w:color w:val="000000"/>
        </w:rPr>
        <w:t xml:space="preserve">вить его как </w:t>
      </w:r>
      <w:proofErr w:type="spellStart"/>
      <w:r w:rsidRPr="004756D4">
        <w:rPr>
          <w:i/>
          <w:iCs/>
          <w:color w:val="000000"/>
        </w:rPr>
        <w:t>непротиворечие</w:t>
      </w:r>
      <w:proofErr w:type="spellEnd"/>
      <w:r w:rsidRPr="004756D4">
        <w:rPr>
          <w:i/>
          <w:iCs/>
          <w:color w:val="000000"/>
        </w:rPr>
        <w:t xml:space="preserve"> </w:t>
      </w:r>
      <w:r w:rsidRPr="004756D4">
        <w:rPr>
          <w:color w:val="000000"/>
        </w:rPr>
        <w:t>ради т</w:t>
      </w:r>
      <w:r>
        <w:rPr>
          <w:color w:val="000000"/>
        </w:rPr>
        <w:t>ого, чтобы вновь достичь состоя</w:t>
      </w:r>
      <w:r w:rsidRPr="004756D4">
        <w:rPr>
          <w:color w:val="000000"/>
        </w:rPr>
        <w:t>ния внутренней когнитивной согласованн</w:t>
      </w:r>
      <w:r>
        <w:rPr>
          <w:color w:val="000000"/>
        </w:rPr>
        <w:t>ости» [Андреева, Богомолова, Петровская, 1978, с. 117</w:t>
      </w:r>
      <w:r w:rsidRPr="00A70749">
        <w:rPr>
          <w:color w:val="000000"/>
        </w:rPr>
        <w:t>]</w:t>
      </w:r>
      <w:r w:rsidRPr="004756D4">
        <w:rPr>
          <w:color w:val="000000"/>
        </w:rPr>
        <w:t xml:space="preserve">. </w:t>
      </w:r>
      <w:r>
        <w:rPr>
          <w:color w:val="000000"/>
        </w:rPr>
        <w:t>Изменение установки как сред</w:t>
      </w:r>
      <w:r w:rsidRPr="004756D4">
        <w:rPr>
          <w:color w:val="000000"/>
        </w:rPr>
        <w:t>ство уменьшения диссонанса может произойти, в частности, в тех случаях, когда человек утверждает что-то, во что сам не верит, или когда он совершает нечто</w:t>
      </w:r>
      <w:r>
        <w:rPr>
          <w:color w:val="000000"/>
        </w:rPr>
        <w:t>,</w:t>
      </w:r>
      <w:r w:rsidRPr="004756D4">
        <w:rPr>
          <w:color w:val="000000"/>
        </w:rPr>
        <w:t xml:space="preserve"> противоречащее нравственным нормам или его представлению о себе. Подобные </w:t>
      </w:r>
      <w:r>
        <w:rPr>
          <w:color w:val="000000"/>
        </w:rPr>
        <w:t>поступки могут приводить к из</w:t>
      </w:r>
      <w:r w:rsidRPr="004756D4">
        <w:rPr>
          <w:color w:val="000000"/>
        </w:rPr>
        <w:t xml:space="preserve">менению </w:t>
      </w:r>
      <w:r>
        <w:rPr>
          <w:color w:val="000000"/>
        </w:rPr>
        <w:t>социальных установок</w:t>
      </w:r>
      <w:r w:rsidRPr="004756D4">
        <w:rPr>
          <w:color w:val="000000"/>
        </w:rPr>
        <w:t xml:space="preserve">, но при условии, что у человека нет </w:t>
      </w:r>
      <w:r w:rsidRPr="004756D4">
        <w:rPr>
          <w:i/>
          <w:iCs/>
          <w:color w:val="000000"/>
        </w:rPr>
        <w:t xml:space="preserve">внешнего </w:t>
      </w:r>
      <w:r w:rsidRPr="004756D4">
        <w:rPr>
          <w:color w:val="000000"/>
        </w:rPr>
        <w:t>оправдания его поведения</w:t>
      </w:r>
      <w:r>
        <w:rPr>
          <w:color w:val="000000"/>
        </w:rPr>
        <w:t>,</w:t>
      </w:r>
      <w:r w:rsidRPr="004756D4">
        <w:rPr>
          <w:color w:val="000000"/>
        </w:rPr>
        <w:t xml:space="preserve"> и он вынужден обратиться к </w:t>
      </w:r>
      <w:r w:rsidRPr="004756D4">
        <w:rPr>
          <w:i/>
          <w:iCs/>
          <w:color w:val="000000"/>
        </w:rPr>
        <w:t xml:space="preserve">внутреннему </w:t>
      </w:r>
      <w:r w:rsidRPr="004756D4">
        <w:rPr>
          <w:color w:val="000000"/>
        </w:rPr>
        <w:t>оправданию (т.е. собств</w:t>
      </w:r>
      <w:r>
        <w:rPr>
          <w:color w:val="000000"/>
        </w:rPr>
        <w:t>енно к изменению своих установок</w:t>
      </w:r>
      <w:r w:rsidRPr="004756D4">
        <w:rPr>
          <w:color w:val="000000"/>
        </w:rPr>
        <w:t xml:space="preserve">). </w:t>
      </w:r>
    </w:p>
    <w:p w:rsidR="00F1200F" w:rsidRDefault="00F1200F" w:rsidP="00F1200F">
      <w:pPr>
        <w:shd w:val="clear" w:color="auto" w:fill="FFFFFF"/>
        <w:spacing w:line="360" w:lineRule="auto"/>
        <w:ind w:firstLine="709"/>
        <w:jc w:val="both"/>
      </w:pPr>
      <w:r w:rsidRPr="004756D4">
        <w:rPr>
          <w:color w:val="000000"/>
        </w:rPr>
        <w:t>Однако существует еще одно объяснение, поче</w:t>
      </w:r>
      <w:r>
        <w:rPr>
          <w:color w:val="000000"/>
        </w:rPr>
        <w:t>му поведение определяет установки</w:t>
      </w:r>
      <w:r w:rsidRPr="004756D4">
        <w:rPr>
          <w:color w:val="000000"/>
        </w:rPr>
        <w:t xml:space="preserve"> человека. Одним из </w:t>
      </w:r>
      <w:r>
        <w:rPr>
          <w:color w:val="000000"/>
        </w:rPr>
        <w:t>самых серьезных стал вывод, сделанный Д. </w:t>
      </w:r>
      <w:proofErr w:type="spellStart"/>
      <w:r w:rsidRPr="004756D4">
        <w:rPr>
          <w:color w:val="000000"/>
        </w:rPr>
        <w:t>Бемом</w:t>
      </w:r>
      <w:proofErr w:type="spellEnd"/>
      <w:r w:rsidRPr="004756D4">
        <w:rPr>
          <w:color w:val="000000"/>
        </w:rPr>
        <w:t xml:space="preserve">. Он разработал </w:t>
      </w:r>
      <w:r w:rsidRPr="004756D4">
        <w:rPr>
          <w:i/>
          <w:iCs/>
          <w:color w:val="000000"/>
        </w:rPr>
        <w:t xml:space="preserve">теорию </w:t>
      </w:r>
      <w:proofErr w:type="spellStart"/>
      <w:r w:rsidRPr="004756D4">
        <w:rPr>
          <w:i/>
          <w:iCs/>
          <w:color w:val="000000"/>
        </w:rPr>
        <w:t>самовосприятия</w:t>
      </w:r>
      <w:proofErr w:type="spellEnd"/>
      <w:r w:rsidRPr="004756D4">
        <w:rPr>
          <w:i/>
          <w:iCs/>
          <w:color w:val="000000"/>
        </w:rPr>
        <w:t xml:space="preserve">, </w:t>
      </w:r>
      <w:r w:rsidRPr="004756D4">
        <w:rPr>
          <w:color w:val="000000"/>
        </w:rPr>
        <w:t xml:space="preserve">поставив основной вопрос: как люди узнают </w:t>
      </w:r>
      <w:r>
        <w:rPr>
          <w:color w:val="000000"/>
        </w:rPr>
        <w:t>о собственных установках и об установках</w:t>
      </w:r>
      <w:r w:rsidRPr="004756D4">
        <w:rPr>
          <w:color w:val="000000"/>
        </w:rPr>
        <w:t xml:space="preserve"> других людей? В теории утверждалось, что люди формируют су</w:t>
      </w:r>
      <w:r>
        <w:rPr>
          <w:color w:val="000000"/>
        </w:rPr>
        <w:t>ждения о собственных установках</w:t>
      </w:r>
      <w:r w:rsidRPr="004756D4">
        <w:rPr>
          <w:color w:val="000000"/>
        </w:rPr>
        <w:t>,</w:t>
      </w:r>
      <w:r>
        <w:rPr>
          <w:color w:val="000000"/>
        </w:rPr>
        <w:t xml:space="preserve"> равно как и о собственных пред</w:t>
      </w:r>
      <w:r w:rsidRPr="004756D4">
        <w:rPr>
          <w:color w:val="000000"/>
        </w:rPr>
        <w:t>почтениях и личностных диспозициях, анализируя свое поведение. Точно так же они поступили бы, с</w:t>
      </w:r>
      <w:r>
        <w:rPr>
          <w:color w:val="000000"/>
        </w:rPr>
        <w:t>троя аналогичные суждения о дру</w:t>
      </w:r>
      <w:r w:rsidRPr="004756D4">
        <w:rPr>
          <w:color w:val="000000"/>
        </w:rPr>
        <w:t>гих людях: че</w:t>
      </w:r>
      <w:r>
        <w:rPr>
          <w:color w:val="000000"/>
        </w:rPr>
        <w:t xml:space="preserve">рез наблюдение за их действиями. </w:t>
      </w:r>
      <w:r w:rsidRPr="004756D4">
        <w:rPr>
          <w:color w:val="000000"/>
        </w:rPr>
        <w:t xml:space="preserve">Эффект </w:t>
      </w:r>
      <w:proofErr w:type="spellStart"/>
      <w:r w:rsidRPr="004756D4">
        <w:rPr>
          <w:color w:val="000000"/>
        </w:rPr>
        <w:t>самовосприятия</w:t>
      </w:r>
      <w:proofErr w:type="spellEnd"/>
      <w:r w:rsidRPr="004756D4">
        <w:rPr>
          <w:color w:val="000000"/>
        </w:rPr>
        <w:t xml:space="preserve"> проявляется тогда, когда у человек</w:t>
      </w:r>
      <w:r>
        <w:rPr>
          <w:color w:val="000000"/>
        </w:rPr>
        <w:t>а отсутствует четко определенная установка</w:t>
      </w:r>
      <w:r w:rsidRPr="004756D4">
        <w:rPr>
          <w:color w:val="000000"/>
        </w:rPr>
        <w:t xml:space="preserve"> относительно какой-либо проблемы, например, потому что </w:t>
      </w:r>
      <w:r>
        <w:rPr>
          <w:color w:val="000000"/>
        </w:rPr>
        <w:t>он редко сталкивается с подобны</w:t>
      </w:r>
      <w:r w:rsidRPr="004756D4">
        <w:rPr>
          <w:color w:val="000000"/>
        </w:rPr>
        <w:t>ми явлениями или встречается с чем-то новым. Поэтому наблюдение за поведением дает ему возможность определить его причину, т</w:t>
      </w:r>
      <w:r>
        <w:rPr>
          <w:color w:val="000000"/>
        </w:rPr>
        <w:t>.е. сформировать соответствующую установку</w:t>
      </w:r>
      <w:r w:rsidRPr="004756D4">
        <w:rPr>
          <w:color w:val="000000"/>
        </w:rPr>
        <w:t>.</w:t>
      </w:r>
      <w:r w:rsidRPr="001C22D9">
        <w:rPr>
          <w:color w:val="000000"/>
        </w:rPr>
        <w:t xml:space="preserve"> </w:t>
      </w:r>
      <w:r>
        <w:rPr>
          <w:color w:val="000000"/>
        </w:rPr>
        <w:t>П</w:t>
      </w:r>
      <w:r w:rsidRPr="004756D4">
        <w:rPr>
          <w:color w:val="000000"/>
        </w:rPr>
        <w:t xml:space="preserve">роцесс </w:t>
      </w:r>
      <w:proofErr w:type="spellStart"/>
      <w:r w:rsidRPr="004756D4">
        <w:rPr>
          <w:color w:val="000000"/>
        </w:rPr>
        <w:t>самовосприятия</w:t>
      </w:r>
      <w:proofErr w:type="spellEnd"/>
      <w:r w:rsidRPr="004756D4">
        <w:rPr>
          <w:color w:val="000000"/>
        </w:rPr>
        <w:t>, с</w:t>
      </w:r>
      <w:r>
        <w:rPr>
          <w:color w:val="000000"/>
        </w:rPr>
        <w:t>опровождающийся формированием установок</w:t>
      </w:r>
      <w:r w:rsidRPr="004756D4">
        <w:rPr>
          <w:color w:val="000000"/>
        </w:rPr>
        <w:t xml:space="preserve">, будет разворачиваться лишь тогда, когда </w:t>
      </w:r>
      <w:r w:rsidRPr="004756D4">
        <w:rPr>
          <w:color w:val="000000"/>
        </w:rPr>
        <w:lastRenderedPageBreak/>
        <w:t xml:space="preserve">наши установки слабы или не определены вовсе, кроме того, если отсутствует возможность приписать причины собственного поведения каким-либо ситуационным факторам или внешним обстоятельствам. В этом случае в ходе </w:t>
      </w:r>
      <w:proofErr w:type="spellStart"/>
      <w:r w:rsidRPr="004756D4">
        <w:rPr>
          <w:color w:val="000000"/>
        </w:rPr>
        <w:t>самоатрибуции</w:t>
      </w:r>
      <w:proofErr w:type="spellEnd"/>
      <w:r w:rsidRPr="004756D4">
        <w:rPr>
          <w:color w:val="000000"/>
        </w:rPr>
        <w:t xml:space="preserve"> человек начинает «осознавать» свои установки с целью нахождени</w:t>
      </w:r>
      <w:r>
        <w:rPr>
          <w:color w:val="000000"/>
        </w:rPr>
        <w:t>я причин или смысла своего пове</w:t>
      </w:r>
      <w:r w:rsidRPr="004756D4">
        <w:rPr>
          <w:color w:val="000000"/>
        </w:rPr>
        <w:t xml:space="preserve">дения. То есть процесс </w:t>
      </w:r>
      <w:proofErr w:type="spellStart"/>
      <w:r w:rsidRPr="004756D4">
        <w:rPr>
          <w:color w:val="000000"/>
        </w:rPr>
        <w:t>самоатрибуции</w:t>
      </w:r>
      <w:proofErr w:type="spellEnd"/>
      <w:r w:rsidRPr="004756D4">
        <w:rPr>
          <w:color w:val="000000"/>
        </w:rPr>
        <w:t xml:space="preserve"> в данном случае служит для объяснения человеку его собственного поведения</w:t>
      </w:r>
      <w:r>
        <w:rPr>
          <w:color w:val="000000"/>
        </w:rPr>
        <w:t>.</w:t>
      </w:r>
    </w:p>
    <w:p w:rsidR="00F1200F" w:rsidRPr="008642B3" w:rsidRDefault="00F1200F" w:rsidP="00F1200F">
      <w:pPr>
        <w:spacing w:line="360" w:lineRule="auto"/>
        <w:ind w:firstLine="709"/>
        <w:jc w:val="both"/>
      </w:pPr>
      <w:r>
        <w:t xml:space="preserve">Особенностью стереотипов и установок является их недостаточная осознанность. Чтобы не стать объектом нежелательного влияния, человеку необходимо осознавать свои стереотипы и установки и управлять ими. </w:t>
      </w:r>
      <w:proofErr w:type="gramStart"/>
      <w:r>
        <w:t xml:space="preserve">Оказывать конструктивное влияние также способен лишь человек, свободный от «личностных» пристрастий, догм, предрассудков, стереотипов; не имеющий комплексов превосходства, самодостаточности, власти; обладающий творческим сознанием. </w:t>
      </w:r>
      <w:proofErr w:type="gramEnd"/>
    </w:p>
    <w:p w:rsidR="00487D71" w:rsidRDefault="00487D71"/>
    <w:sectPr w:rsidR="00487D71" w:rsidSect="00C77930">
      <w:pgSz w:w="11906" w:h="16838"/>
      <w:pgMar w:top="907"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D45A8"/>
    <w:multiLevelType w:val="singleLevel"/>
    <w:tmpl w:val="09B2320E"/>
    <w:lvl w:ilvl="0">
      <w:start w:val="1"/>
      <w:numFmt w:val="decimal"/>
      <w:lvlText w:val="%1)"/>
      <w:legacy w:legacy="1" w:legacySpace="0" w:legacyIndent="240"/>
      <w:lvlJc w:val="left"/>
      <w:rPr>
        <w:rFonts w:ascii="Times New Roman" w:hAnsi="Times New Roman" w:hint="default"/>
      </w:rPr>
    </w:lvl>
  </w:abstractNum>
  <w:abstractNum w:abstractNumId="1">
    <w:nsid w:val="0DB744FB"/>
    <w:multiLevelType w:val="hybridMultilevel"/>
    <w:tmpl w:val="8306F6AA"/>
    <w:lvl w:ilvl="0" w:tplc="4C12C66A">
      <w:start w:val="1"/>
      <w:numFmt w:val="decimal"/>
      <w:lvlText w:val="%1."/>
      <w:lvlJc w:val="left"/>
      <w:pPr>
        <w:tabs>
          <w:tab w:val="num" w:pos="660"/>
        </w:tabs>
        <w:ind w:left="660" w:hanging="360"/>
      </w:pPr>
      <w:rPr>
        <w:rFonts w:hint="default"/>
      </w:rPr>
    </w:lvl>
    <w:lvl w:ilvl="1" w:tplc="4A46D3C0">
      <w:numFmt w:val="none"/>
      <w:lvlText w:val=""/>
      <w:lvlJc w:val="left"/>
      <w:pPr>
        <w:tabs>
          <w:tab w:val="num" w:pos="360"/>
        </w:tabs>
      </w:pPr>
    </w:lvl>
    <w:lvl w:ilvl="2" w:tplc="0BC831A6">
      <w:numFmt w:val="none"/>
      <w:lvlText w:val=""/>
      <w:lvlJc w:val="left"/>
      <w:pPr>
        <w:tabs>
          <w:tab w:val="num" w:pos="360"/>
        </w:tabs>
      </w:pPr>
    </w:lvl>
    <w:lvl w:ilvl="3" w:tplc="049073D4">
      <w:numFmt w:val="none"/>
      <w:lvlText w:val=""/>
      <w:lvlJc w:val="left"/>
      <w:pPr>
        <w:tabs>
          <w:tab w:val="num" w:pos="360"/>
        </w:tabs>
      </w:pPr>
    </w:lvl>
    <w:lvl w:ilvl="4" w:tplc="FE7EE418">
      <w:numFmt w:val="none"/>
      <w:lvlText w:val=""/>
      <w:lvlJc w:val="left"/>
      <w:pPr>
        <w:tabs>
          <w:tab w:val="num" w:pos="360"/>
        </w:tabs>
      </w:pPr>
    </w:lvl>
    <w:lvl w:ilvl="5" w:tplc="11684796">
      <w:numFmt w:val="none"/>
      <w:lvlText w:val=""/>
      <w:lvlJc w:val="left"/>
      <w:pPr>
        <w:tabs>
          <w:tab w:val="num" w:pos="360"/>
        </w:tabs>
      </w:pPr>
    </w:lvl>
    <w:lvl w:ilvl="6" w:tplc="98AA23DA">
      <w:numFmt w:val="none"/>
      <w:lvlText w:val=""/>
      <w:lvlJc w:val="left"/>
      <w:pPr>
        <w:tabs>
          <w:tab w:val="num" w:pos="360"/>
        </w:tabs>
      </w:pPr>
    </w:lvl>
    <w:lvl w:ilvl="7" w:tplc="E1EA66F8">
      <w:numFmt w:val="none"/>
      <w:lvlText w:val=""/>
      <w:lvlJc w:val="left"/>
      <w:pPr>
        <w:tabs>
          <w:tab w:val="num" w:pos="360"/>
        </w:tabs>
      </w:pPr>
    </w:lvl>
    <w:lvl w:ilvl="8" w:tplc="CB041722">
      <w:numFmt w:val="none"/>
      <w:lvlText w:val=""/>
      <w:lvlJc w:val="left"/>
      <w:pPr>
        <w:tabs>
          <w:tab w:val="num" w:pos="360"/>
        </w:tabs>
      </w:pPr>
    </w:lvl>
  </w:abstractNum>
  <w:abstractNum w:abstractNumId="2">
    <w:nsid w:val="0E7C5119"/>
    <w:multiLevelType w:val="hybridMultilevel"/>
    <w:tmpl w:val="E3526EFA"/>
    <w:lvl w:ilvl="0" w:tplc="0419000F">
      <w:start w:val="1"/>
      <w:numFmt w:val="decimal"/>
      <w:lvlText w:val="%1."/>
      <w:lvlJc w:val="left"/>
      <w:pPr>
        <w:tabs>
          <w:tab w:val="num" w:pos="784"/>
        </w:tabs>
        <w:ind w:left="784" w:hanging="360"/>
      </w:pPr>
    </w:lvl>
    <w:lvl w:ilvl="1" w:tplc="04190019" w:tentative="1">
      <w:start w:val="1"/>
      <w:numFmt w:val="lowerLetter"/>
      <w:lvlText w:val="%2."/>
      <w:lvlJc w:val="left"/>
      <w:pPr>
        <w:tabs>
          <w:tab w:val="num" w:pos="1504"/>
        </w:tabs>
        <w:ind w:left="1504" w:hanging="360"/>
      </w:pPr>
    </w:lvl>
    <w:lvl w:ilvl="2" w:tplc="0419001B" w:tentative="1">
      <w:start w:val="1"/>
      <w:numFmt w:val="lowerRoman"/>
      <w:lvlText w:val="%3."/>
      <w:lvlJc w:val="right"/>
      <w:pPr>
        <w:tabs>
          <w:tab w:val="num" w:pos="2224"/>
        </w:tabs>
        <w:ind w:left="2224" w:hanging="180"/>
      </w:pPr>
    </w:lvl>
    <w:lvl w:ilvl="3" w:tplc="0419000F" w:tentative="1">
      <w:start w:val="1"/>
      <w:numFmt w:val="decimal"/>
      <w:lvlText w:val="%4."/>
      <w:lvlJc w:val="left"/>
      <w:pPr>
        <w:tabs>
          <w:tab w:val="num" w:pos="2944"/>
        </w:tabs>
        <w:ind w:left="2944" w:hanging="360"/>
      </w:pPr>
    </w:lvl>
    <w:lvl w:ilvl="4" w:tplc="04190019" w:tentative="1">
      <w:start w:val="1"/>
      <w:numFmt w:val="lowerLetter"/>
      <w:lvlText w:val="%5."/>
      <w:lvlJc w:val="left"/>
      <w:pPr>
        <w:tabs>
          <w:tab w:val="num" w:pos="3664"/>
        </w:tabs>
        <w:ind w:left="3664" w:hanging="360"/>
      </w:pPr>
    </w:lvl>
    <w:lvl w:ilvl="5" w:tplc="0419001B" w:tentative="1">
      <w:start w:val="1"/>
      <w:numFmt w:val="lowerRoman"/>
      <w:lvlText w:val="%6."/>
      <w:lvlJc w:val="right"/>
      <w:pPr>
        <w:tabs>
          <w:tab w:val="num" w:pos="4384"/>
        </w:tabs>
        <w:ind w:left="4384" w:hanging="180"/>
      </w:pPr>
    </w:lvl>
    <w:lvl w:ilvl="6" w:tplc="0419000F" w:tentative="1">
      <w:start w:val="1"/>
      <w:numFmt w:val="decimal"/>
      <w:lvlText w:val="%7."/>
      <w:lvlJc w:val="left"/>
      <w:pPr>
        <w:tabs>
          <w:tab w:val="num" w:pos="5104"/>
        </w:tabs>
        <w:ind w:left="5104" w:hanging="360"/>
      </w:pPr>
    </w:lvl>
    <w:lvl w:ilvl="7" w:tplc="04190019" w:tentative="1">
      <w:start w:val="1"/>
      <w:numFmt w:val="lowerLetter"/>
      <w:lvlText w:val="%8."/>
      <w:lvlJc w:val="left"/>
      <w:pPr>
        <w:tabs>
          <w:tab w:val="num" w:pos="5824"/>
        </w:tabs>
        <w:ind w:left="5824" w:hanging="360"/>
      </w:pPr>
    </w:lvl>
    <w:lvl w:ilvl="8" w:tplc="0419001B" w:tentative="1">
      <w:start w:val="1"/>
      <w:numFmt w:val="lowerRoman"/>
      <w:lvlText w:val="%9."/>
      <w:lvlJc w:val="right"/>
      <w:pPr>
        <w:tabs>
          <w:tab w:val="num" w:pos="6544"/>
        </w:tabs>
        <w:ind w:left="6544" w:hanging="180"/>
      </w:pPr>
    </w:lvl>
  </w:abstractNum>
  <w:abstractNum w:abstractNumId="3">
    <w:nsid w:val="17BF20FC"/>
    <w:multiLevelType w:val="hybridMultilevel"/>
    <w:tmpl w:val="995A8A5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18B16C0"/>
    <w:multiLevelType w:val="hybridMultilevel"/>
    <w:tmpl w:val="C16009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F2D0155"/>
    <w:multiLevelType w:val="hybridMultilevel"/>
    <w:tmpl w:val="6B0E52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4523D72"/>
    <w:multiLevelType w:val="hybridMultilevel"/>
    <w:tmpl w:val="00E495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078575F"/>
    <w:multiLevelType w:val="hybridMultilevel"/>
    <w:tmpl w:val="006454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0A56293"/>
    <w:multiLevelType w:val="multilevel"/>
    <w:tmpl w:val="0C36CFC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157"/>
        </w:tabs>
        <w:ind w:left="1157" w:hanging="720"/>
      </w:pPr>
      <w:rPr>
        <w:rFonts w:hint="default"/>
      </w:rPr>
    </w:lvl>
    <w:lvl w:ilvl="2">
      <w:start w:val="1"/>
      <w:numFmt w:val="decimal"/>
      <w:lvlText w:val="%1.%2.%3."/>
      <w:lvlJc w:val="left"/>
      <w:pPr>
        <w:tabs>
          <w:tab w:val="num" w:pos="1594"/>
        </w:tabs>
        <w:ind w:left="1594" w:hanging="720"/>
      </w:pPr>
      <w:rPr>
        <w:rFonts w:hint="default"/>
      </w:rPr>
    </w:lvl>
    <w:lvl w:ilvl="3">
      <w:start w:val="1"/>
      <w:numFmt w:val="decimal"/>
      <w:lvlText w:val="%1.%2.%3.%4."/>
      <w:lvlJc w:val="left"/>
      <w:pPr>
        <w:tabs>
          <w:tab w:val="num" w:pos="2391"/>
        </w:tabs>
        <w:ind w:left="2391" w:hanging="1080"/>
      </w:pPr>
      <w:rPr>
        <w:rFonts w:hint="default"/>
      </w:rPr>
    </w:lvl>
    <w:lvl w:ilvl="4">
      <w:start w:val="1"/>
      <w:numFmt w:val="decimal"/>
      <w:lvlText w:val="%1.%2.%3.%4.%5."/>
      <w:lvlJc w:val="left"/>
      <w:pPr>
        <w:tabs>
          <w:tab w:val="num" w:pos="2828"/>
        </w:tabs>
        <w:ind w:left="2828" w:hanging="1080"/>
      </w:pPr>
      <w:rPr>
        <w:rFonts w:hint="default"/>
      </w:rPr>
    </w:lvl>
    <w:lvl w:ilvl="5">
      <w:start w:val="1"/>
      <w:numFmt w:val="decimal"/>
      <w:lvlText w:val="%1.%2.%3.%4.%5.%6."/>
      <w:lvlJc w:val="left"/>
      <w:pPr>
        <w:tabs>
          <w:tab w:val="num" w:pos="3625"/>
        </w:tabs>
        <w:ind w:left="3625" w:hanging="1440"/>
      </w:pPr>
      <w:rPr>
        <w:rFonts w:hint="default"/>
      </w:rPr>
    </w:lvl>
    <w:lvl w:ilvl="6">
      <w:start w:val="1"/>
      <w:numFmt w:val="decimal"/>
      <w:lvlText w:val="%1.%2.%3.%4.%5.%6.%7."/>
      <w:lvlJc w:val="left"/>
      <w:pPr>
        <w:tabs>
          <w:tab w:val="num" w:pos="4422"/>
        </w:tabs>
        <w:ind w:left="4422" w:hanging="1800"/>
      </w:pPr>
      <w:rPr>
        <w:rFonts w:hint="default"/>
      </w:rPr>
    </w:lvl>
    <w:lvl w:ilvl="7">
      <w:start w:val="1"/>
      <w:numFmt w:val="decimal"/>
      <w:lvlText w:val="%1.%2.%3.%4.%5.%6.%7.%8."/>
      <w:lvlJc w:val="left"/>
      <w:pPr>
        <w:tabs>
          <w:tab w:val="num" w:pos="4859"/>
        </w:tabs>
        <w:ind w:left="4859" w:hanging="1800"/>
      </w:pPr>
      <w:rPr>
        <w:rFonts w:hint="default"/>
      </w:rPr>
    </w:lvl>
    <w:lvl w:ilvl="8">
      <w:start w:val="1"/>
      <w:numFmt w:val="decimal"/>
      <w:lvlText w:val="%1.%2.%3.%4.%5.%6.%7.%8.%9."/>
      <w:lvlJc w:val="left"/>
      <w:pPr>
        <w:tabs>
          <w:tab w:val="num" w:pos="5656"/>
        </w:tabs>
        <w:ind w:left="5656" w:hanging="2160"/>
      </w:pPr>
      <w:rPr>
        <w:rFonts w:hint="default"/>
      </w:rPr>
    </w:lvl>
  </w:abstractNum>
  <w:abstractNum w:abstractNumId="9">
    <w:nsid w:val="6BB973CE"/>
    <w:multiLevelType w:val="hybridMultilevel"/>
    <w:tmpl w:val="E66E8C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EB02C44"/>
    <w:multiLevelType w:val="hybridMultilevel"/>
    <w:tmpl w:val="B388DD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8"/>
  </w:num>
  <w:num w:numId="4">
    <w:abstractNumId w:val="4"/>
  </w:num>
  <w:num w:numId="5">
    <w:abstractNumId w:val="3"/>
  </w:num>
  <w:num w:numId="6">
    <w:abstractNumId w:val="2"/>
  </w:num>
  <w:num w:numId="7">
    <w:abstractNumId w:val="1"/>
  </w:num>
  <w:num w:numId="8">
    <w:abstractNumId w:val="10"/>
  </w:num>
  <w:num w:numId="9">
    <w:abstractNumId w:val="9"/>
  </w:num>
  <w:num w:numId="10">
    <w:abstractNumId w:val="6"/>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displayVerticalDrawingGridEvery w:val="2"/>
  <w:characterSpacingControl w:val="doNotCompress"/>
  <w:compat/>
  <w:rsids>
    <w:rsidRoot w:val="00F1200F"/>
    <w:rsid w:val="001D21EC"/>
    <w:rsid w:val="00205AEA"/>
    <w:rsid w:val="00295FE4"/>
    <w:rsid w:val="002C4E47"/>
    <w:rsid w:val="0034094F"/>
    <w:rsid w:val="00487D71"/>
    <w:rsid w:val="00AB030E"/>
    <w:rsid w:val="00AC55AF"/>
    <w:rsid w:val="00C77930"/>
    <w:rsid w:val="00F120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0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F1200F"/>
    <w:pPr>
      <w:widowControl w:val="0"/>
      <w:spacing w:after="0" w:line="240" w:lineRule="auto"/>
    </w:pPr>
    <w:rPr>
      <w:rFonts w:ascii="Times New Roman" w:eastAsia="Times New Roman" w:hAnsi="Times New Roman" w:cs="Times New Roman"/>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5404</Words>
  <Characters>30808</Characters>
  <Application>Microsoft Office Word</Application>
  <DocSecurity>0</DocSecurity>
  <Lines>256</Lines>
  <Paragraphs>72</Paragraphs>
  <ScaleCrop>false</ScaleCrop>
  <Company/>
  <LinksUpToDate>false</LinksUpToDate>
  <CharactersWithSpaces>36140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2020-12-29T05:49:00Z</dcterms:created>
  <dcterms:modified xsi:type="dcterms:W3CDTF">2020-12-29T05:57:00Z</dcterms:modified>
</cp:coreProperties>
</file>