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8AEE8" w14:textId="4617E24F" w:rsidR="00B66C02" w:rsidRPr="00384FE1" w:rsidRDefault="002D6A4C">
      <w:pPr>
        <w:rPr>
          <w:sz w:val="32"/>
          <w:szCs w:val="32"/>
        </w:rPr>
      </w:pPr>
      <w:r w:rsidRPr="00384FE1">
        <w:rPr>
          <w:sz w:val="32"/>
          <w:szCs w:val="32"/>
        </w:rPr>
        <w:t>Лекция 5-6</w:t>
      </w:r>
    </w:p>
    <w:p w14:paraId="766DDF95" w14:textId="157FA076" w:rsidR="002D6A4C" w:rsidRPr="002D6A4C" w:rsidRDefault="002D6A4C" w:rsidP="00384FE1">
      <w:pPr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</w:pPr>
      <w:r w:rsidRPr="00384FE1">
        <w:rPr>
          <w:sz w:val="32"/>
          <w:szCs w:val="32"/>
        </w:rPr>
        <w:t>Тема 5</w:t>
      </w:r>
      <w:r w:rsidR="00384FE1">
        <w:rPr>
          <w:sz w:val="32"/>
          <w:szCs w:val="32"/>
        </w:rPr>
        <w:t xml:space="preserve"> </w:t>
      </w:r>
      <w:r w:rsidRPr="002D6A4C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>Анализ трудовых показателей как основа</w:t>
      </w:r>
      <w:r w:rsidR="00384FE1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 xml:space="preserve"> управленческого </w:t>
      </w:r>
      <w:proofErr w:type="gramStart"/>
      <w:r w:rsidR="00384FE1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 xml:space="preserve">аудита </w:t>
      </w:r>
      <w:r w:rsidRPr="002D6A4C">
        <w:rPr>
          <w:rFonts w:ascii="Roboto" w:eastAsia="Times New Roman" w:hAnsi="Roboto" w:cs="Times New Roman"/>
          <w:b/>
          <w:bCs/>
          <w:color w:val="474747"/>
          <w:kern w:val="36"/>
          <w:sz w:val="30"/>
          <w:szCs w:val="30"/>
          <w:lang w:eastAsia="ru-RU"/>
        </w:rPr>
        <w:t xml:space="preserve"> персонала</w:t>
      </w:r>
      <w:proofErr w:type="gramEnd"/>
    </w:p>
    <w:p w14:paraId="70275E5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315C5D78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Для проведения полномасштабного аудита персонала любой организации требуется доскональное знакомство с особенностя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ми кадровой политики и результатами ее осуществления. Вполне естественно, что внешние аудиторы, впервые проводя аудит на дан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ном предприятии, затребуют необходимую информацию от службы по управлению </w:t>
      </w:r>
      <w:proofErr w:type="gram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персоналом[</w:t>
      </w:r>
      <w:proofErr w:type="gram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14]. И здесь неоценимую помощь может оказать документация внутреннего аудита, если таковой регулярно проводится в организации.</w:t>
      </w:r>
    </w:p>
    <w:p w14:paraId="3F7AA148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Использование кадров, которое представляет собой целенаправ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ленное их соединение с теми задачами, которые организация ставит перед собой (или же с рабочими местами). Это соединение имеет количественный, качественный, временной и пространственный аспекты и строится таким образом, чтобы требуемые кадры нашли применение в соответствии со своими склонностями, а задачи пред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приятия (имея в виду как его содержательные, так и формальные цели) были выполнены наиболее эффективно с точки зрения сроков, качества и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объема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производства при оптимальном использовании производительных средств в определенный отрезок рабочего вре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мени. Оно осуществляется в системе труда (социально-технических системах), в которой люди и средства производства взаимосвязаны. От сотрудников предприятия ожидают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целеустремленности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и соот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ветствующего порученным им функциям характера поведения, от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вечающего данным условиям и установленным правилам. С одной стороны, на использование кадров воздействуют организация рабо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чего процесса (процессуально), а с другой — результаты меропри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ятий по организации труда (структурно), которая включает в себя и целенаправленное управление поведением сотрудников. Внутренний аудит персонала позволяет оперативно оценивать правильность проведения кадровой политики, используя анализ трудовых показателей предприятия Он со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держит следующие основные направления аналитической деятель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ности:</w:t>
      </w:r>
    </w:p>
    <w:p w14:paraId="5E8A151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1)</w:t>
      </w: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анализ ресурсов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(уровень, динамика и структура персонала предприятия; его движение; профессионально-квалификационный состав);</w:t>
      </w:r>
    </w:p>
    <w:p w14:paraId="72579CDE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2)</w:t>
      </w: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анализ затрат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 (анализ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трудоемкости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и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зарплатоемкости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основ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ных видов продукции; уровня, динамики и структуры оплаты труда, затрат на обучение, подготовку и переподготовку персонала и др.);</w:t>
      </w:r>
    </w:p>
    <w:p w14:paraId="2629F37A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3)</w:t>
      </w: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анализ эффективности труда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(анализ уровня и динамики про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изводительности труда по отдельным договорам, заказам и по пред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приятию в целом; анализ факторов роста производительности труда; оценка по автоматизации и механизации, эффективности технико-экономических мероприятий, направленных на это; анализ соотно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шения изменения производительности и оплаты труда);</w:t>
      </w:r>
    </w:p>
    <w:p w14:paraId="326E487E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4)</w:t>
      </w: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анализ социального развития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(анализ формирования и исполь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зования фонда социального развития).</w:t>
      </w:r>
    </w:p>
    <w:p w14:paraId="4BDFD3F4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Рассмотрим эти направления подробнее.</w:t>
      </w:r>
    </w:p>
    <w:p w14:paraId="64D30ABC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 xml:space="preserve">Анализ </w:t>
      </w:r>
      <w:proofErr w:type="spellStart"/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ресурсов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труда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содержит два основных </w:t>
      </w:r>
      <w:proofErr w:type="gram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направления[</w:t>
      </w:r>
      <w:proofErr w:type="gram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15]:</w:t>
      </w:r>
    </w:p>
    <w:p w14:paraId="0F4FB900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анализ численности работающих (уровня, структуры, движе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ния);</w:t>
      </w:r>
    </w:p>
    <w:p w14:paraId="0078DB4B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анализ фондов времени (уровня, структуры). Полученная в результате анализа информация необходима для формирования оптимального портфеля заказов и разработки под него производственной программы.</w:t>
      </w:r>
    </w:p>
    <w:p w14:paraId="378178C1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 xml:space="preserve">Анализ численности, структуры и движения трудовых </w:t>
      </w:r>
      <w:proofErr w:type="spellStart"/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ресурсов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осуществляется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по следующим показателям:</w:t>
      </w:r>
    </w:p>
    <w:p w14:paraId="7D0259E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анализ численности работников по их составу, полу, возра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сту, специальности, должностям, образовательному уровню и уровню квалификации; определение степени обеспеченно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сти предприятия кадрами;</w:t>
      </w:r>
    </w:p>
    <w:p w14:paraId="5E3FFDC2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проверка данных об использовании рабочего времени;</w:t>
      </w:r>
    </w:p>
    <w:p w14:paraId="57F6EBA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изучение форм, динамики и причин движения рабочей силы, анализ коэффициентов стабильности и текучести, анализ по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токов перемещений внутри предприятия и состояние дисци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плины труда;</w:t>
      </w:r>
    </w:p>
    <w:p w14:paraId="36BAEF8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определение в динамике количество работников, занятых ручным и малоквалифицированным трудом,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тяжелым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ручным трудом;</w:t>
      </w:r>
    </w:p>
    <w:p w14:paraId="3C8519E4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исследование социальных аспектов трудовой деятельности (мотивации труда, профессионально-квалификационного ро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ста, семейного положения, обеспеченности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жильем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);</w:t>
      </w:r>
    </w:p>
    <w:p w14:paraId="301FF288" w14:textId="5D3A69A7" w:rsidR="002D6A4C" w:rsidRPr="002D6A4C" w:rsidRDefault="002D6A4C" w:rsidP="00384FE1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54A81EBA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сбор данных об уровне санитарно-гигиенических производ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ственных и бытовых условиях (состояние рабочих мест, мест общественного питания и т.п.).</w:t>
      </w:r>
    </w:p>
    <w:p w14:paraId="50AF9EC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Эта информация используется и при анализе социального разви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тия коллектива.</w:t>
      </w:r>
    </w:p>
    <w:p w14:paraId="7C6C51D9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Трудовой потенциал коллектива характеризуют следующие по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казатели:</w:t>
      </w:r>
    </w:p>
    <w:p w14:paraId="628CEC30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• профессионально-квалификационный потенциал: профес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сиональная структура персонала; функциональная структура; квалификационная структура; структура персонала по уровню образования; структура персонала по стажу работы.</w:t>
      </w:r>
    </w:p>
    <w:p w14:paraId="534DDF1A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психофизиологический потенциал: половозрастная структура персонала; интенсивность, тяжесть труда; показатели заболе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ваемости (общей, профессиональной); показатели работоспо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собности работников.</w:t>
      </w:r>
    </w:p>
    <w:p w14:paraId="6D74D756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творческий потенциал: число рацпредложений и изобретений, поданных работающими; участие работающих в деятельно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сти творческих групп (например, кружках качества); участие в разработке инноваций, профессиональных конкурсах и т.д.</w:t>
      </w:r>
    </w:p>
    <w:p w14:paraId="3675F7DA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· мотивационный потенциал: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удовлетворенность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трудом; пока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затели отношения к труду; состояние социально-психологи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ческого климата в коллективе; текучесть кадров и т.д.</w:t>
      </w:r>
    </w:p>
    <w:p w14:paraId="66B2388A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моральный потенциал. Одним из показателей, характеризую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щих его уровень, может служить состояние трудовой дисци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плины.</w:t>
      </w:r>
    </w:p>
    <w:p w14:paraId="5E2FF7D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Использование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приведенной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выше системы показателей позво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ляет охарактеризовать состояние трудового потенциала организа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ции и выявить структурные изменения, произошедшие в его составе за ряд лет.</w:t>
      </w:r>
    </w:p>
    <w:p w14:paraId="71451BD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Характерная особенность предложенной системы показателей в том, что они не имеют общих единиц измерения, а по многим част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ным проявлениям такие единицы вообще не существуют. Многие показатели можно оформить лишь в виде качественных, описатель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ных характеристик.</w:t>
      </w:r>
    </w:p>
    <w:p w14:paraId="034B2F81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 xml:space="preserve">Например, измерить уровень трудовой мотивации, степень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удо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влетворенности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трудом, состояние социально-психологического климата в коллективе можно в основном лишь социологическими методами — анкетирование, опрос, интервьюирование и т.д. Однако эти показатели необходимы для оценки состояния трудового потен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циала предприятия.</w:t>
      </w:r>
    </w:p>
    <w:p w14:paraId="766A142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реальной практике могут избираться лишь некоторые наиболее важные для данных условий или наиболее доступные для измерения показатели. По ним с большей или меньшей степенью ошибки следу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ет судить о реальном состоянии трудового потенциала предприятия.</w:t>
      </w:r>
    </w:p>
    <w:p w14:paraId="5E93B6B2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Помимо оценки трудового потенциала, исследователями пред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лагается оценивать трудовую активность персонала, т.е. способность высоко эффективно трудиться, используя все личностные потен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ции.</w:t>
      </w:r>
    </w:p>
    <w:p w14:paraId="63D4A0C1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Показатели, характеризующие трудовую активность, разделяют на несколько групп:</w:t>
      </w:r>
    </w:p>
    <w:p w14:paraId="6F280100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1. Производственно-экономические показатели (производитель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ность труда, уровень выполнения трудовых норм, качество продук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ции, потери рабочего времени, экономия материальных ресурсов, трудовая дисциплина и т.д.);</w:t>
      </w:r>
    </w:p>
    <w:p w14:paraId="6CBB44A0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2. Показатели творческой активности (участие в рационализатор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стве, изобретательстве, разработке инноваций, поиске неиспользо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ванных резервов).</w:t>
      </w:r>
    </w:p>
    <w:p w14:paraId="6744900E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3. Показатели развития личности (повышение уровня образова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ния, квалификации, культуры труда, расширение профессионально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го профиля, трудовая карьера и т.д.).</w:t>
      </w:r>
    </w:p>
    <w:p w14:paraId="4C575282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4. Показатели общественной активности в сфере производства (участие в работе общественных организаций, управлении предпри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ятием, в выработке и принятии хозяйственных решений, кружки ка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чества и т.д.).</w:t>
      </w:r>
    </w:p>
    <w:p w14:paraId="4D0534D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Уровень трудовой активности отражает степень самореализации, самовыражения личности, а значит, обусловливает уровень удовлет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ворения одной из фундаментальных человеческих потребностей. Трудовая активность определяется личностными, внутрипроизвод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ственными, региональными, народнохозяйственными факторами.</w:t>
      </w:r>
    </w:p>
    <w:p w14:paraId="5BCA1B36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Критерием, характеризующим использование трудового потен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циала структурного подразделения, может стать показатель срав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нительной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напряженности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труда по численности, характеризую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щий степень использования кадров подразделения (участка, цеха, производства, отдела) в сравнении с их использованием в системе более высокого уровня.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данного показателя можно провести на основе следующей формулы:</w:t>
      </w:r>
    </w:p>
    <w:p w14:paraId="7382DC67" w14:textId="6247FADE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noProof/>
          <w:color w:val="3D3D3D"/>
          <w:sz w:val="26"/>
          <w:szCs w:val="26"/>
          <w:lang w:eastAsia="ru-RU"/>
        </w:rPr>
        <w:drawing>
          <wp:inline distT="0" distB="0" distL="0" distR="0" wp14:anchorId="76489852" wp14:editId="3CBB2DB8">
            <wp:extent cx="4833079" cy="100965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308" cy="1010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E49E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1C775308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где 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K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t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и ∑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K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t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соответственно резервы численности работающих на планируемую программу в г-том подразделении и по объединению в целом.</w:t>
      </w:r>
    </w:p>
    <w:p w14:paraId="28B9217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резервов осуществляется по факторам, влияющим на чис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ленность работающих.</w:t>
      </w:r>
    </w:p>
    <w:p w14:paraId="6145979D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Оценка стоимости трудового потенциала, кроме стоимостного выражения трудовых затрат, может включать расходы, связанные с обучением персонала, переподготовкой и повышением квалифи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кации. С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учетом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этого стоимость трудового потенциала предприятия (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</w:t>
      </w:r>
      <w:r w:rsidRPr="002D6A4C">
        <w:rPr>
          <w:rFonts w:ascii="Arial" w:eastAsia="Times New Roman" w:hAnsi="Arial" w:cs="Arial"/>
          <w:color w:val="3D3D3D"/>
          <w:sz w:val="26"/>
          <w:szCs w:val="26"/>
          <w:vertAlign w:val="subscript"/>
          <w:lang w:eastAsia="ru-RU"/>
        </w:rPr>
        <w:t>тр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) предлагается определять по формуле:</w:t>
      </w:r>
    </w:p>
    <w:p w14:paraId="45D64384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С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тр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 =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Ф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зп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 +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Ф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мп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+ 3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0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 +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З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т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 +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З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пк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,</w:t>
      </w:r>
    </w:p>
    <w:p w14:paraId="47E904DB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gram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Где: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Ф</w:t>
      </w:r>
      <w:proofErr w:type="gram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3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п —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фонд заработной платы промышленно-производственного персонала предприятия;</w:t>
      </w:r>
    </w:p>
    <w:p w14:paraId="516C2099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Ф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МП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—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Фонд материального поощрения;</w:t>
      </w:r>
    </w:p>
    <w:p w14:paraId="3C2B5BA8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3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0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— затраты по обучению кадров;</w:t>
      </w:r>
    </w:p>
    <w:p w14:paraId="6668203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З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т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—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расходы, связанные с их переподготовкой;</w:t>
      </w:r>
    </w:p>
    <w:p w14:paraId="43A88BD6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З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пк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— затраты на повышение квалификации промышленно-производственного персонала.</w:t>
      </w:r>
    </w:p>
    <w:p w14:paraId="340970E0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Основной недостаток предлагаемых показателей в настоящее время в том, что в основе их лежит заработная плата, не отражающая реальную стоимость рабочей силы, а в организации наблюдаются значительные недостатки и перекосы. Сегодня ее уровень все чаще зависит от финансового состояния предприятия, отрасли, структур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ной перестройки 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экономики, инфляции, уровня цен и других факто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ров, не связанных с качественными и количественными характери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стиками трудового потенциала предприятия. Поэтому современные исследования по измерению трудового потенциала используют не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сколько иную систему показателей. В ней выделяют показатели ко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личественные и качественные.</w:t>
      </w:r>
    </w:p>
    <w:p w14:paraId="693C1CE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Количественные показатели оценки трудового потенциала:</w:t>
      </w:r>
    </w:p>
    <w:p w14:paraId="422EFBAE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численность персонала (среднесписочная, явочная);</w:t>
      </w:r>
    </w:p>
    <w:p w14:paraId="1F7A098C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эффективность использования рабочего времени (коэффи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циент использования установленной продолжительности ра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бочего дня и рабочего периода, интегральный коэффициент использования рабочего времени);</w:t>
      </w:r>
    </w:p>
    <w:p w14:paraId="27CCF05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выработка продукции на одного работника;</w:t>
      </w:r>
    </w:p>
    <w:p w14:paraId="7C2D011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сбалансированность рабочих мест и работающих на пред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приятии (дополнительная потребность или избыток рабочей силы).</w:t>
      </w:r>
    </w:p>
    <w:p w14:paraId="658F8DC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Изменения в списочной численности персонала происходят вследствие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приема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на работу и увольнения работников. В интересах контроля за работой кадровых служб фирм необходимо определить не только общее число принятых и уволенных за данный период ра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ботников, но и распределение их по источникам поступления и на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правления выбытия. По данным о наличии и движении кадров в це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лом и по категориям и группам персонала строится баланс движения кадров (баланс ресурсов рабочей силы) по следующей примерной схеме (см. </w:t>
      </w:r>
      <w:proofErr w:type="gram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табл. )</w:t>
      </w:r>
      <w:proofErr w:type="gram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:</w:t>
      </w:r>
    </w:p>
    <w:p w14:paraId="4F3EA43E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2F1CF9F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Для оценки качества работы с кадрами фирмы можно использо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вать и систему показателей, характеризующих интенсивность оборо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та кадров и детализирующих особенности этого оборота. Основные показатели этой системы:</w:t>
      </w:r>
    </w:p>
    <w:p w14:paraId="05ADF763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 xml:space="preserve">Коэффициент интенсивности оборота по </w:t>
      </w:r>
      <w:proofErr w:type="spellStart"/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приему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(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Кп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) —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отношение числа принятых за период работников 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(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Чп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)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к среднему списочному их числу (9с):</w:t>
      </w:r>
    </w:p>
    <w:p w14:paraId="7DF83A19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Кп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=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Чп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/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Чс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.</w:t>
      </w:r>
    </w:p>
    <w:p w14:paraId="36D9C692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2. </w:t>
      </w: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Коэффициент оборота по выбытию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(Кв) —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отношение числа выбывших за период работников 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(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Чв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)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к среднему списочному их числу:</w:t>
      </w:r>
    </w:p>
    <w:p w14:paraId="5BA3A1A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lastRenderedPageBreak/>
        <w:t>Кв=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Чв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/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Чс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.</w:t>
      </w:r>
    </w:p>
    <w:p w14:paraId="2F7E9DD4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3. </w:t>
      </w: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Коэффициент текучести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(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Km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) —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отношение числа выбывших за период работников по собственному желанию из-за несоответ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ствия квалификации, за нарушение трудовой дисциплины за ана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лизируемый период времени 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(Чет),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к среднему списочному числу работников за тот же период:</w:t>
      </w:r>
    </w:p>
    <w:p w14:paraId="27798D08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Km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 = Чет I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Чс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.</w:t>
      </w:r>
    </w:p>
    <w:p w14:paraId="7D243C8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4. </w:t>
      </w: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Коэффициент замещения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(Аз) — отношение разности числа при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нятых и выбывших работников к среднему списочному их числу:</w:t>
      </w:r>
    </w:p>
    <w:p w14:paraId="7232F1F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Кз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 = (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Чп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 -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Чв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) /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Чс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.</w:t>
      </w:r>
    </w:p>
    <w:p w14:paraId="2779725D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Если разность в числителе коэффициента положительна, то чис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ло принятых превышает число выбывших. При этом часть принятых на работу возмещает убыль ресурсов рабочей силы в связи с увольне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ниями, а часть — используется на вновь созданных рабочих местах.</w:t>
      </w:r>
    </w:p>
    <w:p w14:paraId="7925275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Отрицательное значение коэффициента возникает, когда число уволенных превышает число вновь принятых, что может быть связано с сокращением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объема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производства, ликвидацией части рабочих мест в связи с техническим перевооружением и рядом других причин.</w:t>
      </w:r>
    </w:p>
    <w:p w14:paraId="2162E802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5. </w:t>
      </w: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Коэффициент постоянства кадров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— отношение числа работни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ков, проработавших весь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отчетный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период, к их числу на конец этого периода. Этот коэффициент как бы дополняет коэффициент текуче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сти и применяется для оценки эффективности кадровой политики фирмы, так как не вызываемый объективно неизбежными причина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ми оборот рабочей силы приводит к снижению эффективности ее использования в производстве. Вновь принятых работников необ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ходимо доучивать, предоставлять им время на адаптацию к конкрет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ным условиям работы на данной фирме, а в связи с увольнениями работников фирма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несет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потери, связанные с ранее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понесенными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ею затратами на обучение и удовлетворение некоторых социальных по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требностей увольняющихся работников.</w:t>
      </w:r>
    </w:p>
    <w:p w14:paraId="6A6B5F94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 xml:space="preserve">Анализ использования рабочего </w:t>
      </w:r>
      <w:proofErr w:type="gramStart"/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времени[</w:t>
      </w:r>
      <w:proofErr w:type="gramEnd"/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16]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начинается с анализа пла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нового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объема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рабочего времени, исчисляемого методом вычитания из числа дней в году праздничных, отпускных дней и потерь рабоче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го времени из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расчета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среднего числа часов работы одного средне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списочного работника за год, месяц. И заканчивается соотнесением 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 xml:space="preserve">планового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объема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рабочего времени с фактическим, реальным фон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дом рабочего времени, величина которого зависит от численности работников, продолжительности рабочего периода в днях, продол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жительности рабочего дня, количества отработанных человеко-ча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сов. Сравнение плановых (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расчетных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, базисных) показателей с фак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тическим обнаруживает потери рабочего времени в абсолютных единицах и процентах.</w:t>
      </w:r>
    </w:p>
    <w:p w14:paraId="343E9C3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ходе анализа эффективности использования рабочего времени составляется таблица, содержащая:</w:t>
      </w:r>
    </w:p>
    <w:p w14:paraId="60FBAF96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среднесписочное количество работников (чел.); количество отработанных дней (чел/ч); среднее количество дней работы одного работника (час); неявки на работу (дней), в том числе по причинам: очередные отпуска, учебные отпуска, болезни, другие неявки,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разрешен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ные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законом и неявки с разрешения администрации, прогулы;</w:t>
      </w:r>
    </w:p>
    <w:p w14:paraId="328C03E1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среднесписочную продолжительность рабочего дня (час);</w:t>
      </w:r>
    </w:p>
    <w:p w14:paraId="407DA84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среднее количество часов работы одного работника (час);</w:t>
      </w:r>
    </w:p>
    <w:p w14:paraId="2FAD87F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количество отработанных рабочими (чел/час).</w:t>
      </w:r>
    </w:p>
    <w:p w14:paraId="2F458584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Все эти показатели рассчитываются как отклонение плана и фак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та в процентах.</w:t>
      </w:r>
    </w:p>
    <w:p w14:paraId="191FE5A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Изучение структуры календарного фонда времени работников по фирме в целом и по отдельным категориям и группам работни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ков осуществляется на практике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путем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составления баланса рабочего времени.</w:t>
      </w:r>
    </w:p>
    <w:p w14:paraId="77BB1E0C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 зависимости от конкретных условий труда на фирме номенкла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тура статей баланса рабочего времени может варьироваться.</w:t>
      </w:r>
    </w:p>
    <w:p w14:paraId="607CAA6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29A1BE3B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3D0BB999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Оценка деятельности служб управления персоналом характери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зуется в виде потерь в денежном выражении. В стоимость потерь одного часа рабочего времени включается средняя заработная плата, затраты на пенсии, пособия работникам, затраты на содержание ад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министративного аппарата, накладные расходы.</w:t>
      </w:r>
    </w:p>
    <w:p w14:paraId="05DBE619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 xml:space="preserve">Уменьшение или увеличение фактически отработанного фонда рабочего времени происходит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: изменения численности ра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ботников, изменения числа отработанных человеко-дней в году, из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менения средней продолжительности рабочего дня.</w:t>
      </w:r>
    </w:p>
    <w:p w14:paraId="6016F372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Для анализа эффективности использования рабочего времени рассчитывают коэффициент использования реального (эффектив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ного) фонда рабочего времени одного рабочего 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(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Крф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)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по </w:t>
      </w:r>
      <w:proofErr w:type="gram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формуле[</w:t>
      </w:r>
      <w:proofErr w:type="gram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17]:</w:t>
      </w:r>
    </w:p>
    <w:p w14:paraId="6B863640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16DC2D4A" w14:textId="2712DDC4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noProof/>
          <w:color w:val="3D3D3D"/>
          <w:sz w:val="26"/>
          <w:szCs w:val="26"/>
          <w:lang w:eastAsia="ru-RU"/>
        </w:rPr>
        <w:drawing>
          <wp:inline distT="0" distB="0" distL="0" distR="0" wp14:anchorId="5A087806" wp14:editId="6DE5E1C3">
            <wp:extent cx="1485900" cy="387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22310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 </w:t>
      </w:r>
    </w:p>
    <w:p w14:paraId="0DC7D29D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где 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d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прв.Ф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 xml:space="preserve">. и 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d</w:t>
      </w: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vertAlign w:val="subscript"/>
          <w:lang w:eastAsia="ru-RU"/>
        </w:rPr>
        <w:t>npee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— потери рабочего времени соответственно в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отчет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ном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и базисном периоде в (%).</w:t>
      </w:r>
    </w:p>
    <w:p w14:paraId="45E7948C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Более детальную характеристику использования рабочего вре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мени на предприятии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дает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анализ баланса рабочего времени одного среднесписочного рабочего.</w:t>
      </w:r>
    </w:p>
    <w:p w14:paraId="603A8B96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Эффективность использования рабочего времени определяют возможным сокращением численности работающих и величиной недоданной продукции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потерь и нерациональных затрат ра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бочего времени.</w:t>
      </w:r>
    </w:p>
    <w:p w14:paraId="4109D35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 помощью стандартных формул аудитор может просчитать по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тери рабочего времени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снижения числа прогулов, просто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ев, болезней, невыходов с разрешения администрации, улучшения условий труда. Что позволяет увеличить бюджет рабочего времени. Эти показатели влияют на высвобождение и экономию численности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увеличения бюджета времени.</w:t>
      </w:r>
    </w:p>
    <w:p w14:paraId="30FD358D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Аудит качества труда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из-за его многофакторности нельзя опре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делить по какой-то одной формуле. Качество труда определяется большим числом условий и показателей: отсутствие рекламаций и нарушений технологической дисциплины, улучшение потребитель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ских и физических свойств товаров и услуг. Это определенный уро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вень квалификации рабочих, отсутствие нарушений техники безо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пасности, сдача продукции с первого предъявления. Как показатель трудовой деятельности, качество труда можно применять, перенося его содержание на качество продукции.</w:t>
      </w:r>
    </w:p>
    <w:p w14:paraId="7CFC3B9C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>В область аудита качества труда подпадают потери от брака, сни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жение которых повышает качество труда, и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дает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экономию рабочего времени, поскольку имеется возможность увеличить выпуск продук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ции без дополнительных затрат труда. В ходе анализа качества труда может быть рассмотрены вопросы экономии численности персонала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сокращения потерь от брака выпускаемой продукции.</w:t>
      </w:r>
    </w:p>
    <w:p w14:paraId="7387C442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Внутренний анализ затрат труда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 осуществляется по следующим </w:t>
      </w:r>
      <w:proofErr w:type="gram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направлениям[</w:t>
      </w:r>
      <w:proofErr w:type="gram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18]:</w:t>
      </w:r>
    </w:p>
    <w:p w14:paraId="3A810A18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· анализ роста производительности труда и снижения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трудо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емкости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производства продукции по важнейшим ее видам (договорам), по предприятию в целом;</w:t>
      </w:r>
    </w:p>
    <w:p w14:paraId="036D06C6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· анализ уровней и динамики изменения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зарплатоемкости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важ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нейших видов продукции и всей реализованной продукции;</w:t>
      </w:r>
    </w:p>
    <w:p w14:paraId="08A99B6C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анализ использования фонда заработной платы и средней за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работной </w:t>
      </w:r>
      <w:proofErr w:type="gram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платы[</w:t>
      </w:r>
      <w:proofErr w:type="gram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19].</w:t>
      </w:r>
    </w:p>
    <w:p w14:paraId="6DBC2844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 xml:space="preserve">Анализ производительности </w:t>
      </w:r>
      <w:proofErr w:type="spellStart"/>
      <w:r w:rsidRPr="002D6A4C">
        <w:rPr>
          <w:rFonts w:ascii="Arial" w:eastAsia="Times New Roman" w:hAnsi="Arial" w:cs="Arial"/>
          <w:b/>
          <w:bCs/>
          <w:color w:val="3D3D3D"/>
          <w:sz w:val="26"/>
          <w:szCs w:val="26"/>
          <w:lang w:eastAsia="ru-RU"/>
        </w:rPr>
        <w:t>труда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наиболее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трудоемкая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часть, имеющая реальное практическое значение. </w:t>
      </w:r>
      <w:r w:rsidRPr="002D6A4C">
        <w:rPr>
          <w:rFonts w:ascii="Arial" w:eastAsia="Times New Roman" w:hAnsi="Arial" w:cs="Arial"/>
          <w:b/>
          <w:bCs/>
          <w:i/>
          <w:iCs/>
          <w:color w:val="3D3D3D"/>
          <w:sz w:val="26"/>
          <w:szCs w:val="26"/>
          <w:lang w:eastAsia="ru-RU"/>
        </w:rPr>
        <w:t>Производительность труда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— это обобщающий показатель эффективности работы </w:t>
      </w:r>
      <w:proofErr w:type="gram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пред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приятия[</w:t>
      </w:r>
      <w:proofErr w:type="gram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20]. Основная цель анализа производительности труда — вы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явление резервов ее роста. В ходе анализа выясняют степень выпол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нения производственных планов по росту производительности труда и ее динамику, т.е. изменение этого показателя во времени. Затем рассматривается влияние роста производительности труда на объ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ем выпущенных товаров и услуг и, наконец, степень воздействия на производительность труда многих других факторов.</w:t>
      </w:r>
    </w:p>
    <w:p w14:paraId="6661B51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Выполнение плана повышения производительности труда может быть проанализировано за месяц, квартал и любой другой период, с начала года с нарастающим итогом. Фактический рост производи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тельности труда сопоставляется с базовым или плановым. Данный показатель часто называют индексом изменения производительности труда. Его определяют по формуле:</w:t>
      </w:r>
    </w:p>
    <w:p w14:paraId="4D6CD48C" w14:textId="48D220B6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noProof/>
          <w:color w:val="3D3D3D"/>
          <w:sz w:val="26"/>
          <w:szCs w:val="26"/>
          <w:lang w:eastAsia="ru-RU"/>
        </w:rPr>
        <w:drawing>
          <wp:inline distT="0" distB="0" distL="0" distR="0" wp14:anchorId="11F1704C" wp14:editId="6F5C73C4">
            <wp:extent cx="2355850" cy="4191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2EA9B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где: 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АПпр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— изменение производительности труда (выработки);</w:t>
      </w:r>
    </w:p>
    <w:p w14:paraId="4D8F1DCA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lastRenderedPageBreak/>
        <w:t>Вб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(</w:t>
      </w: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пл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)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— выработка продукции в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расчете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на одного работающего в базисном периоде (по плану);</w:t>
      </w:r>
    </w:p>
    <w:p w14:paraId="0676B44A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proofErr w:type="spellStart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Вфак</w:t>
      </w:r>
      <w:proofErr w:type="spellEnd"/>
      <w:r w:rsidRPr="002D6A4C">
        <w:rPr>
          <w:rFonts w:ascii="Arial" w:eastAsia="Times New Roman" w:hAnsi="Arial" w:cs="Arial"/>
          <w:i/>
          <w:iCs/>
          <w:color w:val="3D3D3D"/>
          <w:sz w:val="26"/>
          <w:szCs w:val="26"/>
          <w:lang w:eastAsia="ru-RU"/>
        </w:rPr>
        <w:t> 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— фактическая выработка продукции в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отчетном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периоде.</w:t>
      </w:r>
    </w:p>
    <w:p w14:paraId="12EF2F8F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Поскольку производительность труда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растет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в результате лучшего использования фонда рабочего времени, то изменение производи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тельности труда определяется как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расчет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относительной (или абсо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лютной) экономии численности работников по отдельным факто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рам или их совокупности.</w:t>
      </w:r>
    </w:p>
    <w:p w14:paraId="7D004F0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Анализ роста производительности труда в результате повышения технического уровня производства позволяет выявить высвобожде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ние численности рабочих в результате внедрения нового оборудова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ния, механизации рабочих и автоматизации производства, сокраще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ния затрат ручного труда, улучшения использования оборудования. К числу таких факторов относится ввод нового и модернизирован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ного оборудования, приводящее к снижению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трудоемкости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продук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ции. К таким факторам можно отнести изменения доли коопери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рованных поставок, изменение соотношения между численностью основных рабочих и вспомогательного, управленческого персонала. При этом определяются:</w:t>
      </w:r>
    </w:p>
    <w:p w14:paraId="0FE47D5D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· экономия рабочей силы от снижения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трудоемкости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продук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ции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повышения технического уровня производства;</w:t>
      </w:r>
    </w:p>
    <w:p w14:paraId="4BAA06B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экономия численности персонала при внедрении нового обо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рудования и модернизации действующего;</w:t>
      </w:r>
    </w:p>
    <w:p w14:paraId="54D08195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· экономия рабочей силы при выполнении плана механизации и автоматизации производства, внедрении новых технологи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ческих процессов;</w:t>
      </w:r>
    </w:p>
    <w:p w14:paraId="5E080892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· экономия численности персонала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совершенствования организации производства, труда и управления;</w:t>
      </w:r>
    </w:p>
    <w:p w14:paraId="753DA1E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• относительная экономия численности рабочих, при внедре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нии мероприятий, направленных на снижение текучести ка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 xml:space="preserve">дров в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отчетном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периоде по сравнению с базисным;</w:t>
      </w:r>
    </w:p>
    <w:p w14:paraId="58790517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• экономия численности рабочих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сокращения числа слу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чаев невыполнения норм выработки;</w:t>
      </w:r>
    </w:p>
    <w:p w14:paraId="35C52C08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lastRenderedPageBreak/>
        <w:t xml:space="preserve">• относительное уменьшение численности рабочих за </w:t>
      </w:r>
      <w:proofErr w:type="spellStart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счет</w:t>
      </w:r>
      <w:proofErr w:type="spellEnd"/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 xml:space="preserve"> по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вышения квалификации, в результате чего сокращается коли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чество рабочих, не выполняющих норму выработки.</w:t>
      </w:r>
    </w:p>
    <w:p w14:paraId="6836FF3A" w14:textId="77777777" w:rsidR="002D6A4C" w:rsidRPr="002D6A4C" w:rsidRDefault="002D6A4C" w:rsidP="002D6A4C">
      <w:pPr>
        <w:spacing w:before="150" w:after="150" w:line="379" w:lineRule="atLeast"/>
        <w:ind w:left="150" w:right="150"/>
        <w:rPr>
          <w:rFonts w:ascii="Arial" w:eastAsia="Times New Roman" w:hAnsi="Arial" w:cs="Arial"/>
          <w:color w:val="3D3D3D"/>
          <w:sz w:val="26"/>
          <w:szCs w:val="26"/>
          <w:lang w:eastAsia="ru-RU"/>
        </w:rPr>
      </w:pP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t>Даже если работодатель считает уровень потерь рабочего времени, потери от снижения производительности труда, от брака и другие за</w:t>
      </w:r>
      <w:r w:rsidRPr="002D6A4C">
        <w:rPr>
          <w:rFonts w:ascii="Arial" w:eastAsia="Times New Roman" w:hAnsi="Arial" w:cs="Arial"/>
          <w:color w:val="3D3D3D"/>
          <w:sz w:val="26"/>
          <w:szCs w:val="26"/>
          <w:lang w:eastAsia="ru-RU"/>
        </w:rPr>
        <w:softHyphen/>
        <w:t>траты приемлемыми для его организации, аудитору следует изучить статистику аналогичных предприятий и сверить, соответствуют ли полученные результаты отраслевым.</w:t>
      </w:r>
    </w:p>
    <w:p w14:paraId="4FDD7D20" w14:textId="25FF3BDE" w:rsidR="002D6A4C" w:rsidRDefault="002D6A4C"/>
    <w:p w14:paraId="4BA87AC1" w14:textId="77777777" w:rsidR="002D6A4C" w:rsidRPr="00384FE1" w:rsidRDefault="002D6A4C">
      <w:pPr>
        <w:rPr>
          <w:rFonts w:ascii="Times New Roman" w:hAnsi="Times New Roman" w:cs="Times New Roman"/>
          <w:sz w:val="32"/>
          <w:szCs w:val="32"/>
        </w:rPr>
      </w:pPr>
    </w:p>
    <w:p w14:paraId="4DFB5F81" w14:textId="635CA60F" w:rsidR="002D6A4C" w:rsidRPr="00384FE1" w:rsidRDefault="002D6A4C">
      <w:pPr>
        <w:rPr>
          <w:rFonts w:ascii="Times New Roman" w:hAnsi="Times New Roman" w:cs="Times New Roman"/>
          <w:sz w:val="32"/>
          <w:szCs w:val="32"/>
        </w:rPr>
      </w:pPr>
      <w:r w:rsidRPr="00384FE1">
        <w:rPr>
          <w:rFonts w:ascii="Times New Roman" w:hAnsi="Times New Roman" w:cs="Times New Roman"/>
          <w:sz w:val="32"/>
          <w:szCs w:val="32"/>
        </w:rPr>
        <w:t xml:space="preserve">Тема </w:t>
      </w:r>
      <w:r w:rsidR="00223B6B" w:rsidRPr="00384FE1">
        <w:rPr>
          <w:rFonts w:ascii="Times New Roman" w:hAnsi="Times New Roman" w:cs="Times New Roman"/>
          <w:sz w:val="32"/>
          <w:szCs w:val="32"/>
        </w:rPr>
        <w:t>6</w:t>
      </w:r>
    </w:p>
    <w:p w14:paraId="225FD27D" w14:textId="77777777" w:rsidR="002D6A4C" w:rsidRPr="00384FE1" w:rsidRDefault="002D6A4C" w:rsidP="002D6A4C">
      <w:pPr>
        <w:pStyle w:val="1"/>
        <w:spacing w:before="450" w:beforeAutospacing="0" w:after="450" w:afterAutospacing="0"/>
        <w:ind w:left="450" w:right="450"/>
        <w:rPr>
          <w:color w:val="474747"/>
          <w:sz w:val="32"/>
          <w:szCs w:val="32"/>
        </w:rPr>
      </w:pPr>
      <w:r w:rsidRPr="00384FE1">
        <w:rPr>
          <w:color w:val="474747"/>
          <w:sz w:val="32"/>
          <w:szCs w:val="32"/>
        </w:rPr>
        <w:t>Аудит производительности труда</w:t>
      </w:r>
    </w:p>
    <w:p w14:paraId="511ACFE3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Понятия «производительность труда» и «избыточность рабочей силы» являются основными при оценке управления персоналом. Эти понятия можно считать взаимосвязанными, поскольку из-за ограниченности рынка сбыта продукции существует, по мнению руководителей крупных западных предприятий, соотношение: приросту производительности на Х% должен соответствовать такой же процент высвобождения рабочей силы.</w:t>
      </w:r>
    </w:p>
    <w:p w14:paraId="0CA62670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Аудит производительности строится через сравнительный анализ рабочих мест,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причем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рабочие шеста должны прежде всего сравниваться с аналогичными рабочими местами у конкурентов. В процессе анализа также выясняют:</w:t>
      </w:r>
    </w:p>
    <w:p w14:paraId="5D1D4A89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темпы роста производительности труда;</w:t>
      </w:r>
    </w:p>
    <w:p w14:paraId="47C15E48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степень выполнения плана по производительности труда;</w:t>
      </w:r>
    </w:p>
    <w:p w14:paraId="604ADB4D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степень влияния на производительность труда различных факторов;</w:t>
      </w:r>
    </w:p>
    <w:p w14:paraId="32CC0F6F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степень влияния производительности труда на различные экономические и социальные</w:t>
      </w:r>
      <w:r>
        <w:rPr>
          <w:rFonts w:ascii="Arial" w:hAnsi="Arial" w:cs="Arial"/>
          <w:color w:val="3D3D3D"/>
          <w:sz w:val="26"/>
          <w:szCs w:val="26"/>
        </w:rPr>
        <w:br/>
        <w:t>показатели.</w:t>
      </w:r>
    </w:p>
    <w:p w14:paraId="5978F5D5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Информационной базой для анализа служат данные годового и периодического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отчетов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по труду (статистическая и бухгалтерская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lastRenderedPageBreak/>
        <w:t>отчетность</w:t>
      </w:r>
      <w:proofErr w:type="spellEnd"/>
      <w:r>
        <w:rPr>
          <w:rFonts w:ascii="Arial" w:hAnsi="Arial" w:cs="Arial"/>
          <w:color w:val="3D3D3D"/>
          <w:sz w:val="26"/>
          <w:szCs w:val="26"/>
        </w:rPr>
        <w:t>, данные отдела кадров, акты ревизии и проверок, личные замечания).</w:t>
      </w:r>
    </w:p>
    <w:p w14:paraId="107BC46C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Для анализа показателей производительности труда нужны следующие данные:</w:t>
      </w:r>
    </w:p>
    <w:p w14:paraId="772B271E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среднесписочная численность работников промышленно-производственного персонала, в</w:t>
      </w:r>
      <w:r>
        <w:rPr>
          <w:rFonts w:ascii="Arial" w:hAnsi="Arial" w:cs="Arial"/>
          <w:color w:val="3D3D3D"/>
          <w:sz w:val="26"/>
          <w:szCs w:val="26"/>
        </w:rPr>
        <w:br/>
        <w:t>том числе рабочих (основных и вспомогательных);</w:t>
      </w:r>
    </w:p>
    <w:p w14:paraId="4D889977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• объем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произведенной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продукции (в натуральном, стоимостном или трудовом отношении);</w:t>
      </w:r>
    </w:p>
    <w:p w14:paraId="0C7455E8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использование фонда рабочего времени промышленно-производственного персонала.</w:t>
      </w:r>
      <w:r>
        <w:rPr>
          <w:rFonts w:ascii="Arial" w:hAnsi="Arial" w:cs="Arial"/>
          <w:color w:val="3D3D3D"/>
          <w:sz w:val="26"/>
          <w:szCs w:val="26"/>
        </w:rPr>
        <w:br/>
        <w:t xml:space="preserve">Таким образом, аудит производительности труда включает в себя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еще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один аудит—аудит рабочего времени, который представляет собой сравнительный анализ планового и фактического фонда рабочего времени;</w:t>
      </w:r>
    </w:p>
    <w:p w14:paraId="6610596E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Сами показатели производительности труда, используемые для сравнения, стандартные и известны из курса экономики труда: натуральные, стоимостные, трудовые, хотя реально из них применимы стоимостные, редко — натуральные, а использование трудовых совсем нереально, тем более при сравнении с другими предприятиями.</w:t>
      </w:r>
    </w:p>
    <w:p w14:paraId="1C43BAFD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Использование разных методик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расчета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производительности может привести к разным результатам, которые не позволят сделать правильные выводы об уровне производительности</w:t>
      </w:r>
      <w:proofErr w:type="gramStart"/>
      <w:r>
        <w:rPr>
          <w:rFonts w:ascii="Arial" w:hAnsi="Arial" w:cs="Arial"/>
          <w:color w:val="3D3D3D"/>
          <w:sz w:val="26"/>
          <w:szCs w:val="26"/>
        </w:rPr>
        <w:t>, Поэтому</w:t>
      </w:r>
      <w:proofErr w:type="gramEnd"/>
      <w:r>
        <w:rPr>
          <w:rFonts w:ascii="Arial" w:hAnsi="Arial" w:cs="Arial"/>
          <w:color w:val="3D3D3D"/>
          <w:sz w:val="26"/>
          <w:szCs w:val="26"/>
        </w:rPr>
        <w:t xml:space="preserve"> при анализе нужно всегда помнить, что настоящий, а не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расчетный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рост производительности труда осуществляется за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счет</w:t>
      </w:r>
      <w:proofErr w:type="spellEnd"/>
      <w:r>
        <w:rPr>
          <w:rFonts w:ascii="Arial" w:hAnsi="Arial" w:cs="Arial"/>
          <w:color w:val="3D3D3D"/>
          <w:sz w:val="26"/>
          <w:szCs w:val="26"/>
        </w:rPr>
        <w:t>:</w:t>
      </w:r>
    </w:p>
    <w:p w14:paraId="6D693035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абсолютной экономии численности работников;</w:t>
      </w:r>
    </w:p>
    <w:p w14:paraId="776B5936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сокращения прямых и скрытых потерь времени;</w:t>
      </w:r>
    </w:p>
    <w:p w14:paraId="6C4A6579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повышения качества и конкурентоспособности выпускаемой продукции;</w:t>
      </w:r>
    </w:p>
    <w:p w14:paraId="7D23D2B5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прекращения производства продукции, не пользующейся спросом.</w:t>
      </w:r>
    </w:p>
    <w:p w14:paraId="62575E6A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Заканчивается аудит производительности формулированием проблем роста производительности труда,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расчетами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возможного сокращения численности и величины недоданной продукции за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счет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потерь и нерациональных затрат рабочего времени.</w:t>
      </w:r>
    </w:p>
    <w:p w14:paraId="4CCE01AB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lastRenderedPageBreak/>
        <w:t>10.3. Аудит укомплектованности кадрами</w:t>
      </w:r>
    </w:p>
    <w:p w14:paraId="1622CBF3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Анализ обеспечения предприятия персоналом начинают с исследования персонала по категориям. Группировка персонала по категориям облегчает определение потребности в работниках соответ</w:t>
      </w:r>
      <w:r>
        <w:rPr>
          <w:rFonts w:ascii="Arial" w:hAnsi="Arial" w:cs="Arial"/>
          <w:color w:val="3D3D3D"/>
          <w:sz w:val="26"/>
          <w:szCs w:val="26"/>
        </w:rPr>
        <w:softHyphen/>
        <w:t>ствующей профессии и квалификации, установление форм и систем оплаты труда, организации подготовки и переподготовки кадров, способствует оптимальному использованию персонала.</w:t>
      </w:r>
    </w:p>
    <w:p w14:paraId="4FF6E00D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Теория структуры персонала (промышленно-производственный персонал и персонал непромыш</w:t>
      </w:r>
      <w:r>
        <w:rPr>
          <w:rFonts w:ascii="Arial" w:hAnsi="Arial" w:cs="Arial"/>
          <w:color w:val="3D3D3D"/>
          <w:sz w:val="26"/>
          <w:szCs w:val="26"/>
        </w:rPr>
        <w:softHyphen/>
        <w:t>ленных организаций; основные и вспомогательные рабочие, руководители, специалисты и другие служащие) подробно освещалась по другим курсам, поэтому останавливаться на ней нет смысла.</w:t>
      </w:r>
    </w:p>
    <w:p w14:paraId="4CFE2418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Задача определения количественной потребности в персонале сводится к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расчету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численности работников на определенный период времени. Для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расчета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численности работников за определенный период используют показатель среднесписочной численности работников.</w:t>
      </w:r>
    </w:p>
    <w:p w14:paraId="4CBB9099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Степень обеспеченности персоналом устанавливают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путем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сопоставления фактической числен</w:t>
      </w:r>
      <w:r>
        <w:rPr>
          <w:rFonts w:ascii="Arial" w:hAnsi="Arial" w:cs="Arial"/>
          <w:color w:val="3D3D3D"/>
          <w:sz w:val="26"/>
          <w:szCs w:val="26"/>
        </w:rPr>
        <w:softHyphen/>
        <w:t xml:space="preserve">ности персонала с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расчетной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планового периода. Следует отметить, что принципиальных отличий в подходах к анализу численности персонала, принятых в отечественной и зарубежной практике, не наблюдается.</w:t>
      </w:r>
    </w:p>
    <w:p w14:paraId="52A71C4A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Следующим этапом анализа обеспеченности предприятия персоналом является анализ его качественного состава.</w:t>
      </w:r>
    </w:p>
    <w:p w14:paraId="6FF5337F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Качественная потребность, т.е. потребность по категориям, профессиям, специальностям, уровню квалификационных требований к персоналу, анализируется исходя из следующих данных:</w:t>
      </w:r>
    </w:p>
    <w:p w14:paraId="2CC58F91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профессионально-квалификационного деления работ, зафиксированных в производственно- технологической документации;</w:t>
      </w:r>
    </w:p>
    <w:p w14:paraId="32216E0A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• требований к должностям и рабочим местам,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закрепленным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в должностных инструкциях или описаниях рабочих мест;</w:t>
      </w:r>
    </w:p>
    <w:p w14:paraId="47875098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>• штатного расписания предприятия, его подразделений, где фиксируется состав должностей;</w:t>
      </w:r>
    </w:p>
    <w:p w14:paraId="2D2BC4B1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lastRenderedPageBreak/>
        <w:t>• документации, регламентирующей различные организационно-управленческие процессы (с выделением требований к составу исполнителей).</w:t>
      </w:r>
    </w:p>
    <w:p w14:paraId="03257C3E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Анализ качественной потребности по профессиям, специальностям и т.п. сопровождается одновременным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расчетом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количества персонала по каждому критерию качественной потребности.</w:t>
      </w:r>
    </w:p>
    <w:p w14:paraId="501C0401" w14:textId="77777777" w:rsidR="002D6A4C" w:rsidRDefault="002D6A4C" w:rsidP="002D6A4C">
      <w:pPr>
        <w:pStyle w:val="a3"/>
        <w:spacing w:before="150" w:beforeAutospacing="0" w:after="150" w:afterAutospacing="0" w:line="379" w:lineRule="atLeast"/>
        <w:ind w:left="150" w:right="150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Как и в случае с количественной потребностью, степень обеспечения качественной потребности в персонале производится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путем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сопоставления фактических цифр плановым. При этом иногда выгодно небольшое отклонение факта от плана. Самый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распространенный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и простой для анализа случай: сравнение среднего разряда рабочих и работ. Чуть более высокий разряд работ должен стимулировать к повышению квалификации рабочих. Может быть и ситуация, когда более высокая квалификация работника нужна на случай неожиданных работ. Анализ состава работников </w:t>
      </w:r>
      <w:proofErr w:type="gramStart"/>
      <w:r>
        <w:rPr>
          <w:rFonts w:ascii="Arial" w:hAnsi="Arial" w:cs="Arial"/>
          <w:color w:val="3D3D3D"/>
          <w:sz w:val="26"/>
          <w:szCs w:val="26"/>
        </w:rPr>
        <w:t>по .квалификации</w:t>
      </w:r>
      <w:proofErr w:type="gramEnd"/>
      <w:r>
        <w:rPr>
          <w:rFonts w:ascii="Arial" w:hAnsi="Arial" w:cs="Arial"/>
          <w:color w:val="3D3D3D"/>
          <w:sz w:val="26"/>
          <w:szCs w:val="26"/>
        </w:rPr>
        <w:t xml:space="preserve"> не преследует цели обеспечить идеально точное соответствие квалификационного уровня работ и рабочих, так как в связи с постоянным изменением характера работ и состава рабочих добиться этого практически невозможно. Однако такой анализ периодически следует проводить, чтобы не допускать больших разрывов между квалификационным уровнем работ и рабочих (если работы по своей квалификации составляют 80% и более, то такая загрузка работника соответствует его квалификационному уровню).</w:t>
      </w:r>
    </w:p>
    <w:p w14:paraId="47A52813" w14:textId="77777777" w:rsidR="002D6A4C" w:rsidRDefault="002D6A4C"/>
    <w:sectPr w:rsidR="002D6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4AD"/>
    <w:rsid w:val="00223B6B"/>
    <w:rsid w:val="002D6A4C"/>
    <w:rsid w:val="00384FE1"/>
    <w:rsid w:val="00A904AD"/>
    <w:rsid w:val="00B6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60CDA"/>
  <w15:chartTrackingRefBased/>
  <w15:docId w15:val="{CABE2016-A2F7-4980-8996-AB947BC7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6A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6A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6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6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2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3886</Words>
  <Characters>22151</Characters>
  <Application>Microsoft Office Word</Application>
  <DocSecurity>0</DocSecurity>
  <Lines>184</Lines>
  <Paragraphs>51</Paragraphs>
  <ScaleCrop>false</ScaleCrop>
  <Company/>
  <LinksUpToDate>false</LinksUpToDate>
  <CharactersWithSpaces>25986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4</cp:revision>
  <dcterms:created xsi:type="dcterms:W3CDTF">2021-06-02T16:00:00Z</dcterms:created>
  <dcterms:modified xsi:type="dcterms:W3CDTF">2021-06-02T16:13:00Z</dcterms:modified>
</cp:coreProperties>
</file>