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767" w:rsidRDefault="00186AAA">
      <w:pPr>
        <w:widowControl w:val="0"/>
        <w:spacing w:line="100" w:lineRule="atLeas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МИНПРОСВЕЩЕНИЯ</w:t>
      </w:r>
      <w:r w:rsidR="008F4C83">
        <w:rPr>
          <w:b/>
          <w:bCs/>
          <w:sz w:val="28"/>
          <w:szCs w:val="28"/>
        </w:rPr>
        <w:t xml:space="preserve">                                                </w:t>
      </w:r>
    </w:p>
    <w:p w:rsidR="00017767" w:rsidRDefault="008F4C83" w:rsidP="00186AAA">
      <w:pPr>
        <w:widowControl w:val="0"/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бюджетное образовательное учреждение</w:t>
      </w:r>
    </w:p>
    <w:p w:rsidR="00017767" w:rsidRDefault="008F4C83" w:rsidP="00186AAA">
      <w:pPr>
        <w:widowControl w:val="0"/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высшего образования</w:t>
      </w:r>
    </w:p>
    <w:p w:rsidR="00017767" w:rsidRDefault="008F4C83" w:rsidP="00186AAA">
      <w:pPr>
        <w:widowControl w:val="0"/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«Волгоградский государственный социально-педагогический университет»</w:t>
      </w:r>
    </w:p>
    <w:p w:rsidR="00017767" w:rsidRDefault="008F4C83" w:rsidP="00186AAA">
      <w:pPr>
        <w:widowControl w:val="0"/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Институт иностранных языков</w:t>
      </w:r>
    </w:p>
    <w:p w:rsidR="00186AAA" w:rsidRDefault="00186AAA" w:rsidP="00186AAA">
      <w:pPr>
        <w:jc w:val="center"/>
        <w:rPr>
          <w:sz w:val="28"/>
          <w:szCs w:val="28"/>
        </w:rPr>
      </w:pPr>
    </w:p>
    <w:p w:rsidR="00017767" w:rsidRDefault="008F4C83" w:rsidP="00186A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Кафедра </w:t>
      </w:r>
      <w:r w:rsidR="00186AAA">
        <w:rPr>
          <w:sz w:val="28"/>
          <w:szCs w:val="28"/>
        </w:rPr>
        <w:t>английской</w:t>
      </w:r>
      <w:r>
        <w:rPr>
          <w:sz w:val="28"/>
          <w:szCs w:val="28"/>
        </w:rPr>
        <w:t xml:space="preserve"> филологии</w:t>
      </w: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8F4C83" w:rsidP="00186AAA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tbl>
      <w:tblPr>
        <w:tblStyle w:val="TableNormal"/>
        <w:tblW w:w="9853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9853"/>
      </w:tblGrid>
      <w:tr w:rsidR="00017767">
        <w:trPr>
          <w:trHeight w:val="5754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6AAA" w:rsidRPr="00186AAA" w:rsidRDefault="008F4C83" w:rsidP="00186AAA">
            <w:pPr>
              <w:spacing w:line="360" w:lineRule="auto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br/>
            </w:r>
            <w:r w:rsidR="00186AAA" w:rsidRPr="00186AAA">
              <w:rPr>
                <w:b/>
                <w:bCs/>
                <w:sz w:val="28"/>
                <w:szCs w:val="28"/>
                <w:highlight w:val="yellow"/>
              </w:rPr>
              <w:t xml:space="preserve">Производственная (педагогическая) практика (преподавательская) </w:t>
            </w:r>
            <w:r w:rsidRPr="00186AAA">
              <w:rPr>
                <w:b/>
                <w:bCs/>
                <w:sz w:val="28"/>
                <w:szCs w:val="28"/>
                <w:highlight w:val="yellow"/>
              </w:rPr>
              <w:t xml:space="preserve"> Учебно-методические рекомендации для студентов направления   </w:t>
            </w:r>
          </w:p>
          <w:p w:rsidR="00017767" w:rsidRPr="00186AAA" w:rsidRDefault="008F4C83" w:rsidP="00186AAA">
            <w:pPr>
              <w:spacing w:line="360" w:lineRule="auto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186AAA">
              <w:rPr>
                <w:b/>
                <w:bCs/>
                <w:sz w:val="28"/>
                <w:szCs w:val="28"/>
                <w:highlight w:val="yellow"/>
              </w:rPr>
              <w:t>44.03.05 «Педагогическое образование»</w:t>
            </w:r>
          </w:p>
          <w:p w:rsidR="00017767" w:rsidRPr="00186AAA" w:rsidRDefault="008F4C83" w:rsidP="00186AAA">
            <w:pPr>
              <w:spacing w:line="360" w:lineRule="auto"/>
              <w:jc w:val="center"/>
              <w:rPr>
                <w:sz w:val="28"/>
                <w:szCs w:val="28"/>
                <w:highlight w:val="yellow"/>
              </w:rPr>
            </w:pPr>
            <w:r w:rsidRPr="00186AAA">
              <w:rPr>
                <w:sz w:val="28"/>
                <w:szCs w:val="28"/>
                <w:highlight w:val="yellow"/>
              </w:rPr>
              <w:t>профили «</w:t>
            </w:r>
            <w:r w:rsidR="00186AAA" w:rsidRPr="00186AAA">
              <w:rPr>
                <w:sz w:val="28"/>
                <w:szCs w:val="28"/>
                <w:highlight w:val="yellow"/>
              </w:rPr>
              <w:t xml:space="preserve">Английский </w:t>
            </w:r>
            <w:r w:rsidRPr="00186AAA">
              <w:rPr>
                <w:sz w:val="28"/>
                <w:szCs w:val="28"/>
                <w:highlight w:val="yellow"/>
              </w:rPr>
              <w:t>язык», «</w:t>
            </w:r>
            <w:r w:rsidR="00186AAA" w:rsidRPr="00186AAA">
              <w:rPr>
                <w:sz w:val="28"/>
                <w:szCs w:val="28"/>
                <w:highlight w:val="yellow"/>
              </w:rPr>
              <w:t xml:space="preserve">Немецкий </w:t>
            </w:r>
            <w:r w:rsidRPr="00186AAA">
              <w:rPr>
                <w:sz w:val="28"/>
                <w:szCs w:val="28"/>
                <w:highlight w:val="yellow"/>
              </w:rPr>
              <w:t>язык»</w:t>
            </w:r>
          </w:p>
          <w:p w:rsidR="00186AAA" w:rsidRPr="00186AAA" w:rsidRDefault="00186AAA" w:rsidP="00186AAA">
            <w:pPr>
              <w:spacing w:line="360" w:lineRule="auto"/>
              <w:jc w:val="center"/>
              <w:rPr>
                <w:sz w:val="28"/>
                <w:szCs w:val="28"/>
                <w:highlight w:val="yellow"/>
              </w:rPr>
            </w:pPr>
            <w:r w:rsidRPr="00186AAA">
              <w:rPr>
                <w:sz w:val="28"/>
                <w:szCs w:val="28"/>
                <w:highlight w:val="yellow"/>
              </w:rPr>
              <w:t>профили «Английский язык», «Французский язык»</w:t>
            </w:r>
          </w:p>
          <w:p w:rsidR="00186AAA" w:rsidRDefault="00186AAA" w:rsidP="00186AA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186AAA">
              <w:rPr>
                <w:sz w:val="28"/>
                <w:szCs w:val="28"/>
                <w:highlight w:val="yellow"/>
              </w:rPr>
              <w:t>44.03.01</w:t>
            </w:r>
            <w:r w:rsidRPr="00186AAA">
              <w:rPr>
                <w:b/>
                <w:bCs/>
                <w:sz w:val="28"/>
                <w:szCs w:val="28"/>
                <w:highlight w:val="yellow"/>
              </w:rPr>
              <w:t>«Педагогическое образование» Профиль Иностранный (английский) язык»</w:t>
            </w:r>
          </w:p>
          <w:p w:rsidR="00186AAA" w:rsidRDefault="00186AAA" w:rsidP="00186AAA">
            <w:pPr>
              <w:spacing w:line="360" w:lineRule="auto"/>
              <w:rPr>
                <w:sz w:val="28"/>
                <w:szCs w:val="28"/>
              </w:rPr>
            </w:pPr>
          </w:p>
          <w:p w:rsidR="00186AAA" w:rsidRDefault="00186AAA" w:rsidP="00186AA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017767" w:rsidRDefault="00017767" w:rsidP="00186AAA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bCs w:val="0"/>
              </w:rPr>
            </w:pPr>
          </w:p>
          <w:p w:rsidR="00017767" w:rsidRDefault="008F4C83" w:rsidP="00186AAA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Очная форма обучения</w:t>
            </w:r>
            <w:r w:rsidR="00186AAA">
              <w:rPr>
                <w:b w:val="0"/>
                <w:bCs w:val="0"/>
              </w:rPr>
              <w:t>/заочная форма обучения</w:t>
            </w:r>
          </w:p>
          <w:p w:rsidR="00017767" w:rsidRDefault="00017767" w:rsidP="00186AA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017767" w:rsidRDefault="00017767" w:rsidP="00186AAA">
            <w:pPr>
              <w:pStyle w:val="FR1"/>
              <w:widowControl/>
              <w:spacing w:before="0" w:line="360" w:lineRule="auto"/>
              <w:ind w:left="0"/>
              <w:jc w:val="center"/>
            </w:pPr>
          </w:p>
        </w:tc>
      </w:tr>
    </w:tbl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8F4C83" w:rsidP="00186AAA">
      <w:pPr>
        <w:jc w:val="center"/>
        <w:rPr>
          <w:sz w:val="28"/>
          <w:szCs w:val="28"/>
        </w:rPr>
      </w:pPr>
      <w:r>
        <w:rPr>
          <w:sz w:val="28"/>
          <w:szCs w:val="28"/>
        </w:rPr>
        <w:t>Волгоград</w:t>
      </w:r>
      <w:r>
        <w:rPr>
          <w:sz w:val="28"/>
          <w:szCs w:val="28"/>
        </w:rPr>
        <w:br/>
        <w:t>202_</w:t>
      </w:r>
    </w:p>
    <w:p w:rsidR="00017767" w:rsidRDefault="00017767">
      <w:pPr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8F4C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Содержание практики по </w:t>
      </w:r>
      <w:r w:rsidR="00186AAA">
        <w:rPr>
          <w:b/>
          <w:bCs/>
          <w:sz w:val="28"/>
          <w:szCs w:val="28"/>
        </w:rPr>
        <w:t>английскому</w:t>
      </w:r>
      <w:r>
        <w:rPr>
          <w:b/>
          <w:bCs/>
          <w:sz w:val="28"/>
          <w:szCs w:val="28"/>
        </w:rPr>
        <w:t xml:space="preserve"> языку</w:t>
      </w: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8F4C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Уважаемые студенты!</w:t>
      </w: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186A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Практика н</w:t>
      </w:r>
      <w:r w:rsidR="008F4C83">
        <w:rPr>
          <w:sz w:val="28"/>
          <w:szCs w:val="28"/>
        </w:rPr>
        <w:t>аправлена на формирование ваших профессиональных компетенций и включает:</w:t>
      </w:r>
    </w:p>
    <w:p w:rsidR="00017767" w:rsidRDefault="008F4C83">
      <w:pPr>
        <w:tabs>
          <w:tab w:val="center" w:pos="4677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а) </w:t>
      </w:r>
      <w:r>
        <w:rPr>
          <w:sz w:val="28"/>
          <w:szCs w:val="28"/>
        </w:rPr>
        <w:t>закрепление теоретической подготовки, полученной при прохождении курса методики обучения  иностранному языку;</w:t>
      </w:r>
    </w:p>
    <w:p w:rsidR="00017767" w:rsidRDefault="008F4C83">
      <w:pPr>
        <w:tabs>
          <w:tab w:val="center" w:pos="4677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б)</w:t>
      </w:r>
      <w:r>
        <w:rPr>
          <w:sz w:val="28"/>
          <w:szCs w:val="28"/>
        </w:rPr>
        <w:t xml:space="preserve"> приобретение практических навыков и умений в сфере профессиональной педагогической деятельности;</w:t>
      </w:r>
    </w:p>
    <w:p w:rsidR="00017767" w:rsidRDefault="008F4C83">
      <w:pPr>
        <w:tabs>
          <w:tab w:val="center" w:pos="4677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в)</w:t>
      </w:r>
      <w:r>
        <w:rPr>
          <w:sz w:val="28"/>
          <w:szCs w:val="28"/>
        </w:rPr>
        <w:t xml:space="preserve"> получение опыта самостоятельной профессиональной деятельности</w:t>
      </w:r>
    </w:p>
    <w:p w:rsidR="00017767" w:rsidRDefault="00017767">
      <w:pPr>
        <w:jc w:val="both"/>
        <w:rPr>
          <w:b/>
          <w:bCs/>
          <w:sz w:val="28"/>
          <w:szCs w:val="28"/>
        </w:rPr>
      </w:pPr>
    </w:p>
    <w:p w:rsidR="00017767" w:rsidRDefault="008F4C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Содержание</w:t>
      </w: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8F4C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практики студенты изучают и анализируют содержание действующих в средних общеобразовательных учебных заведениях </w:t>
      </w:r>
      <w:r>
        <w:rPr>
          <w:b/>
          <w:bCs/>
          <w:sz w:val="28"/>
          <w:szCs w:val="28"/>
        </w:rPr>
        <w:t xml:space="preserve">УМК по </w:t>
      </w:r>
      <w:r w:rsidR="00186AAA">
        <w:rPr>
          <w:b/>
          <w:bCs/>
          <w:sz w:val="28"/>
          <w:szCs w:val="28"/>
        </w:rPr>
        <w:t>английскому</w:t>
      </w:r>
      <w:r>
        <w:rPr>
          <w:b/>
          <w:bCs/>
          <w:sz w:val="28"/>
          <w:szCs w:val="28"/>
        </w:rPr>
        <w:t xml:space="preserve"> языку</w:t>
      </w:r>
      <w:r>
        <w:rPr>
          <w:sz w:val="28"/>
          <w:szCs w:val="28"/>
        </w:rPr>
        <w:t xml:space="preserve"> (для начальной, основной или старшей школы), планируют проведение уроков по </w:t>
      </w:r>
      <w:r w:rsidR="00186AAA">
        <w:rPr>
          <w:sz w:val="28"/>
          <w:szCs w:val="28"/>
        </w:rPr>
        <w:t xml:space="preserve">английскому </w:t>
      </w:r>
      <w:r>
        <w:rPr>
          <w:sz w:val="28"/>
          <w:szCs w:val="28"/>
        </w:rPr>
        <w:t xml:space="preserve">языку на основе данных УМК, составляют сценарий внеклассного мероприятия на </w:t>
      </w:r>
      <w:r w:rsidR="00186AAA">
        <w:rPr>
          <w:sz w:val="28"/>
          <w:szCs w:val="28"/>
        </w:rPr>
        <w:t>английском</w:t>
      </w:r>
      <w:r>
        <w:rPr>
          <w:sz w:val="28"/>
          <w:szCs w:val="28"/>
        </w:rPr>
        <w:t xml:space="preserve"> языке для учащихся.</w:t>
      </w:r>
    </w:p>
    <w:p w:rsidR="00017767" w:rsidRDefault="008F4C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Подготовленные материалы, оформляются в папку в виде отчета.</w:t>
      </w:r>
    </w:p>
    <w:p w:rsidR="00017767" w:rsidRDefault="00017767">
      <w:pPr>
        <w:ind w:firstLine="345"/>
        <w:rPr>
          <w:sz w:val="28"/>
          <w:szCs w:val="28"/>
        </w:rPr>
      </w:pPr>
    </w:p>
    <w:p w:rsidR="00017767" w:rsidRDefault="008F4C83">
      <w:pPr>
        <w:rPr>
          <w:sz w:val="28"/>
          <w:szCs w:val="28"/>
        </w:rPr>
      </w:pPr>
      <w:r>
        <w:rPr>
          <w:sz w:val="28"/>
          <w:szCs w:val="28"/>
        </w:rPr>
        <w:t xml:space="preserve">В течение практики </w:t>
      </w:r>
      <w:r>
        <w:rPr>
          <w:b/>
          <w:bCs/>
          <w:sz w:val="28"/>
          <w:szCs w:val="28"/>
        </w:rPr>
        <w:t>студент обязан:</w:t>
      </w:r>
    </w:p>
    <w:p w:rsidR="00017767" w:rsidRDefault="00017767">
      <w:pPr>
        <w:ind w:firstLine="345"/>
        <w:rPr>
          <w:sz w:val="28"/>
          <w:szCs w:val="28"/>
        </w:rPr>
      </w:pPr>
    </w:p>
    <w:p w:rsidR="00017767" w:rsidRDefault="008F4C83">
      <w:pPr>
        <w:widowControl w:val="0"/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Познакомиться с материалами  </w:t>
      </w:r>
      <w:proofErr w:type="gramStart"/>
      <w:r>
        <w:rPr>
          <w:sz w:val="28"/>
          <w:szCs w:val="28"/>
        </w:rPr>
        <w:t>действующих</w:t>
      </w:r>
      <w:proofErr w:type="gramEnd"/>
      <w:r>
        <w:rPr>
          <w:sz w:val="28"/>
          <w:szCs w:val="28"/>
        </w:rPr>
        <w:t xml:space="preserve"> УМК по </w:t>
      </w:r>
      <w:r w:rsidR="00186AAA">
        <w:rPr>
          <w:sz w:val="28"/>
          <w:szCs w:val="28"/>
        </w:rPr>
        <w:t>английскому</w:t>
      </w:r>
      <w:r>
        <w:rPr>
          <w:sz w:val="28"/>
          <w:szCs w:val="28"/>
        </w:rPr>
        <w:t xml:space="preserve"> языку и сделать его анализ.</w:t>
      </w:r>
    </w:p>
    <w:p w:rsidR="0026127A" w:rsidRDefault="0026127A">
      <w:pPr>
        <w:widowControl w:val="0"/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Провести 7 уроков</w:t>
      </w:r>
    </w:p>
    <w:p w:rsidR="00017767" w:rsidRDefault="008F4C83">
      <w:pPr>
        <w:widowControl w:val="0"/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Подготовить технологические карты 5-ти учебных занятий на основе данных УМК.</w:t>
      </w:r>
    </w:p>
    <w:p w:rsidR="00017767" w:rsidRDefault="008F4C83">
      <w:pPr>
        <w:widowControl w:val="0"/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Подготовить анализ одного посещенного урока студента.</w:t>
      </w:r>
    </w:p>
    <w:p w:rsidR="00017767" w:rsidRDefault="008F4C83">
      <w:pPr>
        <w:widowControl w:val="0"/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Подготовить сценарий  1 внеклассного мероприятия на  </w:t>
      </w:r>
      <w:r w:rsidR="00186AAA">
        <w:rPr>
          <w:sz w:val="28"/>
          <w:szCs w:val="28"/>
        </w:rPr>
        <w:t>английском</w:t>
      </w:r>
      <w:r>
        <w:rPr>
          <w:sz w:val="28"/>
          <w:szCs w:val="28"/>
        </w:rPr>
        <w:t xml:space="preserve"> языке.</w:t>
      </w:r>
    </w:p>
    <w:p w:rsidR="00017767" w:rsidRDefault="008F4C83">
      <w:pPr>
        <w:widowControl w:val="0"/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Вести дневник практики.</w:t>
      </w: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rPr>
          <w:sz w:val="28"/>
          <w:szCs w:val="28"/>
        </w:rPr>
      </w:pPr>
    </w:p>
    <w:p w:rsidR="00017767" w:rsidRDefault="00017767">
      <w:pPr>
        <w:rPr>
          <w:sz w:val="28"/>
          <w:szCs w:val="28"/>
        </w:rPr>
      </w:pPr>
    </w:p>
    <w:p w:rsidR="00017767" w:rsidRDefault="00017767">
      <w:pPr>
        <w:rPr>
          <w:sz w:val="28"/>
          <w:szCs w:val="28"/>
        </w:rPr>
      </w:pPr>
    </w:p>
    <w:p w:rsidR="00017767" w:rsidRDefault="00017767">
      <w:pPr>
        <w:rPr>
          <w:sz w:val="28"/>
          <w:szCs w:val="28"/>
        </w:rPr>
      </w:pPr>
    </w:p>
    <w:p w:rsidR="00017767" w:rsidRDefault="00017767">
      <w:pPr>
        <w:rPr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</w:pPr>
    </w:p>
    <w:p w:rsidR="00017767" w:rsidRDefault="008F4C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Итоговая отчетность</w:t>
      </w:r>
    </w:p>
    <w:p w:rsidR="00017767" w:rsidRDefault="00017767">
      <w:pPr>
        <w:jc w:val="center"/>
        <w:rPr>
          <w:sz w:val="28"/>
          <w:szCs w:val="28"/>
        </w:rPr>
      </w:pPr>
    </w:p>
    <w:p w:rsidR="00017767" w:rsidRDefault="008F4C8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Итоговая отчетность по  практике оформляется в форме </w:t>
      </w:r>
      <w:r>
        <w:rPr>
          <w:b/>
          <w:bCs/>
          <w:sz w:val="28"/>
          <w:szCs w:val="28"/>
        </w:rPr>
        <w:t xml:space="preserve">Отчета </w:t>
      </w:r>
      <w:r>
        <w:rPr>
          <w:sz w:val="28"/>
          <w:szCs w:val="28"/>
        </w:rPr>
        <w:t>и включает следующие компоненты:</w:t>
      </w:r>
    </w:p>
    <w:p w:rsidR="00186AAA" w:rsidRDefault="00186AAA" w:rsidP="00186AAA">
      <w:pPr>
        <w:pStyle w:val="a7"/>
        <w:numPr>
          <w:ilvl w:val="0"/>
          <w:numId w:val="7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Титульный лист</w:t>
      </w:r>
    </w:p>
    <w:p w:rsidR="00186AAA" w:rsidRDefault="00186AAA" w:rsidP="00186AAA">
      <w:pPr>
        <w:pStyle w:val="a7"/>
        <w:numPr>
          <w:ilvl w:val="0"/>
          <w:numId w:val="7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Дневник практики</w:t>
      </w:r>
    </w:p>
    <w:p w:rsidR="00186AAA" w:rsidRDefault="00186AAA" w:rsidP="00186AAA">
      <w:pPr>
        <w:pStyle w:val="a7"/>
        <w:numPr>
          <w:ilvl w:val="0"/>
          <w:numId w:val="7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УМК</w:t>
      </w:r>
    </w:p>
    <w:p w:rsidR="00186AAA" w:rsidRDefault="00186AAA" w:rsidP="00186AAA">
      <w:pPr>
        <w:pStyle w:val="a7"/>
        <w:numPr>
          <w:ilvl w:val="0"/>
          <w:numId w:val="7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Технологические карты пяти уроков английского языка в соответствии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выбранными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УМК</w:t>
      </w:r>
    </w:p>
    <w:p w:rsidR="00186AAA" w:rsidRPr="00452F01" w:rsidRDefault="00186AAA" w:rsidP="00186AAA">
      <w:pPr>
        <w:pStyle w:val="a7"/>
        <w:numPr>
          <w:ilvl w:val="0"/>
          <w:numId w:val="7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52F01">
        <w:rPr>
          <w:rFonts w:ascii="Times New Roman" w:hAnsi="Times New Roman" w:cs="Times New Roman"/>
          <w:sz w:val="28"/>
          <w:szCs w:val="28"/>
        </w:rPr>
        <w:t>Анализ посещенного урока сокурсника  (образец анализа прикреплен).</w:t>
      </w:r>
    </w:p>
    <w:p w:rsidR="00186AAA" w:rsidRPr="00452F01" w:rsidRDefault="00186AAA" w:rsidP="00186AAA">
      <w:pPr>
        <w:tabs>
          <w:tab w:val="left" w:pos="709"/>
        </w:tabs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6. </w:t>
      </w:r>
      <w:r w:rsidRPr="008206BB">
        <w:rPr>
          <w:rFonts w:cs="Times New Roman"/>
          <w:sz w:val="28"/>
          <w:szCs w:val="28"/>
        </w:rPr>
        <w:t xml:space="preserve">Разработка мероприятия по </w:t>
      </w:r>
      <w:r>
        <w:rPr>
          <w:rFonts w:cs="Times New Roman"/>
          <w:sz w:val="28"/>
          <w:szCs w:val="28"/>
        </w:rPr>
        <w:t>английскому языку</w:t>
      </w:r>
      <w:r w:rsidRPr="00452F01">
        <w:rPr>
          <w:rFonts w:cs="Times New Roman"/>
          <w:sz w:val="28"/>
          <w:szCs w:val="28"/>
        </w:rPr>
        <w:t xml:space="preserve"> (</w:t>
      </w:r>
      <w:r>
        <w:rPr>
          <w:rFonts w:cs="Times New Roman"/>
          <w:sz w:val="28"/>
          <w:szCs w:val="28"/>
        </w:rPr>
        <w:t>сценарий внеклассного мероприятия</w:t>
      </w:r>
      <w:r w:rsidR="00936928">
        <w:rPr>
          <w:rFonts w:cs="Times New Roman"/>
          <w:sz w:val="28"/>
          <w:szCs w:val="28"/>
        </w:rPr>
        <w:t>, образец представлен</w:t>
      </w:r>
      <w:r>
        <w:rPr>
          <w:rFonts w:cs="Times New Roman"/>
          <w:sz w:val="28"/>
          <w:szCs w:val="28"/>
        </w:rPr>
        <w:t>)</w:t>
      </w:r>
    </w:p>
    <w:p w:rsidR="00017767" w:rsidRDefault="00017767">
      <w:pPr>
        <w:rPr>
          <w:sz w:val="32"/>
          <w:szCs w:val="32"/>
        </w:rPr>
      </w:pPr>
    </w:p>
    <w:p w:rsidR="00017767" w:rsidRDefault="008F4C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Критерии оценки результатов  практики</w:t>
      </w:r>
    </w:p>
    <w:p w:rsidR="00017767" w:rsidRDefault="00017767">
      <w:pPr>
        <w:jc w:val="both"/>
        <w:rPr>
          <w:sz w:val="28"/>
          <w:szCs w:val="28"/>
        </w:rPr>
      </w:pPr>
    </w:p>
    <w:p w:rsidR="00017767" w:rsidRDefault="008F4C83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При оценивании результатов  практики учитываются следующие критерии:</w:t>
      </w:r>
    </w:p>
    <w:p w:rsidR="00017767" w:rsidRDefault="00017767">
      <w:pPr>
        <w:jc w:val="both"/>
        <w:rPr>
          <w:i/>
          <w:iCs/>
          <w:sz w:val="28"/>
          <w:szCs w:val="28"/>
        </w:rPr>
      </w:pPr>
    </w:p>
    <w:p w:rsidR="00017767" w:rsidRDefault="008F4C83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знание основ теории и методики преподавания иностранного языка;</w:t>
      </w:r>
    </w:p>
    <w:p w:rsidR="00017767" w:rsidRDefault="008F4C83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методически верное планирование учебного занятия;  внеклассного мероприятия</w:t>
      </w:r>
    </w:p>
    <w:p w:rsidR="00017767" w:rsidRDefault="008F4C83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соблюдение требований к оформлению и срокам подачи отчетной документации руководителю практики.</w:t>
      </w:r>
    </w:p>
    <w:p w:rsidR="00017767" w:rsidRDefault="00017767">
      <w:pPr>
        <w:jc w:val="both"/>
        <w:rPr>
          <w:b/>
          <w:bCs/>
          <w:sz w:val="28"/>
          <w:szCs w:val="28"/>
        </w:rPr>
      </w:pPr>
    </w:p>
    <w:p w:rsidR="00017767" w:rsidRPr="008F4C83" w:rsidRDefault="008F4C83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Оценка </w:t>
      </w:r>
      <w:r>
        <w:rPr>
          <w:b/>
          <w:bCs/>
          <w:sz w:val="28"/>
          <w:szCs w:val="28"/>
        </w:rPr>
        <w:t>«отлично»</w:t>
      </w:r>
      <w:r>
        <w:rPr>
          <w:sz w:val="28"/>
          <w:szCs w:val="28"/>
        </w:rPr>
        <w:t xml:space="preserve"> ставится, если студент продемонстрировал знание основ методики преподавания ИЯ, методически верно планировал учебные занятия, четко определял практическую цель и задачи урока, подбирал комплекс упражнений адекватно задачам и этапу занятия, дал методически грамотный развернутый анализ выбранного УМК  учитывал возрастные особенности учащихся при планировании урока.  </w:t>
      </w:r>
      <w:r w:rsidRPr="008F4C83">
        <w:rPr>
          <w:sz w:val="28"/>
          <w:szCs w:val="28"/>
          <w:u w:val="single"/>
        </w:rPr>
        <w:t>Отчетная документация сдана в полном объеме, выполнена в соответствии с  требованиями и предоставлена на проверку в установленные сроки.</w:t>
      </w:r>
    </w:p>
    <w:p w:rsidR="00017767" w:rsidRDefault="008F4C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Оценка</w:t>
      </w:r>
      <w:r>
        <w:rPr>
          <w:b/>
          <w:bCs/>
          <w:sz w:val="28"/>
          <w:szCs w:val="28"/>
        </w:rPr>
        <w:t xml:space="preserve"> «хорошо»</w:t>
      </w:r>
      <w:r>
        <w:rPr>
          <w:sz w:val="28"/>
          <w:szCs w:val="28"/>
        </w:rPr>
        <w:t xml:space="preserve"> ставится, если студент в целом выполнил программу  практики, но допускал ошибки методического характера при планировании  занятий,  анализе УМК, а также допустил недочеты при подготовке отчетной документации, документация сдана не в срок.</w:t>
      </w:r>
    </w:p>
    <w:p w:rsidR="00017767" w:rsidRDefault="008F4C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Оценка </w:t>
      </w:r>
      <w:r>
        <w:rPr>
          <w:b/>
          <w:bCs/>
          <w:sz w:val="28"/>
          <w:szCs w:val="28"/>
        </w:rPr>
        <w:t>«удовлетворительно»</w:t>
      </w:r>
      <w:r>
        <w:rPr>
          <w:sz w:val="28"/>
          <w:szCs w:val="28"/>
        </w:rPr>
        <w:t xml:space="preserve"> ставится студенту, который допустил существенные недочеты при планировании занятий, подборе комплекса упражнений, не учитывал возрастные  особенности детей, допустил ошибки при оформлении отчетной документации и сдал отчетность не в срок, при условии, что программа практики в целом выполнена.</w:t>
      </w:r>
    </w:p>
    <w:p w:rsidR="00017767" w:rsidRDefault="008F4C83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Оценка «неудовлетворительно»</w:t>
      </w:r>
      <w:r>
        <w:rPr>
          <w:sz w:val="28"/>
          <w:szCs w:val="28"/>
        </w:rPr>
        <w:t xml:space="preserve"> ставится, если программа практики не выполнена. Не предоставлены технологические карты уроков и сценарий внеклассного мероприятия,  при планировании  уроков допущены грубые методические ошибки, планы-конспекты  отсутствуют;  студент не был готов к проведению уроков;  не предоставил в срок или  неверно оформил отчетную документацию.</w:t>
      </w: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b/>
          <w:bCs/>
          <w:sz w:val="28"/>
          <w:szCs w:val="28"/>
        </w:rPr>
      </w:pPr>
    </w:p>
    <w:p w:rsidR="00017767" w:rsidRDefault="00017767">
      <w:pPr>
        <w:jc w:val="both"/>
        <w:rPr>
          <w:b/>
          <w:bCs/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widowControl w:val="0"/>
        <w:suppressAutoHyphens/>
        <w:ind w:left="360"/>
        <w:jc w:val="both"/>
        <w:rPr>
          <w:sz w:val="28"/>
          <w:szCs w:val="28"/>
        </w:rPr>
      </w:pPr>
    </w:p>
    <w:p w:rsidR="00017767" w:rsidRDefault="00017767">
      <w:pPr>
        <w:widowControl w:val="0"/>
        <w:suppressAutoHyphens/>
        <w:jc w:val="both"/>
        <w:rPr>
          <w:sz w:val="28"/>
          <w:szCs w:val="28"/>
        </w:rPr>
      </w:pPr>
    </w:p>
    <w:p w:rsidR="00017767" w:rsidRDefault="00017767">
      <w:pPr>
        <w:widowControl w:val="0"/>
        <w:suppressAutoHyphens/>
        <w:jc w:val="both"/>
        <w:rPr>
          <w:sz w:val="28"/>
          <w:szCs w:val="28"/>
        </w:rPr>
      </w:pPr>
    </w:p>
    <w:p w:rsidR="00017767" w:rsidRDefault="00017767">
      <w:pPr>
        <w:widowControl w:val="0"/>
        <w:suppressAutoHyphens/>
        <w:rPr>
          <w:sz w:val="32"/>
          <w:szCs w:val="32"/>
        </w:rPr>
      </w:pPr>
    </w:p>
    <w:p w:rsidR="00017767" w:rsidRDefault="00017767">
      <w:pPr>
        <w:rPr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Pr="008F4C83" w:rsidRDefault="008F4C83">
      <w:pPr>
        <w:jc w:val="center"/>
        <w:rPr>
          <w:b/>
          <w:bCs/>
          <w:sz w:val="28"/>
          <w:szCs w:val="28"/>
          <w:highlight w:val="yellow"/>
        </w:rPr>
      </w:pPr>
      <w:r w:rsidRPr="008F4C83">
        <w:rPr>
          <w:b/>
          <w:bCs/>
          <w:sz w:val="28"/>
          <w:szCs w:val="28"/>
          <w:highlight w:val="yellow"/>
        </w:rPr>
        <w:t>Приложение</w:t>
      </w:r>
    </w:p>
    <w:p w:rsidR="00017767" w:rsidRPr="008F4C83" w:rsidRDefault="00017767">
      <w:pPr>
        <w:rPr>
          <w:b/>
          <w:bCs/>
          <w:sz w:val="28"/>
          <w:szCs w:val="28"/>
          <w:highlight w:val="yellow"/>
        </w:rPr>
      </w:pPr>
    </w:p>
    <w:p w:rsidR="00017767" w:rsidRDefault="008F4C83">
      <w:pPr>
        <w:pStyle w:val="1"/>
        <w:jc w:val="center"/>
      </w:pPr>
      <w:r w:rsidRPr="008F4C83">
        <w:rPr>
          <w:highlight w:val="yellow"/>
        </w:rPr>
        <w:t>Титульный лист отчета (образец)</w:t>
      </w:r>
    </w:p>
    <w:p w:rsidR="00017767" w:rsidRDefault="00017767">
      <w:pPr>
        <w:jc w:val="center"/>
        <w:rPr>
          <w:sz w:val="28"/>
          <w:szCs w:val="28"/>
        </w:rPr>
      </w:pPr>
    </w:p>
    <w:p w:rsidR="00017767" w:rsidRDefault="00017767">
      <w:pPr>
        <w:pStyle w:val="1"/>
      </w:pPr>
    </w:p>
    <w:p w:rsidR="00017767" w:rsidRDefault="00017767">
      <w:pPr>
        <w:pStyle w:val="1"/>
      </w:pPr>
    </w:p>
    <w:p w:rsidR="00017767" w:rsidRDefault="008F4C83">
      <w:pPr>
        <w:pStyle w:val="1"/>
        <w:jc w:val="center"/>
      </w:pPr>
      <w:r>
        <w:t>МИНПРОСВЕЩЕНИЯ РОССИИ</w:t>
      </w:r>
    </w:p>
    <w:p w:rsidR="00017767" w:rsidRDefault="008F4C83">
      <w:pPr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бюджетное образовательное учреждение</w:t>
      </w:r>
    </w:p>
    <w:p w:rsidR="00017767" w:rsidRDefault="008F4C83">
      <w:pPr>
        <w:jc w:val="center"/>
        <w:rPr>
          <w:sz w:val="28"/>
          <w:szCs w:val="28"/>
        </w:rPr>
      </w:pPr>
      <w:r>
        <w:rPr>
          <w:sz w:val="28"/>
          <w:szCs w:val="28"/>
        </w:rPr>
        <w:t>высшего  образования</w:t>
      </w:r>
    </w:p>
    <w:p w:rsidR="00017767" w:rsidRDefault="008F4C83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«Волгоградский государственный социально-педагогический      университет»</w:t>
      </w: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8F4C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Институт иностранных языков</w:t>
      </w:r>
    </w:p>
    <w:p w:rsidR="00017767" w:rsidRDefault="008F4C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Кафедра английской филологии</w:t>
      </w: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8F4C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ОТЧЕТ</w:t>
      </w:r>
    </w:p>
    <w:p w:rsidR="00017767" w:rsidRDefault="00017767">
      <w:pPr>
        <w:rPr>
          <w:b/>
          <w:bCs/>
          <w:sz w:val="28"/>
          <w:szCs w:val="28"/>
        </w:rPr>
      </w:pPr>
    </w:p>
    <w:p w:rsidR="00017767" w:rsidRDefault="008F4C83">
      <w:pPr>
        <w:spacing w:line="360" w:lineRule="auto"/>
        <w:jc w:val="center"/>
        <w:rPr>
          <w:b/>
          <w:bCs/>
          <w:sz w:val="28"/>
          <w:szCs w:val="28"/>
        </w:rPr>
      </w:pPr>
      <w:r w:rsidRPr="008F4C83">
        <w:rPr>
          <w:b/>
          <w:bCs/>
          <w:sz w:val="28"/>
          <w:szCs w:val="28"/>
          <w:highlight w:val="yellow"/>
        </w:rPr>
        <w:t>по практике</w:t>
      </w:r>
      <w:proofErr w:type="gramStart"/>
      <w:r w:rsidRPr="008F4C83">
        <w:rPr>
          <w:b/>
          <w:bCs/>
          <w:sz w:val="28"/>
          <w:szCs w:val="28"/>
          <w:highlight w:val="yellow"/>
        </w:rPr>
        <w:t xml:space="preserve"> ………………………………….</w:t>
      </w:r>
      <w:proofErr w:type="gramEnd"/>
      <w:r w:rsidRPr="008F4C83">
        <w:rPr>
          <w:b/>
          <w:bCs/>
          <w:sz w:val="28"/>
          <w:szCs w:val="28"/>
          <w:highlight w:val="yellow"/>
        </w:rPr>
        <w:t>название</w:t>
      </w:r>
    </w:p>
    <w:p w:rsidR="00017767" w:rsidRDefault="00017767">
      <w:pPr>
        <w:spacing w:line="360" w:lineRule="auto"/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sz w:val="28"/>
          <w:szCs w:val="28"/>
        </w:rPr>
      </w:pPr>
    </w:p>
    <w:tbl>
      <w:tblPr>
        <w:tblStyle w:val="TableNormal"/>
        <w:tblW w:w="9645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5498"/>
        <w:gridCol w:w="4147"/>
      </w:tblGrid>
      <w:tr w:rsidR="00017767">
        <w:trPr>
          <w:trHeight w:val="3188"/>
          <w:jc w:val="center"/>
        </w:trPr>
        <w:tc>
          <w:tcPr>
            <w:tcW w:w="5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7767" w:rsidRDefault="00017767"/>
        </w:tc>
        <w:tc>
          <w:tcPr>
            <w:tcW w:w="4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7767" w:rsidRDefault="008F4C83">
            <w:pPr>
              <w:shd w:val="clear" w:color="auto" w:fill="FFFFFF"/>
              <w:tabs>
                <w:tab w:val="left" w:pos="4121"/>
              </w:tabs>
              <w:rPr>
                <w:spacing w:val="-2"/>
                <w:sz w:val="28"/>
                <w:szCs w:val="28"/>
              </w:rPr>
            </w:pPr>
            <w:r>
              <w:rPr>
                <w:b/>
                <w:bCs/>
                <w:spacing w:val="-3"/>
                <w:sz w:val="28"/>
                <w:szCs w:val="28"/>
              </w:rPr>
              <w:t xml:space="preserve"> Студент</w:t>
            </w:r>
            <w:r w:rsidRPr="00186AAA">
              <w:rPr>
                <w:b/>
                <w:bCs/>
                <w:spacing w:val="-3"/>
                <w:sz w:val="28"/>
                <w:szCs w:val="28"/>
              </w:rPr>
              <w:t xml:space="preserve">:  </w:t>
            </w:r>
            <w:r>
              <w:rPr>
                <w:spacing w:val="-2"/>
                <w:sz w:val="28"/>
                <w:szCs w:val="28"/>
              </w:rPr>
              <w:t>ФИО, группа</w:t>
            </w:r>
          </w:p>
          <w:p w:rsidR="00017767" w:rsidRDefault="00017767">
            <w:pPr>
              <w:shd w:val="clear" w:color="auto" w:fill="FFFFFF"/>
              <w:tabs>
                <w:tab w:val="left" w:pos="4121"/>
              </w:tabs>
              <w:rPr>
                <w:spacing w:val="-2"/>
                <w:sz w:val="28"/>
                <w:szCs w:val="28"/>
              </w:rPr>
            </w:pPr>
          </w:p>
          <w:p w:rsidR="00017767" w:rsidRPr="00186AAA" w:rsidRDefault="00017767">
            <w:pPr>
              <w:shd w:val="clear" w:color="auto" w:fill="FFFFFF"/>
              <w:tabs>
                <w:tab w:val="left" w:pos="4121"/>
              </w:tabs>
              <w:rPr>
                <w:spacing w:val="-2"/>
                <w:sz w:val="28"/>
                <w:szCs w:val="28"/>
              </w:rPr>
            </w:pPr>
          </w:p>
          <w:p w:rsidR="00017767" w:rsidRPr="00186AAA" w:rsidRDefault="00017767">
            <w:pPr>
              <w:shd w:val="clear" w:color="auto" w:fill="FFFFFF"/>
              <w:tabs>
                <w:tab w:val="left" w:pos="4121"/>
              </w:tabs>
              <w:rPr>
                <w:spacing w:val="-2"/>
                <w:sz w:val="28"/>
                <w:szCs w:val="28"/>
              </w:rPr>
            </w:pPr>
          </w:p>
          <w:p w:rsidR="00017767" w:rsidRDefault="008F4C83">
            <w:pPr>
              <w:tabs>
                <w:tab w:val="left" w:pos="4121"/>
              </w:tabs>
              <w:rPr>
                <w:b/>
                <w:bCs/>
                <w:spacing w:val="-2"/>
                <w:sz w:val="28"/>
                <w:szCs w:val="28"/>
              </w:rPr>
            </w:pPr>
            <w:r>
              <w:rPr>
                <w:b/>
                <w:bCs/>
                <w:spacing w:val="-2"/>
                <w:sz w:val="28"/>
                <w:szCs w:val="28"/>
              </w:rPr>
              <w:t>Групповой  руководитель:</w:t>
            </w:r>
          </w:p>
          <w:p w:rsidR="00017767" w:rsidRDefault="00017767">
            <w:pPr>
              <w:tabs>
                <w:tab w:val="left" w:pos="4121"/>
              </w:tabs>
              <w:rPr>
                <w:spacing w:val="-2"/>
                <w:sz w:val="28"/>
                <w:szCs w:val="28"/>
              </w:rPr>
            </w:pPr>
          </w:p>
          <w:p w:rsidR="00017767" w:rsidRDefault="00017767">
            <w:pPr>
              <w:tabs>
                <w:tab w:val="left" w:pos="4121"/>
              </w:tabs>
              <w:rPr>
                <w:spacing w:val="-2"/>
                <w:sz w:val="28"/>
                <w:szCs w:val="28"/>
              </w:rPr>
            </w:pPr>
          </w:p>
          <w:p w:rsidR="00017767" w:rsidRDefault="00017767">
            <w:pPr>
              <w:tabs>
                <w:tab w:val="left" w:pos="4121"/>
              </w:tabs>
              <w:rPr>
                <w:spacing w:val="-2"/>
                <w:sz w:val="28"/>
                <w:szCs w:val="28"/>
              </w:rPr>
            </w:pPr>
          </w:p>
          <w:p w:rsidR="00017767" w:rsidRDefault="008F4C83">
            <w:pPr>
              <w:tabs>
                <w:tab w:val="left" w:pos="4121"/>
              </w:tabs>
            </w:pPr>
            <w:r>
              <w:rPr>
                <w:spacing w:val="-2"/>
                <w:sz w:val="28"/>
                <w:szCs w:val="28"/>
              </w:rPr>
              <w:t>Оценка: _________________</w:t>
            </w:r>
          </w:p>
        </w:tc>
      </w:tr>
      <w:tr w:rsidR="00017767">
        <w:trPr>
          <w:trHeight w:val="948"/>
          <w:jc w:val="center"/>
        </w:trPr>
        <w:tc>
          <w:tcPr>
            <w:tcW w:w="5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7767" w:rsidRDefault="00017767">
            <w:pPr>
              <w:pStyle w:val="1"/>
              <w:jc w:val="center"/>
            </w:pPr>
          </w:p>
          <w:p w:rsidR="00017767" w:rsidRDefault="00017767">
            <w:pPr>
              <w:jc w:val="center"/>
            </w:pPr>
          </w:p>
        </w:tc>
        <w:tc>
          <w:tcPr>
            <w:tcW w:w="4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7767" w:rsidRDefault="00017767"/>
        </w:tc>
      </w:tr>
      <w:tr w:rsidR="00017767">
        <w:trPr>
          <w:trHeight w:val="948"/>
          <w:jc w:val="center"/>
        </w:trPr>
        <w:tc>
          <w:tcPr>
            <w:tcW w:w="5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7767" w:rsidRDefault="00017767"/>
        </w:tc>
        <w:tc>
          <w:tcPr>
            <w:tcW w:w="4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7767" w:rsidRDefault="00017767">
            <w:pPr>
              <w:widowControl w:val="0"/>
              <w:jc w:val="center"/>
              <w:rPr>
                <w:spacing w:val="-1"/>
                <w:sz w:val="28"/>
                <w:szCs w:val="28"/>
              </w:rPr>
            </w:pPr>
          </w:p>
          <w:p w:rsidR="00017767" w:rsidRDefault="00017767">
            <w:pPr>
              <w:widowControl w:val="0"/>
              <w:jc w:val="center"/>
            </w:pPr>
          </w:p>
        </w:tc>
      </w:tr>
    </w:tbl>
    <w:p w:rsidR="00017767" w:rsidRDefault="008F4C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:rsidR="00017767" w:rsidRDefault="008F4C83">
      <w:pPr>
        <w:jc w:val="center"/>
        <w:rPr>
          <w:sz w:val="28"/>
          <w:szCs w:val="28"/>
        </w:rPr>
      </w:pPr>
      <w:r>
        <w:rPr>
          <w:sz w:val="28"/>
          <w:szCs w:val="28"/>
        </w:rPr>
        <w:t>Волгоград, 202_</w:t>
      </w: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8F4C83" w:rsidRDefault="008F4C83" w:rsidP="008F4C83">
      <w:pPr>
        <w:pStyle w:val="a7"/>
        <w:keepNext/>
        <w:numPr>
          <w:ilvl w:val="0"/>
          <w:numId w:val="8"/>
        </w:numPr>
        <w:spacing w:after="0" w:line="240" w:lineRule="auto"/>
        <w:rPr>
          <w:rFonts w:ascii="Times New Roman" w:eastAsia="Arial" w:hAnsi="Times New Roman"/>
          <w:b/>
        </w:rPr>
      </w:pPr>
      <w:r>
        <w:rPr>
          <w:rFonts w:ascii="Times New Roman" w:eastAsia="Arial" w:hAnsi="Times New Roman"/>
          <w:b/>
        </w:rPr>
        <w:t>Рабочий график (план) практики</w:t>
      </w:r>
    </w:p>
    <w:p w:rsidR="008F4C83" w:rsidRDefault="008F4C83" w:rsidP="008F4C83">
      <w:pPr>
        <w:pStyle w:val="a7"/>
        <w:keepNext/>
        <w:ind w:left="1069"/>
        <w:rPr>
          <w:rFonts w:ascii="Times New Roman" w:eastAsia="Times New Roman" w:hAnsi="Times New Roman"/>
          <w:i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3539"/>
        <w:gridCol w:w="6372"/>
      </w:tblGrid>
      <w:tr w:rsidR="008F4C83" w:rsidTr="008F4C83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  <w:r>
              <w:rPr>
                <w:b/>
              </w:rPr>
              <w:t>Наименование практики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</w:p>
        </w:tc>
      </w:tr>
      <w:tr w:rsidR="008F4C83" w:rsidTr="008F4C83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  <w:r>
              <w:rPr>
                <w:b/>
              </w:rPr>
              <w:t>Ф.И.О. студента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ind w:firstLine="709"/>
              <w:jc w:val="both"/>
            </w:pPr>
          </w:p>
        </w:tc>
      </w:tr>
      <w:tr w:rsidR="008F4C83" w:rsidTr="008F4C83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  <w:r>
              <w:rPr>
                <w:b/>
              </w:rPr>
              <w:t>Факультета /институт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</w:p>
        </w:tc>
      </w:tr>
      <w:tr w:rsidR="008F4C83" w:rsidTr="008F4C83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  <w:r>
              <w:rPr>
                <w:b/>
              </w:rPr>
              <w:t>Курс обучения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ind w:firstLine="709"/>
              <w:jc w:val="both"/>
            </w:pPr>
          </w:p>
        </w:tc>
      </w:tr>
      <w:tr w:rsidR="008F4C83" w:rsidTr="008F4C83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  <w:r>
              <w:rPr>
                <w:b/>
              </w:rPr>
              <w:t>Направление подготовки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</w:p>
        </w:tc>
      </w:tr>
      <w:tr w:rsidR="008F4C83" w:rsidTr="008F4C83"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  <w:r>
              <w:rPr>
                <w:b/>
              </w:rPr>
              <w:t>Профиль /профили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</w:p>
        </w:tc>
      </w:tr>
      <w:tr w:rsidR="008F4C83" w:rsidTr="008F4C83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  <w:r>
              <w:rPr>
                <w:b/>
              </w:rPr>
              <w:t>Период практики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</w:p>
        </w:tc>
      </w:tr>
    </w:tbl>
    <w:p w:rsidR="008F4C83" w:rsidRDefault="008F4C83" w:rsidP="008F4C83">
      <w:pPr>
        <w:ind w:firstLine="709"/>
        <w:jc w:val="both"/>
      </w:pPr>
    </w:p>
    <w:tbl>
      <w:tblPr>
        <w:tblW w:w="9463" w:type="dxa"/>
        <w:tblInd w:w="108" w:type="dxa"/>
        <w:tblCellMar>
          <w:left w:w="10" w:type="dxa"/>
          <w:right w:w="10" w:type="dxa"/>
        </w:tblCellMar>
        <w:tblLook w:val="04A0"/>
      </w:tblPr>
      <w:tblGrid>
        <w:gridCol w:w="1136"/>
        <w:gridCol w:w="2407"/>
        <w:gridCol w:w="3557"/>
        <w:gridCol w:w="2363"/>
      </w:tblGrid>
      <w:tr w:rsidR="008F4C83" w:rsidTr="008F4C83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C83" w:rsidRDefault="008F4C83" w:rsidP="008F4C83">
            <w:pPr>
              <w:jc w:val="both"/>
            </w:pPr>
            <w:r>
              <w:t>День</w:t>
            </w: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C83" w:rsidRDefault="008F4C83" w:rsidP="008F4C83">
            <w:r>
              <w:t>Цели и задачи дня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C83" w:rsidRDefault="008F4C83" w:rsidP="008F4C83">
            <w:pPr>
              <w:ind w:firstLine="709"/>
            </w:pPr>
            <w:r>
              <w:t>Содержание деятельности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C83" w:rsidRDefault="008F4C83" w:rsidP="008F4C83">
            <w:r>
              <w:t>Отметка о выполнении</w:t>
            </w:r>
          </w:p>
        </w:tc>
      </w:tr>
      <w:tr w:rsidR="008F4C83" w:rsidTr="008F4C83">
        <w:trPr>
          <w:trHeight w:val="1"/>
        </w:trPr>
        <w:tc>
          <w:tcPr>
            <w:tcW w:w="9463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C83" w:rsidRDefault="008F4C83" w:rsidP="008F4C83">
            <w:pPr>
              <w:ind w:firstLine="709"/>
              <w:jc w:val="center"/>
            </w:pPr>
            <w:r>
              <w:rPr>
                <w:i/>
              </w:rPr>
              <w:t>Подготовительный этап</w:t>
            </w:r>
          </w:p>
        </w:tc>
      </w:tr>
      <w:tr w:rsidR="008F4C83" w:rsidTr="008F4C83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  <w:r w:rsidRPr="008F4C83">
              <w:rPr>
                <w:rFonts w:eastAsia="Calibri"/>
                <w:highlight w:val="yellow"/>
              </w:rPr>
              <w:t>20.10.22</w:t>
            </w: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Планирование практики.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Ознакомление с заданиями и изучение документов.</w:t>
            </w:r>
          </w:p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Разработка рабочего графика.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Выполнено</w:t>
            </w:r>
          </w:p>
        </w:tc>
      </w:tr>
      <w:tr w:rsidR="008F4C83" w:rsidTr="008F4C83"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Совершенствование планирования своей деятельности.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Посетить образовательную организацию, познакомиться с преподавателем и выбрать группу, в которой будет осуществляться практика.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  <w:tr w:rsidR="008F4C83" w:rsidTr="008F4C83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Проработка деятельности в период практики.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Изучение рабочей программы группы.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  <w:tr w:rsidR="008F4C83" w:rsidTr="008F4C83">
        <w:trPr>
          <w:trHeight w:val="1"/>
        </w:trPr>
        <w:tc>
          <w:tcPr>
            <w:tcW w:w="9463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C83" w:rsidRDefault="008F4C83" w:rsidP="008F4C83">
            <w:pPr>
              <w:ind w:firstLine="709"/>
              <w:jc w:val="center"/>
            </w:pPr>
            <w:r>
              <w:rPr>
                <w:i/>
              </w:rPr>
              <w:t>Основной этап</w:t>
            </w:r>
          </w:p>
        </w:tc>
      </w:tr>
      <w:tr w:rsidR="008F4C83" w:rsidTr="008F4C83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rPr>
                <w:rFonts w:eastAsia="Calibri"/>
              </w:rPr>
            </w:pPr>
            <w:r>
              <w:rPr>
                <w:rFonts w:eastAsia="Calibri"/>
              </w:rPr>
              <w:t>Наблюдение уроков учителя английского языка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Посетить уроки преподавателя английского языка и проанализировать один из конспектов урока.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  <w:tr w:rsidR="008F4C83" w:rsidTr="008F4C83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Подготовка к проведению уроков по английскому языку.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r>
              <w:t>Разработать конспекты занятий, заполнить технологические карты уроков.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  <w:tr w:rsidR="008F4C83" w:rsidTr="008F4C83"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Проведение уроков по английскому языку.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Провести уроки по английскому языку. Провести анализ деятельности.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  <w:tr w:rsidR="008F4C83" w:rsidTr="008F4C83"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Подготовка к проведению внеклассного мероприятия.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ind w:firstLine="709"/>
              <w:rPr>
                <w:rFonts w:eastAsia="Calibri"/>
              </w:rPr>
            </w:pPr>
            <w:r>
              <w:rPr>
                <w:rFonts w:eastAsia="Calibri"/>
              </w:rPr>
              <w:t>Составить конспект внеклассного мероприятия.</w:t>
            </w:r>
          </w:p>
          <w:p w:rsidR="008F4C83" w:rsidRDefault="008F4C83" w:rsidP="008F4C83">
            <w:pPr>
              <w:ind w:firstLine="709"/>
              <w:rPr>
                <w:rFonts w:eastAsia="Calibri"/>
              </w:rPr>
            </w:pP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  <w:tr w:rsidR="008F4C83" w:rsidTr="008F4C83"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Проведение внеклассного мероприятия по английскому языку.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Провести внеклассное мероприятие по английскому языку. Провести анализ мероприятия.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  <w:tr w:rsidR="008F4C83" w:rsidTr="008F4C83">
        <w:trPr>
          <w:trHeight w:val="1"/>
        </w:trPr>
        <w:tc>
          <w:tcPr>
            <w:tcW w:w="9463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C83" w:rsidRDefault="008F4C83" w:rsidP="008F4C83">
            <w:pPr>
              <w:ind w:firstLine="709"/>
              <w:jc w:val="center"/>
            </w:pPr>
            <w:r>
              <w:rPr>
                <w:i/>
              </w:rPr>
              <w:t>Завершающий этап</w:t>
            </w:r>
          </w:p>
        </w:tc>
      </w:tr>
      <w:tr w:rsidR="008F4C83" w:rsidTr="008F4C83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Оформление отчета.</w:t>
            </w:r>
          </w:p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Проведение рефлексии по проделанной работе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Сформировать отчет по производственно</w:t>
            </w:r>
            <w:proofErr w:type="gramStart"/>
            <w:r>
              <w:rPr>
                <w:rFonts w:eastAsia="Calibri"/>
              </w:rPr>
              <w:t>й(</w:t>
            </w:r>
            <w:proofErr w:type="gramEnd"/>
            <w:r>
              <w:rPr>
                <w:rFonts w:eastAsia="Calibri"/>
              </w:rPr>
              <w:t xml:space="preserve"> педагогической) практике.</w:t>
            </w:r>
          </w:p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Провести самоанализ результатов педагогической практики.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  <w:tr w:rsidR="008F4C83" w:rsidTr="008F4C83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Завершение практики.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Участие в работе итоговой конференции.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</w:tbl>
    <w:p w:rsidR="008F4C83" w:rsidRDefault="008F4C83" w:rsidP="008F4C83">
      <w:pPr>
        <w:ind w:firstLine="709"/>
        <w:jc w:val="both"/>
      </w:pPr>
    </w:p>
    <w:p w:rsidR="008F4C83" w:rsidRDefault="008F4C83" w:rsidP="008F4C83">
      <w:pPr>
        <w:ind w:firstLine="709"/>
        <w:jc w:val="both"/>
      </w:pPr>
    </w:p>
    <w:p w:rsidR="008F4C83" w:rsidRDefault="008F4C83" w:rsidP="008F4C83">
      <w:pPr>
        <w:ind w:firstLine="709"/>
        <w:jc w:val="both"/>
      </w:pPr>
    </w:p>
    <w:p w:rsidR="008F4C83" w:rsidRDefault="008F4C83" w:rsidP="008F4C83"/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rPr>
          <w:sz w:val="28"/>
          <w:szCs w:val="28"/>
        </w:rPr>
      </w:pPr>
    </w:p>
    <w:p w:rsidR="00017767" w:rsidRDefault="00017767">
      <w:pPr>
        <w:rPr>
          <w:sz w:val="28"/>
          <w:szCs w:val="28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pStyle w:val="20"/>
        <w:widowControl w:val="0"/>
        <w:suppressAutoHyphens/>
        <w:rPr>
          <w:b/>
          <w:bCs/>
        </w:rPr>
      </w:pPr>
    </w:p>
    <w:p w:rsidR="008F4C83" w:rsidRDefault="008F4C83" w:rsidP="008F4C83">
      <w:pPr>
        <w:jc w:val="center"/>
        <w:rPr>
          <w:rFonts w:eastAsia="Times New Roman" w:cs="Times New Roman"/>
          <w:b/>
          <w:sz w:val="28"/>
          <w:szCs w:val="28"/>
        </w:rPr>
      </w:pPr>
      <w:bookmarkStart w:id="0" w:name="_heading=h.gjdgxs" w:colFirst="0" w:colLast="0"/>
      <w:bookmarkEnd w:id="0"/>
      <w:r>
        <w:rPr>
          <w:rFonts w:eastAsia="Times New Roman" w:cs="Times New Roman"/>
          <w:b/>
          <w:sz w:val="28"/>
          <w:szCs w:val="28"/>
        </w:rPr>
        <w:t xml:space="preserve">Анализ урока 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247"/>
        <w:gridCol w:w="7324"/>
      </w:tblGrid>
      <w:tr w:rsidR="008F4C83" w:rsidTr="008F4C83">
        <w:trPr>
          <w:trHeight w:val="1462"/>
        </w:trPr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Каков вклад урока в образовательные достижения учащихся (согласно ФГОС OO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)?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а) предметные: 1. Сформировать навыки монологической речи на уровне предложения на основе изученной лексики 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2. Обучение поисковому чтению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3. Уметь рассуждать на тему с использованием лексики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 б)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Регулятивные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: планировать собственное высказывание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Коммуникативные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: излагать свое мнение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Познавательные: поиск и выделение необходимой информации при чтении; строить собственное высказывание.</w:t>
            </w:r>
            <w:proofErr w:type="gramEnd"/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 в)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личностные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: вырабатывать доброжелательное отношение к английской культуре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развитие культуры взаимоотношений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вырабатывать умения работать в команде, коллективе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Какова цель урока? Чья это цель: учителя и учеников? Или она есть результат их совместной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деятельности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 xml:space="preserve"> но проектированию цели урока?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Цели и задачи сформулированы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диагностично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в совместной (или самостоятельной) деятельности с учетом субъективного опыта учащихся. Отражают формирование УУД. Включает учительский и ученический компоненты.</w:t>
            </w: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Соответствует ли логика построения урока его цели и приоритетам ФГОС ООО? 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Этапы четкие, логичные, завершенные. Переход к новым этапам осуществляется с помощью проблемных связок. Организация учебной деятельности оптимальная.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Урок конкретизации и   освоения обобщенного способа действия комплексного применения знаний с использованием электронно-образовательных ресурсов. Состоял из 5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этапов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.Э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тапы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урока были логически тесно взаимосвязаны между собой, чередовались различные виды деятельности, выстроены по принципу постепенного усложнения материала, от простого к сложному. Урок был хорошо продуманный с рациональным использованием времени на каждом этапе урока. Содержание урока соответствовало поставленной цели.</w:t>
            </w:r>
          </w:p>
          <w:p w:rsidR="008F4C83" w:rsidRDefault="008F4C83" w:rsidP="008F4C83">
            <w:pPr>
              <w:rPr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Это </w:t>
            </w:r>
            <w:r>
              <w:rPr>
                <w:rFonts w:eastAsia="Times New Roman" w:cs="Times New Roman"/>
                <w:sz w:val="24"/>
                <w:szCs w:val="24"/>
              </w:rPr>
              <w:t>развивающий в деятельности урок</w:t>
            </w: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Удачно ли подобрано содержание урока для достижения цели? Соответствует ли содержание урока приоритетам ФГОС ООО?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На уроке были учтены возрастные и психологические особенности учащихся.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Урок полностью соответствовал содержанию программы.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Дети показали хороший уровень усвоения материала, самостоятельного мышления, познавательной активности.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Связь изучаемого материала с ранее пройденным,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межпредметные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связи-были учтены учителем.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Соответствует ли </w:t>
            </w:r>
            <w:r>
              <w:rPr>
                <w:rFonts w:eastAsia="Times New Roman" w:cs="Times New Roman"/>
                <w:sz w:val="24"/>
                <w:szCs w:val="24"/>
              </w:rPr>
              <w:lastRenderedPageBreak/>
              <w:t>методический (технологический) инструментарий учителя приоритетам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>ФГОС ООО?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Преобладающий характер познавательной деятельности – </w:t>
            </w:r>
            <w:r>
              <w:rPr>
                <w:rFonts w:eastAsia="Times New Roman" w:cs="Times New Roman"/>
                <w:sz w:val="24"/>
                <w:szCs w:val="24"/>
              </w:rPr>
              <w:lastRenderedPageBreak/>
              <w:t>творческий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атериал давался не в готовом виде, а дети искали ответы на проблемные ситуации).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Отобранное содержание урока, оборудование урока, организация активной мыслительной деятельности учащихся на всех этапах урока, применение словесных, визуальных методов, способствовали достижению образовательной задачи урока.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Активность и самостоятельность учащихся достигалась с помощью наводящих вопросов, руководство учением школьников осуществлялась по следующим схемам: учитель-ученик, ученик – ученик.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Учитель использует методы познания такие, как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наблюдение, опыт, поиск информации, сравнение, чтение, умение создавать благоприятные условия развития детей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Применение диалоговых форм общения было применено в полной мере.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Учебная информация была привлекательна для детей. За счёт привлекательности содержания заданий и подачи учебного материала.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Активность и самостоятельность учащихся достигалась с помощью наводящих вопросов, руководство учением школьников осуществлялась по следующим схемам: учитель-ученик, ученик – ученик.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Присутствовали различные виды работы на уроке.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Перегрузки учащихся как физической, так и психической не было благодаря смене видов деятельности и форм работы. При постановке вопросов и определении заданий на уроке учитывались индивидуальные особенности учеников.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Этапы урока были логически тесно взаимосвязаны между собой, чередовались различные виды деятельности сберегающих технологий.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Использование наглядного материала было уместно и достаточно.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Формирование навыков самоконтроля и самооценки было осуществлено в полной мере.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Соответствуют ли способы оценивания результатов учебной деятельности учеников требованиям ФГОС ООО?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Организация контроля обеспечивает обратную связь. Оценивание осуществляется на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критериальной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основе, но учащиеся не включены в ситуации самоконтроля и самооценки.</w:t>
            </w: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Побуждал ли урок учащихся   к   участию во внеурочной деятельности? Можно ли ожидать, что урок будет как бы «продолжаться»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во</w:t>
            </w:r>
            <w:proofErr w:type="gramEnd"/>
          </w:p>
          <w:p w:rsidR="008F4C83" w:rsidRDefault="008F4C83" w:rsidP="008F4C83">
            <w:pPr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внеурочной занятости ученика?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Урок побуждает учеников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ко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 xml:space="preserve"> внеурочной деятельности, так как</w:t>
            </w: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>тема интересна и направлена на изучение неизведанного космоса. Однако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 xml:space="preserve"> скорее это будет направлено на самообучение, нежели чем на участие в групповых элективных курсов или проектов ввиду отсутствия подобных в нашем городе.</w:t>
            </w: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Какова степень готовности учителя к полноценной реализации требований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>ФГОС ООО?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Соответствует поставленным целям и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диагностичен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в аспекте ЗУН и УУД.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Обеспечивает высокий обучающий, воспитывающий и развивающий эффект.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По итогам наблюдения урока и обсуждения его с учителем выработайте управленческие шаги по коррекции опыта учителя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При осуществлении личностно-ориентированного подхода необходимо:</w:t>
            </w: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Помочь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обучаемому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 xml:space="preserve"> в становлении его личности, в развитии его познавательных возможностей</w:t>
            </w: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Соблюдать один из основных принципов обучения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–п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ринцип индивидуального подхода Он понимается как ориентация на индивидуально-психологические особенности учеников, включение в работу с ними специальных способов и приемов, соответствующих их индивидуальным особенностям.</w:t>
            </w: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Учет индивидуальных особенностей – это повышение эффективности обучения и воспитания.</w:t>
            </w: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Учителю необходимо, «определять характер необходимой в каждом конкретном случае помощи, а также способов, которыми ее можно наилучшим образом обеспечивать»- так справедливо говорил английский психолог М.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Дональдсон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Осуществление новой психологической установки для учащегося «возьми столько, сколько сможешь, но не меньше обязательного ", вместо прежней психологической установки учителя «ученик обязан выучить все, что дает ему учитель»</w:t>
            </w: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Обучаемого сделать центром педагогического процесса и источником собственного обучения</w:t>
            </w: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Соблюдать принцип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природосообразности</w:t>
            </w:r>
            <w:proofErr w:type="spellEnd"/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Общий вывод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Все методы и приёмы, использование ИКТ позволили создать условия для формирования ключевых языковых компетенций на уроке английского языка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 xml:space="preserve">благодаря чему была достигнута цель урока.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Достигнут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 xml:space="preserve"> запланированный результат урока (сдвиг в способах работы детей, уровне знаний и др.); Этот результат получен не насильственным по отношению к детям путем (дети работали инициативно, с интересом, говорили на уроке больше, чем учитель, ушли с урока, желая продолжить это занятие).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8F4C83" w:rsidRDefault="008F4C83" w:rsidP="008F4C83">
      <w:pPr>
        <w:rPr>
          <w:sz w:val="28"/>
          <w:szCs w:val="28"/>
        </w:rPr>
      </w:pPr>
    </w:p>
    <w:p w:rsidR="008F4C83" w:rsidRDefault="008F4C83" w:rsidP="008F4C83"/>
    <w:p w:rsidR="00017767" w:rsidRDefault="00017767">
      <w:pPr>
        <w:pStyle w:val="20"/>
        <w:widowControl w:val="0"/>
        <w:suppressAutoHyphens/>
        <w:rPr>
          <w:b/>
          <w:bCs/>
        </w:rPr>
      </w:pPr>
    </w:p>
    <w:p w:rsidR="00017767" w:rsidRDefault="00017767">
      <w:pPr>
        <w:pStyle w:val="20"/>
        <w:widowControl w:val="0"/>
        <w:suppressAutoHyphens/>
        <w:rPr>
          <w:b/>
          <w:bCs/>
        </w:rPr>
      </w:pPr>
    </w:p>
    <w:p w:rsidR="00017767" w:rsidRDefault="00017767">
      <w:pPr>
        <w:pStyle w:val="20"/>
        <w:widowControl w:val="0"/>
        <w:suppressAutoHyphens/>
        <w:rPr>
          <w:b/>
          <w:bCs/>
        </w:rPr>
      </w:pPr>
    </w:p>
    <w:p w:rsidR="00017767" w:rsidRDefault="00017767"/>
    <w:p w:rsidR="006F12EF" w:rsidRPr="001E21B7" w:rsidRDefault="006F12EF" w:rsidP="006F12EF">
      <w:pPr>
        <w:ind w:firstLine="360"/>
        <w:jc w:val="center"/>
        <w:rPr>
          <w:rFonts w:cs="Arial"/>
          <w:b/>
          <w:sz w:val="32"/>
        </w:rPr>
      </w:pPr>
      <w:r w:rsidRPr="001E21B7">
        <w:rPr>
          <w:rFonts w:cs="Arial"/>
          <w:b/>
          <w:sz w:val="32"/>
        </w:rPr>
        <w:t xml:space="preserve">Анализ УМК, используемого на уроках  </w:t>
      </w:r>
      <w:r>
        <w:rPr>
          <w:rFonts w:cs="Arial"/>
          <w:b/>
          <w:sz w:val="32"/>
        </w:rPr>
        <w:t xml:space="preserve">английского </w:t>
      </w:r>
      <w:r w:rsidRPr="001E21B7">
        <w:rPr>
          <w:rFonts w:cs="Arial"/>
          <w:b/>
          <w:sz w:val="32"/>
        </w:rPr>
        <w:t>языка, выполняется по следующим критериям:</w:t>
      </w:r>
    </w:p>
    <w:p w:rsidR="006F12EF" w:rsidRPr="001E21B7" w:rsidRDefault="006F12EF" w:rsidP="006F12EF">
      <w:pPr>
        <w:rPr>
          <w:rFonts w:cs="Arial"/>
          <w:sz w:val="32"/>
        </w:rPr>
      </w:pPr>
    </w:p>
    <w:p w:rsidR="006F12EF" w:rsidRPr="001E21B7" w:rsidRDefault="006F12EF" w:rsidP="006F12E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cs="Arial"/>
          <w:sz w:val="32"/>
        </w:rPr>
      </w:pPr>
      <w:r w:rsidRPr="001E21B7">
        <w:rPr>
          <w:rFonts w:cs="Arial"/>
          <w:sz w:val="32"/>
        </w:rPr>
        <w:t>Содержание  УМК соответствует федеральному государственному образовательному стандарту (начального общего образования) /основного  общего образования.</w:t>
      </w:r>
    </w:p>
    <w:p w:rsidR="006F12EF" w:rsidRPr="001E21B7" w:rsidRDefault="006F12EF" w:rsidP="006F12E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cs="Arial"/>
          <w:sz w:val="32"/>
        </w:rPr>
      </w:pPr>
      <w:r w:rsidRPr="001E21B7">
        <w:rPr>
          <w:rFonts w:cs="Arial"/>
          <w:sz w:val="32"/>
        </w:rPr>
        <w:t>Содержание УМК соответствует возрастным и психологическим особенностям обучающихся; соблюдается  принцип учета индивидуально-психологических особенностей учащихся.</w:t>
      </w:r>
    </w:p>
    <w:p w:rsidR="006F12EF" w:rsidRPr="001E21B7" w:rsidRDefault="006F12EF" w:rsidP="006F12E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cs="Arial"/>
          <w:i/>
          <w:sz w:val="32"/>
        </w:rPr>
      </w:pPr>
      <w:r w:rsidRPr="001E21B7">
        <w:rPr>
          <w:rFonts w:cs="Arial"/>
          <w:sz w:val="32"/>
        </w:rPr>
        <w:t>УМК входит в систему учебников; обеспечивающих преемственность изучения учебного предмета в полном объеме на соответствующей ступени общего образования  (</w:t>
      </w:r>
      <w:r w:rsidRPr="001E21B7">
        <w:rPr>
          <w:rFonts w:cs="Arial"/>
          <w:i/>
          <w:sz w:val="32"/>
        </w:rPr>
        <w:t>соблюдается принцип системности).</w:t>
      </w:r>
    </w:p>
    <w:p w:rsidR="006F12EF" w:rsidRPr="001E21B7" w:rsidRDefault="006F12EF" w:rsidP="006F12E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cs="Arial"/>
          <w:sz w:val="32"/>
        </w:rPr>
      </w:pPr>
      <w:r w:rsidRPr="001E21B7">
        <w:rPr>
          <w:rFonts w:cs="Arial"/>
          <w:sz w:val="32"/>
        </w:rPr>
        <w:t>УМК   обеспечивает достижение требований к результатам освоения основной образовательной программы общего образования на соответствующей ступени общего образования.</w:t>
      </w:r>
    </w:p>
    <w:p w:rsidR="006F12EF" w:rsidRPr="001E21B7" w:rsidRDefault="006F12EF" w:rsidP="006F12E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cs="Arial"/>
          <w:sz w:val="32"/>
        </w:rPr>
      </w:pPr>
      <w:r w:rsidRPr="001E21B7">
        <w:rPr>
          <w:rFonts w:cs="Arial"/>
          <w:sz w:val="32"/>
        </w:rPr>
        <w:t xml:space="preserve">УМК в достаточной степени </w:t>
      </w:r>
      <w:proofErr w:type="gramStart"/>
      <w:r w:rsidRPr="001E21B7">
        <w:rPr>
          <w:rFonts w:cs="Arial"/>
          <w:sz w:val="32"/>
        </w:rPr>
        <w:t>направлен</w:t>
      </w:r>
      <w:proofErr w:type="gramEnd"/>
      <w:r w:rsidRPr="001E21B7">
        <w:rPr>
          <w:rFonts w:cs="Arial"/>
          <w:sz w:val="32"/>
        </w:rPr>
        <w:t xml:space="preserve"> на формирование и совершенствование иноязычной  коммуникативной  компетенции в единстве всех её компонентов; расширение и систематизация знаний о языке, расширение  лингвистического кругозора и лексического запаса, дальнейшее овладение общей речевой культурой;  взаимосвязанное обучение видам речевой деятельности.</w:t>
      </w:r>
    </w:p>
    <w:p w:rsidR="006F12EF" w:rsidRPr="001E21B7" w:rsidRDefault="006F12EF" w:rsidP="006F12E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cs="Arial"/>
          <w:sz w:val="32"/>
        </w:rPr>
      </w:pPr>
      <w:r w:rsidRPr="001E21B7">
        <w:rPr>
          <w:rFonts w:cs="Arial"/>
          <w:sz w:val="32"/>
        </w:rPr>
        <w:t>При создании УМК его авторы опирались на основные принципы обучения: дидактические, психологические, лингвистические, собственно-методические. Укажите, какие принципы учтены авторами УМК, обоснуйте ваш ответ.</w:t>
      </w:r>
    </w:p>
    <w:p w:rsidR="006F12EF" w:rsidRPr="001E21B7" w:rsidRDefault="006F12EF" w:rsidP="006F12E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cs="Arial"/>
          <w:sz w:val="32"/>
        </w:rPr>
      </w:pPr>
      <w:r w:rsidRPr="001E21B7">
        <w:rPr>
          <w:rFonts w:cs="Arial"/>
          <w:sz w:val="32"/>
        </w:rPr>
        <w:t xml:space="preserve">Взаимодействие всех компонентов УМК (учебника, рабочей тетради, </w:t>
      </w:r>
      <w:proofErr w:type="spellStart"/>
      <w:r w:rsidRPr="001E21B7">
        <w:rPr>
          <w:rFonts w:cs="Arial"/>
          <w:sz w:val="32"/>
        </w:rPr>
        <w:t>портфолио</w:t>
      </w:r>
      <w:proofErr w:type="spellEnd"/>
      <w:r w:rsidRPr="001E21B7">
        <w:rPr>
          <w:rFonts w:cs="Arial"/>
          <w:sz w:val="32"/>
        </w:rPr>
        <w:t xml:space="preserve"> (если есть), имеющихся аудио и видео материалов).</w:t>
      </w:r>
    </w:p>
    <w:p w:rsidR="006F12EF" w:rsidRPr="001E21B7" w:rsidRDefault="006F12EF" w:rsidP="006F12E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sz w:val="32"/>
          <w:szCs w:val="32"/>
        </w:rPr>
      </w:pPr>
      <w:r w:rsidRPr="001E21B7">
        <w:rPr>
          <w:sz w:val="32"/>
          <w:szCs w:val="32"/>
        </w:rPr>
        <w:t xml:space="preserve">Имеется ли </w:t>
      </w:r>
      <w:proofErr w:type="spellStart"/>
      <w:r w:rsidRPr="001E21B7">
        <w:rPr>
          <w:sz w:val="32"/>
          <w:szCs w:val="32"/>
        </w:rPr>
        <w:t>видеоприложение</w:t>
      </w:r>
      <w:proofErr w:type="spellEnd"/>
      <w:r w:rsidRPr="001E21B7">
        <w:rPr>
          <w:sz w:val="32"/>
          <w:szCs w:val="32"/>
        </w:rPr>
        <w:t xml:space="preserve"> к УМК? С какой целью (для преподнесения знаний, для  контроля их усвоения, за</w:t>
      </w:r>
      <w:r w:rsidRPr="001E21B7">
        <w:rPr>
          <w:sz w:val="32"/>
          <w:szCs w:val="32"/>
        </w:rPr>
        <w:softHyphen/>
        <w:t xml:space="preserve">крепления, повторения, обобщения, систематизации, развития </w:t>
      </w:r>
      <w:proofErr w:type="spellStart"/>
      <w:r w:rsidRPr="001E21B7">
        <w:rPr>
          <w:sz w:val="32"/>
          <w:szCs w:val="32"/>
        </w:rPr>
        <w:t>аудитивных</w:t>
      </w:r>
      <w:proofErr w:type="spellEnd"/>
      <w:r w:rsidRPr="001E21B7">
        <w:rPr>
          <w:sz w:val="32"/>
          <w:szCs w:val="32"/>
        </w:rPr>
        <w:t xml:space="preserve"> умений)?  Успешно ли выполняются эти дидактические функции?</w:t>
      </w:r>
    </w:p>
    <w:p w:rsidR="006F12EF" w:rsidRPr="001E21B7" w:rsidRDefault="006F12EF" w:rsidP="006F12E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cs="Arial"/>
          <w:sz w:val="32"/>
        </w:rPr>
      </w:pPr>
      <w:r w:rsidRPr="001E21B7">
        <w:rPr>
          <w:rFonts w:cs="Arial"/>
          <w:sz w:val="32"/>
        </w:rPr>
        <w:t>Наличие электронной версии УМК.</w:t>
      </w:r>
    </w:p>
    <w:p w:rsidR="006F12EF" w:rsidRPr="001E21B7" w:rsidRDefault="006F12EF" w:rsidP="006F12E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cs="Arial"/>
          <w:sz w:val="32"/>
        </w:rPr>
      </w:pPr>
      <w:r w:rsidRPr="001E21B7">
        <w:rPr>
          <w:sz w:val="32"/>
          <w:szCs w:val="32"/>
        </w:rPr>
        <w:t>Обучение всем видам речевой деятельности имеет  системный и регулярный характер. Выделяется ли достаточное количество времени на рецептивные и продуктивные виды речевой деятельности?</w:t>
      </w:r>
    </w:p>
    <w:p w:rsidR="006F12EF" w:rsidRPr="001E21B7" w:rsidRDefault="006F12EF" w:rsidP="006F12E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cs="Arial"/>
          <w:sz w:val="32"/>
        </w:rPr>
      </w:pPr>
      <w:r w:rsidRPr="001E21B7">
        <w:rPr>
          <w:sz w:val="32"/>
          <w:szCs w:val="32"/>
        </w:rPr>
        <w:lastRenderedPageBreak/>
        <w:t>Тематика для устной речи и чтения.</w:t>
      </w:r>
    </w:p>
    <w:p w:rsidR="006F12EF" w:rsidRPr="001E21B7" w:rsidRDefault="006F12EF" w:rsidP="006F12E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cs="Arial"/>
          <w:sz w:val="32"/>
        </w:rPr>
      </w:pPr>
      <w:r w:rsidRPr="001E21B7">
        <w:rPr>
          <w:sz w:val="32"/>
          <w:szCs w:val="32"/>
        </w:rPr>
        <w:t>Объем языкового и речевого материала, подлежащего усвоению.</w:t>
      </w:r>
    </w:p>
    <w:p w:rsidR="006F12EF" w:rsidRPr="001E21B7" w:rsidRDefault="006F12EF" w:rsidP="006F12E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cs="Arial"/>
          <w:sz w:val="32"/>
        </w:rPr>
      </w:pPr>
      <w:r w:rsidRPr="001E21B7">
        <w:rPr>
          <w:sz w:val="32"/>
          <w:szCs w:val="32"/>
        </w:rPr>
        <w:t>Характер и последовательность упражнений. Соотношение языковых, условно-речевых и речевых упражнений.</w:t>
      </w:r>
    </w:p>
    <w:p w:rsidR="006F12EF" w:rsidRPr="001E21B7" w:rsidRDefault="006F12EF" w:rsidP="006F12E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cs="Arial"/>
          <w:sz w:val="32"/>
        </w:rPr>
      </w:pPr>
      <w:r w:rsidRPr="001E21B7">
        <w:rPr>
          <w:sz w:val="32"/>
          <w:szCs w:val="32"/>
        </w:rPr>
        <w:t>Наличие опор для обучения устной речи. Виды опор.</w:t>
      </w:r>
    </w:p>
    <w:p w:rsidR="006F12EF" w:rsidRPr="001E21B7" w:rsidRDefault="006F12EF" w:rsidP="006F12E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sz w:val="32"/>
          <w:szCs w:val="32"/>
        </w:rPr>
      </w:pPr>
      <w:r w:rsidRPr="001E21B7">
        <w:rPr>
          <w:sz w:val="32"/>
          <w:szCs w:val="32"/>
        </w:rPr>
        <w:t>Как моделируются условия, приближенные к реальному общению при обучении говорению? Приведите примеры ситуаций, используемых в УМК упражнений.</w:t>
      </w:r>
    </w:p>
    <w:p w:rsidR="006F12EF" w:rsidRPr="001E21B7" w:rsidRDefault="006F12EF" w:rsidP="006F12EF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cs="Arial"/>
          <w:sz w:val="32"/>
        </w:rPr>
      </w:pPr>
      <w:r w:rsidRPr="001E21B7">
        <w:rPr>
          <w:sz w:val="32"/>
          <w:szCs w:val="32"/>
        </w:rPr>
        <w:t>Объем текстов и их соответствие требованиям к обучению различным видам чтения.</w:t>
      </w:r>
    </w:p>
    <w:p w:rsidR="006F12EF" w:rsidRPr="00E235F5" w:rsidRDefault="006F12EF" w:rsidP="006F12EF">
      <w:pPr>
        <w:jc w:val="both"/>
        <w:rPr>
          <w:sz w:val="32"/>
          <w:szCs w:val="32"/>
        </w:rPr>
      </w:pPr>
    </w:p>
    <w:p w:rsidR="006F12EF" w:rsidRPr="00E235F5" w:rsidRDefault="006F12EF" w:rsidP="006F12EF">
      <w:pPr>
        <w:jc w:val="both"/>
        <w:rPr>
          <w:sz w:val="32"/>
          <w:szCs w:val="32"/>
        </w:rPr>
      </w:pPr>
    </w:p>
    <w:p w:rsidR="006F12EF" w:rsidRPr="00E235F5" w:rsidRDefault="006F12EF" w:rsidP="006F12EF">
      <w:pPr>
        <w:jc w:val="both"/>
        <w:rPr>
          <w:sz w:val="32"/>
          <w:szCs w:val="32"/>
        </w:rPr>
      </w:pPr>
    </w:p>
    <w:p w:rsidR="006F12EF" w:rsidRPr="00E235F5" w:rsidRDefault="006F12EF" w:rsidP="006F12EF">
      <w:pPr>
        <w:jc w:val="both"/>
        <w:rPr>
          <w:sz w:val="32"/>
          <w:szCs w:val="32"/>
        </w:rPr>
      </w:pPr>
    </w:p>
    <w:p w:rsidR="006F12EF" w:rsidRPr="00E235F5" w:rsidRDefault="006F12EF" w:rsidP="006F12EF">
      <w:pPr>
        <w:jc w:val="both"/>
        <w:rPr>
          <w:sz w:val="32"/>
          <w:szCs w:val="32"/>
        </w:rPr>
      </w:pPr>
    </w:p>
    <w:p w:rsidR="006F12EF" w:rsidRPr="00401E64" w:rsidRDefault="006F12EF" w:rsidP="006F12EF">
      <w:pPr>
        <w:jc w:val="both"/>
        <w:rPr>
          <w:rFonts w:cs="Arial"/>
          <w:sz w:val="32"/>
        </w:rPr>
      </w:pPr>
    </w:p>
    <w:p w:rsidR="006F12EF" w:rsidRPr="0031177D" w:rsidRDefault="006F12EF" w:rsidP="006F12EF">
      <w:pPr>
        <w:ind w:left="750"/>
        <w:jc w:val="both"/>
        <w:rPr>
          <w:sz w:val="32"/>
          <w:szCs w:val="32"/>
        </w:rPr>
      </w:pPr>
    </w:p>
    <w:p w:rsidR="006F12EF" w:rsidRPr="0031177D" w:rsidRDefault="006F12EF" w:rsidP="006F12EF">
      <w:pPr>
        <w:ind w:left="360"/>
        <w:jc w:val="both"/>
        <w:rPr>
          <w:rFonts w:cs="Arial"/>
          <w:sz w:val="32"/>
          <w:szCs w:val="32"/>
        </w:rPr>
      </w:pPr>
    </w:p>
    <w:p w:rsidR="006F12EF" w:rsidRPr="0031177D" w:rsidRDefault="006F12EF" w:rsidP="006F12EF">
      <w:pPr>
        <w:jc w:val="both"/>
        <w:rPr>
          <w:sz w:val="32"/>
          <w:szCs w:val="32"/>
        </w:rPr>
      </w:pPr>
    </w:p>
    <w:p w:rsidR="006F12EF" w:rsidRPr="0031177D" w:rsidRDefault="006F12EF" w:rsidP="006F12EF">
      <w:pPr>
        <w:jc w:val="both"/>
        <w:rPr>
          <w:sz w:val="32"/>
          <w:szCs w:val="32"/>
        </w:rPr>
      </w:pPr>
    </w:p>
    <w:p w:rsidR="00017767" w:rsidRDefault="00017767"/>
    <w:p w:rsidR="00017767" w:rsidRDefault="00017767"/>
    <w:p w:rsidR="00017767" w:rsidRDefault="00017767"/>
    <w:p w:rsidR="00017767" w:rsidRDefault="00017767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8"/>
          <w:szCs w:val="48"/>
        </w:rPr>
        <w:t>Технологическая карта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8"/>
          <w:szCs w:val="48"/>
        </w:rPr>
        <w:t>учебного занятия по английскому языку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8"/>
          <w:szCs w:val="48"/>
        </w:rPr>
        <w:t>Волгоград, 202_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>ФИО студента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lastRenderedPageBreak/>
        <w:t>(учителя):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 xml:space="preserve">                          </w:t>
      </w:r>
      <w:r w:rsidRPr="00186AAA">
        <w:rPr>
          <w:rFonts w:ascii="Times New Roman" w:hAnsi="Times New Roman"/>
          <w:b/>
          <w:bCs/>
          <w:sz w:val="42"/>
          <w:szCs w:val="42"/>
        </w:rPr>
        <w:t>___________________________________________________________________________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>Класс: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 xml:space="preserve">                        </w:t>
      </w:r>
      <w:r w:rsidRPr="00186AAA">
        <w:rPr>
          <w:rFonts w:ascii="Times New Roman" w:hAnsi="Times New Roman"/>
          <w:b/>
          <w:bCs/>
          <w:sz w:val="42"/>
          <w:szCs w:val="42"/>
        </w:rPr>
        <w:t>___________________________________________________________________________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>Дата: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>                       </w:t>
      </w:r>
      <w:r w:rsidRPr="00186AAA">
        <w:rPr>
          <w:rFonts w:ascii="Times New Roman" w:hAnsi="Times New Roman"/>
          <w:b/>
          <w:bCs/>
          <w:sz w:val="42"/>
          <w:szCs w:val="42"/>
        </w:rPr>
        <w:t>__________________________________________________________________________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>Предмет: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 xml:space="preserve">                    </w:t>
      </w:r>
      <w:r w:rsidRPr="00186AAA">
        <w:rPr>
          <w:rFonts w:ascii="Times New Roman" w:hAnsi="Times New Roman"/>
          <w:b/>
          <w:bCs/>
          <w:sz w:val="42"/>
          <w:szCs w:val="42"/>
        </w:rPr>
        <w:t>__________________________________________________________________________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>Тип урока: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>                   Урок «открытия» новых знаний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tbl>
      <w:tblPr>
        <w:tblStyle w:val="TableNormal"/>
        <w:tblW w:w="991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2025"/>
        <w:gridCol w:w="1101"/>
        <w:gridCol w:w="1101"/>
        <w:gridCol w:w="1100"/>
        <w:gridCol w:w="1101"/>
        <w:gridCol w:w="3487"/>
      </w:tblGrid>
      <w:tr w:rsidR="00017767">
        <w:trPr>
          <w:trHeight w:val="440"/>
        </w:trPr>
        <w:tc>
          <w:tcPr>
            <w:tcW w:w="20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</w:tabs>
              <w:suppressAutoHyphens/>
              <w:jc w:val="both"/>
              <w:outlineLvl w:val="0"/>
            </w:pPr>
            <w:r>
              <w:rPr>
                <w:b/>
                <w:bCs/>
                <w:sz w:val="28"/>
                <w:szCs w:val="28"/>
              </w:rPr>
              <w:t>Тема урока</w:t>
            </w:r>
          </w:p>
        </w:tc>
        <w:tc>
          <w:tcPr>
            <w:tcW w:w="7889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402"/>
        </w:trPr>
        <w:tc>
          <w:tcPr>
            <w:tcW w:w="9915" w:type="dxa"/>
            <w:gridSpan w:val="6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8"/>
                <w:szCs w:val="28"/>
              </w:rPr>
              <w:t>Планируемые образовательные результаты</w:t>
            </w:r>
          </w:p>
        </w:tc>
      </w:tr>
      <w:tr w:rsidR="00017767">
        <w:trPr>
          <w:trHeight w:val="402"/>
        </w:trPr>
        <w:tc>
          <w:tcPr>
            <w:tcW w:w="4227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</w:pPr>
            <w:r>
              <w:rPr>
                <w:b/>
                <w:bCs/>
                <w:sz w:val="28"/>
                <w:szCs w:val="28"/>
              </w:rPr>
              <w:t>Предметные</w:t>
            </w:r>
          </w:p>
        </w:tc>
        <w:tc>
          <w:tcPr>
            <w:tcW w:w="2201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center"/>
              <w:outlineLvl w:val="0"/>
            </w:pPr>
            <w:proofErr w:type="spellStart"/>
            <w:r>
              <w:rPr>
                <w:b/>
                <w:bCs/>
                <w:sz w:val="28"/>
                <w:szCs w:val="28"/>
              </w:rPr>
              <w:t>Метапредметные</w:t>
            </w:r>
            <w:proofErr w:type="spellEnd"/>
          </w:p>
        </w:tc>
        <w:tc>
          <w:tcPr>
            <w:tcW w:w="34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8"/>
                <w:szCs w:val="28"/>
              </w:rPr>
              <w:t>Личностные</w:t>
            </w:r>
          </w:p>
        </w:tc>
      </w:tr>
      <w:tr w:rsidR="00017767">
        <w:trPr>
          <w:trHeight w:val="3128"/>
        </w:trPr>
        <w:tc>
          <w:tcPr>
            <w:tcW w:w="4227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lastRenderedPageBreak/>
              <w:t>1………………………………..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2………………………………..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3. ……………………………..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</w:pPr>
            <w:r>
              <w:rPr>
                <w:sz w:val="28"/>
                <w:szCs w:val="28"/>
              </w:rPr>
              <w:t>4. ……………………………..</w:t>
            </w:r>
          </w:p>
        </w:tc>
        <w:tc>
          <w:tcPr>
            <w:tcW w:w="2201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Регулятивные:</w:t>
            </w:r>
            <w:r>
              <w:rPr>
                <w:sz w:val="28"/>
                <w:szCs w:val="28"/>
              </w:rPr>
              <w:t xml:space="preserve"> .....................................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Коммуникативные: </w:t>
            </w:r>
            <w:r>
              <w:rPr>
                <w:sz w:val="28"/>
                <w:szCs w:val="28"/>
              </w:rPr>
              <w:t>……………………..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both"/>
              <w:outlineLvl w:val="0"/>
            </w:pPr>
            <w:r>
              <w:rPr>
                <w:b/>
                <w:bCs/>
                <w:sz w:val="28"/>
                <w:szCs w:val="28"/>
                <w:u w:val="single"/>
              </w:rPr>
              <w:t>Познавательные:</w:t>
            </w:r>
            <w:r>
              <w:rPr>
                <w:sz w:val="28"/>
                <w:szCs w:val="28"/>
              </w:rPr>
              <w:t xml:space="preserve"> ……………………..</w:t>
            </w:r>
          </w:p>
        </w:tc>
        <w:tc>
          <w:tcPr>
            <w:tcW w:w="34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………………………..............................................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……………………….............................................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………………………………………………..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</w:pPr>
            <w:r>
              <w:rPr>
                <w:sz w:val="28"/>
                <w:szCs w:val="28"/>
              </w:rPr>
              <w:t>…….</w:t>
            </w:r>
          </w:p>
        </w:tc>
      </w:tr>
      <w:tr w:rsidR="00017767">
        <w:trPr>
          <w:trHeight w:val="648"/>
        </w:trPr>
        <w:tc>
          <w:tcPr>
            <w:tcW w:w="4227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>Основные понятия,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</w:pPr>
            <w:proofErr w:type="gramStart"/>
            <w:r>
              <w:rPr>
                <w:b/>
                <w:bCs/>
                <w:sz w:val="28"/>
                <w:szCs w:val="28"/>
              </w:rPr>
              <w:t>изучаемые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на уроке</w:t>
            </w:r>
          </w:p>
        </w:tc>
        <w:tc>
          <w:tcPr>
            <w:tcW w:w="5687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402"/>
        </w:trPr>
        <w:tc>
          <w:tcPr>
            <w:tcW w:w="9915" w:type="dxa"/>
            <w:gridSpan w:val="6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8"/>
                <w:szCs w:val="28"/>
              </w:rPr>
              <w:t>Организация пространства</w:t>
            </w:r>
          </w:p>
        </w:tc>
      </w:tr>
      <w:tr w:rsidR="00017767">
        <w:trPr>
          <w:trHeight w:val="402"/>
        </w:trPr>
        <w:tc>
          <w:tcPr>
            <w:tcW w:w="312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proofErr w:type="spellStart"/>
            <w:r>
              <w:rPr>
                <w:b/>
                <w:bCs/>
                <w:sz w:val="28"/>
                <w:szCs w:val="28"/>
              </w:rPr>
              <w:t>Межпредметные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связи</w:t>
            </w:r>
          </w:p>
        </w:tc>
        <w:tc>
          <w:tcPr>
            <w:tcW w:w="2201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8"/>
                <w:szCs w:val="28"/>
              </w:rPr>
              <w:t>Формы работы</w:t>
            </w:r>
          </w:p>
        </w:tc>
        <w:tc>
          <w:tcPr>
            <w:tcW w:w="45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8"/>
                <w:szCs w:val="28"/>
              </w:rPr>
              <w:t>Средства обучения</w:t>
            </w:r>
          </w:p>
        </w:tc>
      </w:tr>
      <w:tr w:rsidR="00017767">
        <w:trPr>
          <w:trHeight w:val="968"/>
        </w:trPr>
        <w:tc>
          <w:tcPr>
            <w:tcW w:w="312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История;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География;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</w:pPr>
            <w:r>
              <w:rPr>
                <w:sz w:val="28"/>
                <w:szCs w:val="28"/>
              </w:rPr>
              <w:t>………..</w:t>
            </w:r>
          </w:p>
        </w:tc>
        <w:tc>
          <w:tcPr>
            <w:tcW w:w="2201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both"/>
              <w:outlineLvl w:val="0"/>
            </w:pPr>
            <w:r>
              <w:rPr>
                <w:sz w:val="28"/>
                <w:szCs w:val="28"/>
              </w:rPr>
              <w:t>Индивидуальная, фронтальная, парная, групповая</w:t>
            </w:r>
          </w:p>
        </w:tc>
        <w:tc>
          <w:tcPr>
            <w:tcW w:w="45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uppressAutoHyphens/>
              <w:jc w:val="both"/>
              <w:outlineLvl w:val="0"/>
            </w:pPr>
            <w:r>
              <w:rPr>
                <w:rFonts w:ascii="Arial Unicode MS" w:hAnsi="Arial Unicode MS"/>
                <w:sz w:val="24"/>
                <w:szCs w:val="24"/>
              </w:rPr>
              <w:t>➢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Образовательные Интернет-ресурсы ………………</w:t>
            </w:r>
          </w:p>
        </w:tc>
      </w:tr>
      <w:tr w:rsidR="00017767">
        <w:trPr>
          <w:trHeight w:val="440"/>
        </w:trPr>
        <w:tc>
          <w:tcPr>
            <w:tcW w:w="312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2201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45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uppressAutoHyphens/>
              <w:jc w:val="both"/>
              <w:outlineLvl w:val="0"/>
            </w:pPr>
            <w:r>
              <w:rPr>
                <w:rFonts w:ascii="Arial Unicode MS" w:hAnsi="Arial Unicode MS"/>
                <w:sz w:val="24"/>
                <w:szCs w:val="24"/>
              </w:rPr>
              <w:t>➢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Вид используемых на уроке средств ИКТ ………….</w:t>
            </w:r>
          </w:p>
        </w:tc>
      </w:tr>
      <w:tr w:rsidR="00017767">
        <w:trPr>
          <w:trHeight w:val="440"/>
        </w:trPr>
        <w:tc>
          <w:tcPr>
            <w:tcW w:w="312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2201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45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uppressAutoHyphens/>
              <w:jc w:val="both"/>
              <w:outlineLvl w:val="0"/>
            </w:pPr>
            <w:r>
              <w:rPr>
                <w:rFonts w:ascii="Arial Unicode MS" w:hAnsi="Arial Unicode MS"/>
                <w:sz w:val="24"/>
                <w:szCs w:val="24"/>
              </w:rPr>
              <w:t>➢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УМК (учебник, рабочая тетрадь)  ……..</w:t>
            </w:r>
          </w:p>
        </w:tc>
      </w:tr>
      <w:tr w:rsidR="00017767">
        <w:trPr>
          <w:trHeight w:val="440"/>
        </w:trPr>
        <w:tc>
          <w:tcPr>
            <w:tcW w:w="312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2201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45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uppressAutoHyphens/>
              <w:jc w:val="both"/>
              <w:outlineLvl w:val="0"/>
            </w:pPr>
            <w:r>
              <w:rPr>
                <w:rFonts w:ascii="Arial Unicode MS" w:hAnsi="Arial Unicode MS"/>
                <w:sz w:val="24"/>
                <w:szCs w:val="24"/>
              </w:rPr>
              <w:t>➢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Раздаточный материал ………</w:t>
            </w:r>
          </w:p>
        </w:tc>
      </w:tr>
      <w:tr w:rsidR="00017767">
        <w:trPr>
          <w:trHeight w:val="440"/>
        </w:trPr>
        <w:tc>
          <w:tcPr>
            <w:tcW w:w="312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2201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45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uppressAutoHyphens/>
              <w:jc w:val="both"/>
              <w:outlineLvl w:val="0"/>
            </w:pPr>
            <w:r>
              <w:rPr>
                <w:rFonts w:ascii="Arial Unicode MS" w:hAnsi="Arial Unicode MS"/>
                <w:sz w:val="24"/>
                <w:szCs w:val="24"/>
              </w:rPr>
              <w:t>➢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Презентация по теме: …….</w:t>
            </w:r>
          </w:p>
        </w:tc>
      </w:tr>
    </w:tbl>
    <w:p w:rsidR="00017767" w:rsidRDefault="0001776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  <w:u w:color="000000"/>
        </w:rPr>
      </w:pP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  <w:u w:color="000000"/>
        </w:rPr>
      </w:pPr>
      <w:r>
        <w:rPr>
          <w:rFonts w:ascii="Times New Roman" w:hAnsi="Times New Roman"/>
          <w:sz w:val="36"/>
          <w:szCs w:val="36"/>
          <w:u w:color="000000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u w:color="000000"/>
        </w:rPr>
      </w:pPr>
      <w:r>
        <w:rPr>
          <w:rFonts w:ascii="Times New Roman" w:hAnsi="Times New Roman"/>
          <w:b/>
          <w:bCs/>
          <w:sz w:val="36"/>
          <w:szCs w:val="36"/>
          <w:u w:color="000000"/>
        </w:rPr>
        <w:t>ОРГАНИЗАЦИОННАЯ СТРУКТУРА УРОКА</w:t>
      </w:r>
    </w:p>
    <w:tbl>
      <w:tblPr>
        <w:tblStyle w:val="TableNormal"/>
        <w:tblW w:w="9915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4374"/>
        <w:gridCol w:w="1608"/>
        <w:gridCol w:w="1608"/>
        <w:gridCol w:w="1608"/>
        <w:gridCol w:w="717"/>
      </w:tblGrid>
      <w:tr w:rsidR="00017767">
        <w:trPr>
          <w:trHeight w:val="402"/>
          <w:jc w:val="center"/>
        </w:trPr>
        <w:tc>
          <w:tcPr>
            <w:tcW w:w="9915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4"/>
                <w:szCs w:val="24"/>
              </w:rPr>
              <w:t>1 ЭТАП – АКТУАЛИЗАЦИЯ ЗНАНИЙ</w:t>
            </w:r>
          </w:p>
        </w:tc>
      </w:tr>
      <w:tr w:rsidR="00017767">
        <w:trPr>
          <w:trHeight w:val="402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b/>
                <w:bCs/>
                <w:i/>
                <w:i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017767">
        <w:trPr>
          <w:trHeight w:val="440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402"/>
          <w:jc w:val="center"/>
        </w:trPr>
        <w:tc>
          <w:tcPr>
            <w:tcW w:w="9915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4"/>
                <w:szCs w:val="24"/>
              </w:rPr>
              <w:t>2 ЭТАП – СОЗДАНИЕ ПРОБЛЕМНОЙ СИТУАЦИИ</w:t>
            </w:r>
          </w:p>
        </w:tc>
      </w:tr>
      <w:tr w:rsidR="00017767">
        <w:trPr>
          <w:trHeight w:val="402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uppressAutoHyphens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ind w:firstLine="700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b/>
                <w:bCs/>
                <w:i/>
                <w:i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017767">
        <w:trPr>
          <w:trHeight w:val="440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402"/>
          <w:jc w:val="center"/>
        </w:trPr>
        <w:tc>
          <w:tcPr>
            <w:tcW w:w="9915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4"/>
                <w:szCs w:val="24"/>
              </w:rPr>
              <w:lastRenderedPageBreak/>
              <w:t>3 ЭТАП - ЦЕЛЕПОЛАГАНИЕ</w:t>
            </w:r>
          </w:p>
        </w:tc>
      </w:tr>
      <w:tr w:rsidR="00017767">
        <w:trPr>
          <w:trHeight w:val="402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b/>
                <w:bCs/>
                <w:i/>
                <w:i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017767">
        <w:trPr>
          <w:trHeight w:val="440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402"/>
          <w:jc w:val="center"/>
        </w:trPr>
        <w:tc>
          <w:tcPr>
            <w:tcW w:w="9915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outlineLvl w:val="0"/>
            </w:pPr>
            <w:r>
              <w:rPr>
                <w:b/>
                <w:bCs/>
                <w:sz w:val="24"/>
                <w:szCs w:val="24"/>
              </w:rPr>
              <w:t>4 ЭТАП  - ПЛАНИРОВАНИЕ РАБОТЫ</w:t>
            </w:r>
          </w:p>
        </w:tc>
      </w:tr>
      <w:tr w:rsidR="00017767">
        <w:trPr>
          <w:trHeight w:val="402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b/>
                <w:bCs/>
                <w:i/>
                <w:i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017767">
        <w:trPr>
          <w:trHeight w:val="440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402"/>
          <w:jc w:val="center"/>
        </w:trPr>
        <w:tc>
          <w:tcPr>
            <w:tcW w:w="9915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4"/>
                <w:szCs w:val="24"/>
              </w:rPr>
              <w:t>5 ЭТАП  - «ОТКРЫТИЕ» НОВОГО ЗНАНИЯ (Изучение новой темы)</w:t>
            </w:r>
          </w:p>
        </w:tc>
      </w:tr>
      <w:tr w:rsidR="00017767">
        <w:trPr>
          <w:trHeight w:val="402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b/>
                <w:bCs/>
                <w:i/>
                <w:i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017767">
        <w:trPr>
          <w:trHeight w:val="440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610"/>
          <w:jc w:val="center"/>
        </w:trPr>
        <w:tc>
          <w:tcPr>
            <w:tcW w:w="9915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4"/>
                <w:szCs w:val="24"/>
              </w:rPr>
              <w:t>6 ЭТАП  - УЧЕБНЫЕ ДЕЙСТВИЯ ПО РЕАЛИЗАЦИИ ПЛАНА. ПРИМЕНЕНИЕ НОВОГО ЗНАНИЯ (закрепление)</w:t>
            </w:r>
          </w:p>
        </w:tc>
      </w:tr>
      <w:tr w:rsidR="00017767">
        <w:trPr>
          <w:trHeight w:val="402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b/>
                <w:bCs/>
                <w:i/>
                <w:i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017767">
        <w:trPr>
          <w:trHeight w:val="440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402"/>
          <w:jc w:val="center"/>
        </w:trPr>
        <w:tc>
          <w:tcPr>
            <w:tcW w:w="9915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4"/>
                <w:szCs w:val="24"/>
              </w:rPr>
              <w:t>7 ЭТАП - РЕФЛЕКСИЯ</w:t>
            </w:r>
          </w:p>
        </w:tc>
      </w:tr>
      <w:tr w:rsidR="00017767">
        <w:trPr>
          <w:trHeight w:val="402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b/>
                <w:bCs/>
                <w:i/>
                <w:i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017767">
        <w:trPr>
          <w:trHeight w:val="440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402"/>
          <w:jc w:val="center"/>
        </w:trPr>
        <w:tc>
          <w:tcPr>
            <w:tcW w:w="9915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4"/>
                <w:szCs w:val="24"/>
              </w:rPr>
              <w:t>8 этап  - ДОМАШНЕЕ ЗАДАНИЕ</w:t>
            </w:r>
          </w:p>
        </w:tc>
      </w:tr>
      <w:tr w:rsidR="00017767">
        <w:trPr>
          <w:trHeight w:val="402"/>
          <w:jc w:val="center"/>
        </w:trPr>
        <w:tc>
          <w:tcPr>
            <w:tcW w:w="437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b/>
                <w:bCs/>
                <w:i/>
                <w:i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32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017767">
        <w:trPr>
          <w:trHeight w:val="440"/>
          <w:jc w:val="center"/>
        </w:trPr>
        <w:tc>
          <w:tcPr>
            <w:tcW w:w="437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232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</w:tbl>
    <w:p w:rsidR="00017767" w:rsidRDefault="0001776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u w:color="000000"/>
        </w:rPr>
      </w:pPr>
    </w:p>
    <w:p w:rsidR="00017767" w:rsidRDefault="0001776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u w:color="000000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Pr="00936928" w:rsidRDefault="00936928">
      <w:pPr>
        <w:jc w:val="both"/>
        <w:rPr>
          <w:sz w:val="28"/>
          <w:szCs w:val="28"/>
          <w:u w:val="single"/>
        </w:rPr>
      </w:pPr>
      <w:r w:rsidRPr="00936928">
        <w:rPr>
          <w:sz w:val="28"/>
          <w:szCs w:val="28"/>
          <w:u w:val="single"/>
        </w:rPr>
        <w:t>Образец оформления внеклассного мероприятия</w:t>
      </w:r>
    </w:p>
    <w:p w:rsidR="00936928" w:rsidRDefault="00936928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Pr="00BD3951" w:rsidRDefault="008F4C83" w:rsidP="008F4C83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Сценарий</w:t>
      </w:r>
      <w:r w:rsidRPr="00BD3951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внеклассного</w:t>
      </w:r>
      <w:r w:rsidRPr="00BD3951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мероприятия</w:t>
      </w:r>
      <w:r w:rsidRPr="00BD3951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для</w:t>
      </w:r>
      <w:r w:rsidRPr="00BD3951">
        <w:rPr>
          <w:b/>
          <w:sz w:val="28"/>
          <w:szCs w:val="28"/>
          <w:lang w:val="en-US"/>
        </w:rPr>
        <w:t xml:space="preserve"> 11 </w:t>
      </w:r>
      <w:r>
        <w:rPr>
          <w:b/>
          <w:sz w:val="28"/>
          <w:szCs w:val="28"/>
        </w:rPr>
        <w:t>класса</w:t>
      </w:r>
      <w:r w:rsidRPr="00BD3951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по</w:t>
      </w:r>
      <w:r w:rsidRPr="00BD3951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теме</w:t>
      </w:r>
      <w:r w:rsidRPr="00BD3951">
        <w:rPr>
          <w:b/>
          <w:sz w:val="28"/>
          <w:szCs w:val="28"/>
          <w:lang w:val="en-US"/>
        </w:rPr>
        <w:t xml:space="preserve"> «Christmas in the United Kingdom and in the USA»</w:t>
      </w:r>
    </w:p>
    <w:p w:rsidR="008F4C83" w:rsidRPr="00BD3951" w:rsidRDefault="008F4C83" w:rsidP="008F4C83">
      <w:pPr>
        <w:jc w:val="both"/>
        <w:rPr>
          <w:b/>
          <w:sz w:val="28"/>
          <w:szCs w:val="28"/>
          <w:lang w:val="en-US"/>
        </w:rPr>
      </w:pPr>
    </w:p>
    <w:p w:rsidR="008F4C83" w:rsidRDefault="008F4C83" w:rsidP="008F4C83">
      <w:pPr>
        <w:spacing w:before="20" w:line="312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 xml:space="preserve">повышение уровня мотивации учащихся 11 класса к изучению предмета через знакомство с рождественскими традициями страны изучаемого языка. </w:t>
      </w:r>
    </w:p>
    <w:p w:rsidR="008F4C83" w:rsidRDefault="008F4C83" w:rsidP="008F4C83">
      <w:pPr>
        <w:spacing w:before="20" w:line="312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:rsidR="008F4C83" w:rsidRDefault="008F4C83" w:rsidP="008F4C83">
      <w:pPr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  <w:bar w:val="none" w:sz="0" w:color="auto"/>
        </w:pBdr>
        <w:spacing w:before="20" w:line="312" w:lineRule="auto"/>
        <w:ind w:firstLine="720"/>
        <w:jc w:val="both"/>
        <w:rPr>
          <w:sz w:val="28"/>
          <w:szCs w:val="28"/>
        </w:rPr>
      </w:pPr>
      <w:proofErr w:type="gramStart"/>
      <w:r>
        <w:rPr>
          <w:i/>
          <w:sz w:val="28"/>
          <w:szCs w:val="28"/>
        </w:rPr>
        <w:t>образовательная</w:t>
      </w:r>
      <w:proofErr w:type="gramEnd"/>
      <w:r>
        <w:rPr>
          <w:sz w:val="28"/>
          <w:szCs w:val="28"/>
        </w:rPr>
        <w:t xml:space="preserve">: повторить ранее изученный материал по теме «Рождество в Великобритании и США», ознакомиться с новыми страноведческим и лексическим материалом. </w:t>
      </w:r>
    </w:p>
    <w:p w:rsidR="008F4C83" w:rsidRDefault="008F4C83" w:rsidP="008F4C83">
      <w:pPr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  <w:bar w:val="none" w:sz="0" w:color="auto"/>
        </w:pBdr>
        <w:spacing w:before="20" w:line="312" w:lineRule="auto"/>
        <w:ind w:firstLine="720"/>
        <w:jc w:val="both"/>
        <w:rPr>
          <w:sz w:val="28"/>
          <w:szCs w:val="28"/>
        </w:rPr>
      </w:pPr>
      <w:proofErr w:type="gramStart"/>
      <w:r>
        <w:rPr>
          <w:i/>
          <w:sz w:val="28"/>
          <w:szCs w:val="28"/>
        </w:rPr>
        <w:t>воспитательная</w:t>
      </w:r>
      <w:proofErr w:type="gramEnd"/>
      <w:r>
        <w:rPr>
          <w:sz w:val="28"/>
          <w:szCs w:val="28"/>
        </w:rPr>
        <w:t xml:space="preserve">: способствовать развитию культуры общения, а также уровню толерантности по отношению к другим культурам. </w:t>
      </w:r>
    </w:p>
    <w:p w:rsidR="008F4C83" w:rsidRDefault="008F4C83" w:rsidP="008F4C83">
      <w:pPr>
        <w:spacing w:before="2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i/>
          <w:sz w:val="28"/>
          <w:szCs w:val="28"/>
        </w:rPr>
        <w:t>развивающая</w:t>
      </w:r>
      <w:proofErr w:type="gramEnd"/>
      <w:r>
        <w:rPr>
          <w:sz w:val="28"/>
          <w:szCs w:val="28"/>
        </w:rPr>
        <w:t xml:space="preserve">: развить интерес к предмету через вовлечение учащихся в интерактивные игры. </w:t>
      </w:r>
    </w:p>
    <w:p w:rsidR="008F4C83" w:rsidRDefault="008F4C83" w:rsidP="008F4C83">
      <w:pPr>
        <w:spacing w:before="20" w:line="312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 xml:space="preserve">компьютер, проектор, </w:t>
      </w:r>
      <w:proofErr w:type="spellStart"/>
      <w:r>
        <w:rPr>
          <w:sz w:val="28"/>
          <w:szCs w:val="28"/>
        </w:rPr>
        <w:t>мультимедийная</w:t>
      </w:r>
      <w:proofErr w:type="spellEnd"/>
      <w:r>
        <w:rPr>
          <w:sz w:val="28"/>
          <w:szCs w:val="28"/>
        </w:rPr>
        <w:t xml:space="preserve"> презентация «</w:t>
      </w:r>
      <w:proofErr w:type="spellStart"/>
      <w:r>
        <w:rPr>
          <w:sz w:val="28"/>
          <w:szCs w:val="28"/>
        </w:rPr>
        <w:t>Christmas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United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Kingdom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USA», распечатанные материалы. </w:t>
      </w:r>
    </w:p>
    <w:p w:rsidR="008F4C83" w:rsidRDefault="008F4C83" w:rsidP="008F4C83">
      <w:pPr>
        <w:spacing w:before="20" w:line="312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Оформление: </w:t>
      </w:r>
      <w:r>
        <w:rPr>
          <w:sz w:val="28"/>
          <w:szCs w:val="28"/>
        </w:rPr>
        <w:t xml:space="preserve">Рождественская стенгазета, камин с рождественскими носками, новогодние украшения, елка. </w:t>
      </w:r>
    </w:p>
    <w:p w:rsidR="008F4C83" w:rsidRDefault="008F4C83" w:rsidP="008F4C83">
      <w:pPr>
        <w:spacing w:before="20" w:line="312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План проведения мероприятия:</w:t>
      </w:r>
    </w:p>
    <w:p w:rsidR="008F4C83" w:rsidRDefault="008F4C83" w:rsidP="008F4C83">
      <w:pPr>
        <w:numPr>
          <w:ilvl w:val="0"/>
          <w:numId w:val="10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  <w:bar w:val="none" w:sz="0" w:color="auto"/>
        </w:pBdr>
        <w:spacing w:before="2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Вступительное слово, сообщение цели мероприятия. </w:t>
      </w:r>
    </w:p>
    <w:p w:rsidR="008F4C83" w:rsidRDefault="008F4C83" w:rsidP="008F4C83">
      <w:pPr>
        <w:numPr>
          <w:ilvl w:val="0"/>
          <w:numId w:val="10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  <w:bar w:val="none" w:sz="0" w:color="auto"/>
        </w:pBdr>
        <w:spacing w:before="2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Основная часть мероприятия. </w:t>
      </w:r>
    </w:p>
    <w:p w:rsidR="008F4C83" w:rsidRDefault="008F4C83" w:rsidP="008F4C83">
      <w:pPr>
        <w:numPr>
          <w:ilvl w:val="0"/>
          <w:numId w:val="10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  <w:bar w:val="none" w:sz="0" w:color="auto"/>
        </w:pBdr>
        <w:spacing w:before="2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Подведение итогов мероприятия, рефлексия. </w:t>
      </w:r>
    </w:p>
    <w:p w:rsidR="008F4C83" w:rsidRDefault="008F4C83" w:rsidP="008F4C83">
      <w:pPr>
        <w:spacing w:before="20" w:line="312" w:lineRule="auto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мероприятия</w:t>
      </w:r>
    </w:p>
    <w:p w:rsidR="008F4C83" w:rsidRDefault="008F4C83" w:rsidP="008F4C83">
      <w:pPr>
        <w:spacing w:before="20" w:line="312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Организационный момент, сообщение цели мероприятия. </w:t>
      </w:r>
    </w:p>
    <w:p w:rsidR="008F4C83" w:rsidRPr="00936928" w:rsidRDefault="00936928" w:rsidP="008F4C8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0" w:line="312" w:lineRule="auto"/>
        <w:ind w:firstLine="720"/>
        <w:jc w:val="both"/>
        <w:rPr>
          <w:i/>
          <w:sz w:val="28"/>
          <w:szCs w:val="28"/>
        </w:rPr>
      </w:pPr>
      <w:r>
        <w:rPr>
          <w:rFonts w:eastAsia="Times New Roman" w:cs="Times New Roman"/>
          <w:sz w:val="28"/>
          <w:szCs w:val="28"/>
          <w:shd w:val="clear" w:color="auto" w:fill="auto"/>
        </w:rPr>
        <w:t>…………………………………………………………………..</w:t>
      </w:r>
    </w:p>
    <w:p w:rsidR="00936928" w:rsidRDefault="008F4C83" w:rsidP="008F4C8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0" w:line="312" w:lineRule="auto"/>
        <w:ind w:firstLine="720"/>
        <w:jc w:val="both"/>
        <w:rPr>
          <w:rFonts w:eastAsia="Times New Roman" w:cs="Times New Roman"/>
          <w:b/>
          <w:sz w:val="28"/>
          <w:szCs w:val="28"/>
          <w:shd w:val="clear" w:color="auto" w:fill="auto"/>
        </w:rPr>
      </w:pPr>
      <w:r>
        <w:rPr>
          <w:b/>
          <w:sz w:val="28"/>
          <w:szCs w:val="28"/>
        </w:rPr>
        <w:t>Основная</w:t>
      </w:r>
      <w:r w:rsidRPr="00936928">
        <w:rPr>
          <w:rFonts w:eastAsia="Times New Roman" w:cs="Times New Roman"/>
          <w:b/>
          <w:sz w:val="28"/>
          <w:szCs w:val="28"/>
          <w:shd w:val="clear" w:color="auto" w:fill="auto"/>
        </w:rPr>
        <w:t xml:space="preserve"> </w:t>
      </w:r>
      <w:r>
        <w:rPr>
          <w:rFonts w:eastAsia="Times New Roman" w:cs="Times New Roman"/>
          <w:b/>
          <w:sz w:val="28"/>
          <w:szCs w:val="28"/>
          <w:shd w:val="clear" w:color="auto" w:fill="auto"/>
        </w:rPr>
        <w:t>часть</w:t>
      </w:r>
      <w:r w:rsidRPr="00936928">
        <w:rPr>
          <w:rFonts w:eastAsia="Times New Roman" w:cs="Times New Roman"/>
          <w:b/>
          <w:sz w:val="28"/>
          <w:szCs w:val="28"/>
          <w:shd w:val="clear" w:color="auto" w:fill="auto"/>
        </w:rPr>
        <w:t xml:space="preserve"> </w:t>
      </w:r>
      <w:r>
        <w:rPr>
          <w:rFonts w:eastAsia="Times New Roman" w:cs="Times New Roman"/>
          <w:b/>
          <w:sz w:val="28"/>
          <w:szCs w:val="28"/>
          <w:shd w:val="clear" w:color="auto" w:fill="auto"/>
        </w:rPr>
        <w:t>мероприятия</w:t>
      </w:r>
      <w:r w:rsidR="00936928">
        <w:rPr>
          <w:rFonts w:eastAsia="Times New Roman" w:cs="Times New Roman"/>
          <w:b/>
          <w:sz w:val="28"/>
          <w:szCs w:val="28"/>
          <w:shd w:val="clear" w:color="auto" w:fill="auto"/>
        </w:rPr>
        <w:t xml:space="preserve"> (Сценарий…………………)</w:t>
      </w:r>
    </w:p>
    <w:p w:rsidR="008F4C83" w:rsidRPr="00936928" w:rsidRDefault="008F4C83" w:rsidP="009369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0" w:line="312" w:lineRule="auto"/>
        <w:ind w:firstLine="720"/>
        <w:jc w:val="both"/>
        <w:rPr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  <w:shd w:val="clear" w:color="auto" w:fill="auto"/>
        </w:rPr>
        <w:t>Подведение</w:t>
      </w:r>
      <w:r w:rsidRPr="00936928">
        <w:rPr>
          <w:rFonts w:eastAsia="Times New Roman" w:cs="Times New Roman"/>
          <w:b/>
          <w:sz w:val="28"/>
          <w:szCs w:val="28"/>
          <w:shd w:val="clear" w:color="auto" w:fill="auto"/>
        </w:rPr>
        <w:t xml:space="preserve"> </w:t>
      </w:r>
      <w:r>
        <w:rPr>
          <w:rFonts w:eastAsia="Times New Roman" w:cs="Times New Roman"/>
          <w:b/>
          <w:sz w:val="28"/>
          <w:szCs w:val="28"/>
          <w:shd w:val="clear" w:color="auto" w:fill="auto"/>
        </w:rPr>
        <w:t>итогов</w:t>
      </w:r>
      <w:r w:rsidRPr="00936928">
        <w:rPr>
          <w:rFonts w:eastAsia="Times New Roman" w:cs="Times New Roman"/>
          <w:b/>
          <w:sz w:val="28"/>
          <w:szCs w:val="28"/>
          <w:shd w:val="clear" w:color="auto" w:fill="auto"/>
        </w:rPr>
        <w:t xml:space="preserve"> </w:t>
      </w:r>
      <w:r>
        <w:rPr>
          <w:rFonts w:eastAsia="Times New Roman" w:cs="Times New Roman"/>
          <w:b/>
          <w:sz w:val="28"/>
          <w:szCs w:val="28"/>
          <w:shd w:val="clear" w:color="auto" w:fill="auto"/>
        </w:rPr>
        <w:t>мероприятия</w:t>
      </w:r>
      <w:r w:rsidRPr="00936928">
        <w:rPr>
          <w:rFonts w:eastAsia="Times New Roman" w:cs="Times New Roman"/>
          <w:b/>
          <w:sz w:val="28"/>
          <w:szCs w:val="28"/>
          <w:shd w:val="clear" w:color="auto" w:fill="auto"/>
        </w:rPr>
        <w:t xml:space="preserve">, </w:t>
      </w:r>
      <w:r>
        <w:rPr>
          <w:rFonts w:eastAsia="Times New Roman" w:cs="Times New Roman"/>
          <w:b/>
          <w:sz w:val="28"/>
          <w:szCs w:val="28"/>
          <w:shd w:val="clear" w:color="auto" w:fill="auto"/>
        </w:rPr>
        <w:t>рефлексия</w:t>
      </w:r>
      <w:r w:rsidR="00936928">
        <w:rPr>
          <w:rFonts w:eastAsia="Times New Roman" w:cs="Times New Roman"/>
          <w:b/>
          <w:sz w:val="28"/>
          <w:szCs w:val="28"/>
          <w:shd w:val="clear" w:color="auto" w:fill="auto"/>
        </w:rPr>
        <w:t>…………….</w:t>
      </w:r>
    </w:p>
    <w:p w:rsidR="008F4C83" w:rsidRDefault="008F4C83" w:rsidP="009369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0" w:line="312" w:lineRule="auto"/>
        <w:ind w:firstLine="720"/>
        <w:jc w:val="both"/>
        <w:rPr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  <w:shd w:val="clear" w:color="auto" w:fill="auto"/>
        </w:rPr>
        <w:t>Анализ проведенного мероприятия</w:t>
      </w:r>
      <w:r w:rsidR="00936928">
        <w:rPr>
          <w:rFonts w:eastAsia="Times New Roman" w:cs="Times New Roman"/>
          <w:b/>
          <w:sz w:val="28"/>
          <w:szCs w:val="28"/>
          <w:shd w:val="clear" w:color="auto" w:fill="auto"/>
        </w:rPr>
        <w:t>……………………….</w:t>
      </w:r>
    </w:p>
    <w:p w:rsidR="008F4C83" w:rsidRDefault="008F4C83" w:rsidP="009369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0" w:line="312" w:lineRule="auto"/>
        <w:ind w:firstLine="720"/>
        <w:jc w:val="both"/>
        <w:rPr>
          <w:b/>
          <w:sz w:val="28"/>
          <w:szCs w:val="28"/>
        </w:rPr>
      </w:pPr>
    </w:p>
    <w:sectPr w:rsidR="008F4C83" w:rsidSect="00017767">
      <w:headerReference w:type="default" r:id="rId7"/>
      <w:footerReference w:type="default" r:id="rId8"/>
      <w:pgSz w:w="11900" w:h="16840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B89" w:rsidRDefault="00537B89" w:rsidP="00017767">
      <w:r>
        <w:separator/>
      </w:r>
    </w:p>
  </w:endnote>
  <w:endnote w:type="continuationSeparator" w:id="0">
    <w:p w:rsidR="00537B89" w:rsidRDefault="00537B89" w:rsidP="000177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C83" w:rsidRDefault="008F4C8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B89" w:rsidRDefault="00537B89" w:rsidP="00017767">
      <w:r>
        <w:separator/>
      </w:r>
    </w:p>
  </w:footnote>
  <w:footnote w:type="continuationSeparator" w:id="0">
    <w:p w:rsidR="00537B89" w:rsidRDefault="00537B89" w:rsidP="000177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C83" w:rsidRDefault="008F4C8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CBA6B53"/>
    <w:multiLevelType w:val="multilevel"/>
    <w:tmpl w:val="DCBA6B53"/>
    <w:lvl w:ilvl="0">
      <w:start w:val="1"/>
      <w:numFmt w:val="decimal"/>
      <w:lvlText w:val="%1."/>
      <w:lvlJc w:val="left"/>
      <w:pPr>
        <w:ind w:left="295" w:firstLine="272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095" w:firstLine="272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895" w:firstLine="272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695" w:firstLine="272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495" w:firstLine="272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4295" w:firstLine="272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95" w:firstLine="272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895" w:firstLine="272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695" w:firstLine="272"/>
      </w:pPr>
      <w:rPr>
        <w:smallCaps w:val="0"/>
        <w:strike w:val="0"/>
        <w:shd w:val="clear" w:color="auto" w:fill="auto"/>
        <w:vertAlign w:val="baseline"/>
      </w:rPr>
    </w:lvl>
  </w:abstractNum>
  <w:abstractNum w:abstractNumId="1">
    <w:nsid w:val="F4B5D9F5"/>
    <w:multiLevelType w:val="multilevel"/>
    <w:tmpl w:val="F4B5D9F5"/>
    <w:lvl w:ilvl="0">
      <w:start w:val="1"/>
      <w:numFmt w:val="decimal"/>
      <w:lvlText w:val="%1."/>
      <w:lvlJc w:val="left"/>
      <w:pPr>
        <w:ind w:left="253" w:firstLine="314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053" w:firstLine="314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853" w:firstLine="314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653" w:firstLine="314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453" w:firstLine="314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4253" w:firstLine="314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53" w:firstLine="314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853" w:firstLine="313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653" w:firstLine="313"/>
      </w:pPr>
      <w:rPr>
        <w:smallCaps w:val="0"/>
        <w:strike w:val="0"/>
        <w:shd w:val="clear" w:color="auto" w:fill="auto"/>
        <w:vertAlign w:val="baseline"/>
      </w:rPr>
    </w:lvl>
  </w:abstractNum>
  <w:abstractNum w:abstractNumId="2">
    <w:nsid w:val="16B83AC8"/>
    <w:multiLevelType w:val="hybridMultilevel"/>
    <w:tmpl w:val="76342C40"/>
    <w:styleLink w:val="5"/>
    <w:lvl w:ilvl="0" w:tplc="0A721FD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38EC04E">
      <w:start w:val="1"/>
      <w:numFmt w:val="decimal"/>
      <w:lvlText w:val="%2.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842AE42">
      <w:start w:val="1"/>
      <w:numFmt w:val="decimal"/>
      <w:lvlText w:val="%3."/>
      <w:lvlJc w:val="left"/>
      <w:pPr>
        <w:tabs>
          <w:tab w:val="left" w:pos="36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AD8E4DE">
      <w:start w:val="1"/>
      <w:numFmt w:val="decimal"/>
      <w:lvlText w:val="%4."/>
      <w:lvlJc w:val="left"/>
      <w:pPr>
        <w:tabs>
          <w:tab w:val="left" w:pos="3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8E29D44">
      <w:start w:val="1"/>
      <w:numFmt w:val="decimal"/>
      <w:lvlText w:val="%5."/>
      <w:lvlJc w:val="left"/>
      <w:pPr>
        <w:tabs>
          <w:tab w:val="left" w:pos="36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EB6ED4E">
      <w:start w:val="1"/>
      <w:numFmt w:val="decimal"/>
      <w:lvlText w:val="%6."/>
      <w:lvlJc w:val="left"/>
      <w:pPr>
        <w:tabs>
          <w:tab w:val="left" w:pos="36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16A5474">
      <w:start w:val="1"/>
      <w:numFmt w:val="decimal"/>
      <w:lvlText w:val="%7."/>
      <w:lvlJc w:val="left"/>
      <w:pPr>
        <w:tabs>
          <w:tab w:val="left" w:pos="36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6AA25D8">
      <w:start w:val="1"/>
      <w:numFmt w:val="decimal"/>
      <w:lvlText w:val="%8."/>
      <w:lvlJc w:val="left"/>
      <w:pPr>
        <w:tabs>
          <w:tab w:val="left" w:pos="36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7720EAA">
      <w:start w:val="1"/>
      <w:numFmt w:val="decimal"/>
      <w:lvlText w:val="%9."/>
      <w:lvlJc w:val="left"/>
      <w:pPr>
        <w:tabs>
          <w:tab w:val="left" w:pos="36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CA92434"/>
    <w:multiLevelType w:val="hybridMultilevel"/>
    <w:tmpl w:val="54BE92F8"/>
    <w:numStyleLink w:val="3"/>
  </w:abstractNum>
  <w:abstractNum w:abstractNumId="4">
    <w:nsid w:val="2470EC97"/>
    <w:multiLevelType w:val="multilevel"/>
    <w:tmpl w:val="2470EC97"/>
    <w:lvl w:ilvl="0">
      <w:start w:val="1"/>
      <w:numFmt w:val="decimal"/>
      <w:lvlText w:val="%1."/>
      <w:lvlJc w:val="left"/>
      <w:pPr>
        <w:ind w:left="629" w:firstLine="158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917" w:firstLine="90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137" w:firstLine="90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357" w:firstLine="90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577" w:firstLine="90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1797" w:firstLine="90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017" w:firstLine="90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237" w:firstLine="90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2457" w:firstLine="90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5">
    <w:nsid w:val="343C1517"/>
    <w:multiLevelType w:val="hybridMultilevel"/>
    <w:tmpl w:val="76342C40"/>
    <w:numStyleLink w:val="5"/>
  </w:abstractNum>
  <w:abstractNum w:abstractNumId="6">
    <w:nsid w:val="3EE04AE0"/>
    <w:multiLevelType w:val="hybridMultilevel"/>
    <w:tmpl w:val="C324EEE0"/>
    <w:numStyleLink w:val="2"/>
  </w:abstractNum>
  <w:abstractNum w:abstractNumId="7">
    <w:nsid w:val="46C114B2"/>
    <w:multiLevelType w:val="hybridMultilevel"/>
    <w:tmpl w:val="54BE92F8"/>
    <w:styleLink w:val="3"/>
    <w:lvl w:ilvl="0" w:tplc="A178F09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926E28">
      <w:start w:val="1"/>
      <w:numFmt w:val="bullet"/>
      <w:lvlText w:val="-"/>
      <w:lvlJc w:val="left"/>
      <w:pPr>
        <w:tabs>
          <w:tab w:val="left" w:pos="360"/>
        </w:tabs>
        <w:ind w:left="10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C0AE6FC">
      <w:start w:val="1"/>
      <w:numFmt w:val="bullet"/>
      <w:lvlText w:val="-"/>
      <w:lvlJc w:val="left"/>
      <w:pPr>
        <w:tabs>
          <w:tab w:val="left" w:pos="360"/>
        </w:tabs>
        <w:ind w:left="18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CF8D316">
      <w:start w:val="1"/>
      <w:numFmt w:val="bullet"/>
      <w:lvlText w:val="-"/>
      <w:lvlJc w:val="left"/>
      <w:pPr>
        <w:tabs>
          <w:tab w:val="left" w:pos="360"/>
        </w:tabs>
        <w:ind w:left="25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7D2CBDA">
      <w:start w:val="1"/>
      <w:numFmt w:val="bullet"/>
      <w:lvlText w:val="-"/>
      <w:lvlJc w:val="left"/>
      <w:pPr>
        <w:tabs>
          <w:tab w:val="left" w:pos="360"/>
        </w:tabs>
        <w:ind w:left="32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6AACBFC">
      <w:start w:val="1"/>
      <w:numFmt w:val="bullet"/>
      <w:lvlText w:val="-"/>
      <w:lvlJc w:val="left"/>
      <w:pPr>
        <w:tabs>
          <w:tab w:val="left" w:pos="360"/>
        </w:tabs>
        <w:ind w:left="39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5C2282C">
      <w:start w:val="1"/>
      <w:numFmt w:val="bullet"/>
      <w:lvlText w:val="-"/>
      <w:lvlJc w:val="left"/>
      <w:pPr>
        <w:tabs>
          <w:tab w:val="left" w:pos="360"/>
        </w:tabs>
        <w:ind w:left="46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96050D2">
      <w:start w:val="1"/>
      <w:numFmt w:val="bullet"/>
      <w:lvlText w:val="-"/>
      <w:lvlJc w:val="left"/>
      <w:pPr>
        <w:tabs>
          <w:tab w:val="left" w:pos="360"/>
        </w:tabs>
        <w:ind w:left="54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4EE2B38">
      <w:start w:val="1"/>
      <w:numFmt w:val="bullet"/>
      <w:lvlText w:val="-"/>
      <w:lvlJc w:val="left"/>
      <w:pPr>
        <w:tabs>
          <w:tab w:val="left" w:pos="360"/>
        </w:tabs>
        <w:ind w:left="61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4D4DC07F"/>
    <w:multiLevelType w:val="multilevel"/>
    <w:tmpl w:val="4D4DC07F"/>
    <w:lvl w:ilvl="0">
      <w:start w:val="1"/>
      <w:numFmt w:val="bullet"/>
      <w:lvlText w:val="-"/>
      <w:lvlJc w:val="left"/>
      <w:pPr>
        <w:ind w:left="189" w:firstLine="37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ind w:left="789" w:firstLine="37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389" w:firstLine="37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-"/>
      <w:lvlJc w:val="left"/>
      <w:pPr>
        <w:ind w:left="1989" w:firstLine="37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-"/>
      <w:lvlJc w:val="left"/>
      <w:pPr>
        <w:ind w:left="2589" w:firstLine="376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-"/>
      <w:lvlJc w:val="left"/>
      <w:pPr>
        <w:ind w:left="3189" w:firstLine="376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-"/>
      <w:lvlJc w:val="left"/>
      <w:pPr>
        <w:ind w:left="3789" w:firstLine="37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-"/>
      <w:lvlJc w:val="left"/>
      <w:pPr>
        <w:ind w:left="4389" w:firstLine="37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-"/>
      <w:lvlJc w:val="left"/>
      <w:pPr>
        <w:ind w:left="4989" w:firstLine="377"/>
      </w:pPr>
      <w:rPr>
        <w:smallCaps w:val="0"/>
        <w:strike w:val="0"/>
        <w:shd w:val="clear" w:color="auto" w:fill="auto"/>
        <w:vertAlign w:val="baseline"/>
      </w:rPr>
    </w:lvl>
  </w:abstractNum>
  <w:abstractNum w:abstractNumId="9">
    <w:nsid w:val="53105FC0"/>
    <w:multiLevelType w:val="hybridMultilevel"/>
    <w:tmpl w:val="4920BDB2"/>
    <w:lvl w:ilvl="0" w:tplc="9B20B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DF2F39"/>
    <w:multiLevelType w:val="hybridMultilevel"/>
    <w:tmpl w:val="C324EEE0"/>
    <w:styleLink w:val="2"/>
    <w:lvl w:ilvl="0" w:tplc="C2780C5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76A29E6">
      <w:start w:val="1"/>
      <w:numFmt w:val="decimal"/>
      <w:lvlText w:val="%2.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20C47C0">
      <w:start w:val="1"/>
      <w:numFmt w:val="decimal"/>
      <w:lvlText w:val="%3."/>
      <w:lvlJc w:val="left"/>
      <w:pPr>
        <w:tabs>
          <w:tab w:val="left" w:pos="36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5DEFF70">
      <w:start w:val="1"/>
      <w:numFmt w:val="decimal"/>
      <w:lvlText w:val="%4."/>
      <w:lvlJc w:val="left"/>
      <w:pPr>
        <w:tabs>
          <w:tab w:val="left" w:pos="3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DACCDE8">
      <w:start w:val="1"/>
      <w:numFmt w:val="decimal"/>
      <w:lvlText w:val="%5."/>
      <w:lvlJc w:val="left"/>
      <w:pPr>
        <w:tabs>
          <w:tab w:val="left" w:pos="36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4E8A94">
      <w:start w:val="1"/>
      <w:numFmt w:val="decimal"/>
      <w:lvlText w:val="%6."/>
      <w:lvlJc w:val="left"/>
      <w:pPr>
        <w:tabs>
          <w:tab w:val="left" w:pos="36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2B0402A">
      <w:start w:val="1"/>
      <w:numFmt w:val="decimal"/>
      <w:lvlText w:val="%7."/>
      <w:lvlJc w:val="left"/>
      <w:pPr>
        <w:tabs>
          <w:tab w:val="left" w:pos="36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9EE0420">
      <w:start w:val="1"/>
      <w:numFmt w:val="decimal"/>
      <w:lvlText w:val="%8."/>
      <w:lvlJc w:val="left"/>
      <w:pPr>
        <w:tabs>
          <w:tab w:val="left" w:pos="36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00E8B0">
      <w:start w:val="1"/>
      <w:numFmt w:val="decimal"/>
      <w:lvlText w:val="%9."/>
      <w:lvlJc w:val="left"/>
      <w:pPr>
        <w:tabs>
          <w:tab w:val="left" w:pos="36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620C2E17"/>
    <w:multiLevelType w:val="hybridMultilevel"/>
    <w:tmpl w:val="7A80195C"/>
    <w:lvl w:ilvl="0" w:tplc="746AA41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882567"/>
    <w:multiLevelType w:val="hybridMultilevel"/>
    <w:tmpl w:val="895645D0"/>
    <w:lvl w:ilvl="0" w:tplc="751666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3"/>
  </w:num>
  <w:num w:numId="5">
    <w:abstractNumId w:val="2"/>
  </w:num>
  <w:num w:numId="6">
    <w:abstractNumId w:val="5"/>
  </w:num>
  <w:num w:numId="7">
    <w:abstractNumId w:val="12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"/>
  </w:num>
  <w:num w:numId="11">
    <w:abstractNumId w:val="4"/>
  </w:num>
  <w:num w:numId="12">
    <w:abstractNumId w:val="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17767"/>
    <w:rsid w:val="00017767"/>
    <w:rsid w:val="00186AAA"/>
    <w:rsid w:val="0026127A"/>
    <w:rsid w:val="00537B89"/>
    <w:rsid w:val="006F12EF"/>
    <w:rsid w:val="007621E7"/>
    <w:rsid w:val="008F4C83"/>
    <w:rsid w:val="00936928"/>
    <w:rsid w:val="00E71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17767"/>
    <w:rPr>
      <w:rFonts w:cs="Arial Unicode MS"/>
      <w:color w:val="000000"/>
      <w:u w:color="000000"/>
      <w:shd w:val="nil"/>
    </w:rPr>
  </w:style>
  <w:style w:type="paragraph" w:styleId="1">
    <w:name w:val="heading 1"/>
    <w:next w:val="a"/>
    <w:rsid w:val="00017767"/>
    <w:pPr>
      <w:keepNext/>
      <w:outlineLvl w:val="0"/>
    </w:pPr>
    <w:rPr>
      <w:rFonts w:cs="Arial Unicode MS"/>
      <w:color w:val="000000"/>
      <w:sz w:val="28"/>
      <w:szCs w:val="28"/>
      <w:u w:color="000000"/>
      <w:shd w:val="nil"/>
    </w:rPr>
  </w:style>
  <w:style w:type="paragraph" w:styleId="20">
    <w:name w:val="heading 2"/>
    <w:next w:val="a"/>
    <w:rsid w:val="00017767"/>
    <w:pPr>
      <w:keepNext/>
      <w:jc w:val="center"/>
      <w:outlineLvl w:val="1"/>
    </w:pPr>
    <w:rPr>
      <w:rFonts w:eastAsia="Times New Roman"/>
      <w:color w:val="000000"/>
      <w:sz w:val="28"/>
      <w:szCs w:val="28"/>
      <w:u w:color="000000"/>
      <w:shd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17767"/>
    <w:rPr>
      <w:u w:val="single"/>
    </w:rPr>
  </w:style>
  <w:style w:type="table" w:customStyle="1" w:styleId="TableNormal">
    <w:name w:val="Table Normal"/>
    <w:rsid w:val="0001776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Верхн./нижн. кол."/>
    <w:rsid w:val="00017767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shd w:val="nil"/>
    </w:rPr>
  </w:style>
  <w:style w:type="paragraph" w:customStyle="1" w:styleId="FR1">
    <w:name w:val="FR1"/>
    <w:rsid w:val="00017767"/>
    <w:pPr>
      <w:widowControl w:val="0"/>
      <w:suppressAutoHyphens/>
      <w:spacing w:before="2040"/>
      <w:ind w:left="2520"/>
    </w:pPr>
    <w:rPr>
      <w:rFonts w:eastAsia="Times New Roman"/>
      <w:b/>
      <w:bCs/>
      <w:color w:val="000000"/>
      <w:sz w:val="28"/>
      <w:szCs w:val="28"/>
      <w:u w:color="000000"/>
      <w:shd w:val="nil"/>
    </w:rPr>
  </w:style>
  <w:style w:type="numbering" w:customStyle="1" w:styleId="2">
    <w:name w:val="Импортированный стиль 2"/>
    <w:rsid w:val="00017767"/>
    <w:pPr>
      <w:numPr>
        <w:numId w:val="1"/>
      </w:numPr>
    </w:pPr>
  </w:style>
  <w:style w:type="numbering" w:customStyle="1" w:styleId="3">
    <w:name w:val="Импортированный стиль 3"/>
    <w:rsid w:val="00017767"/>
    <w:pPr>
      <w:numPr>
        <w:numId w:val="3"/>
      </w:numPr>
    </w:pPr>
  </w:style>
  <w:style w:type="paragraph" w:customStyle="1" w:styleId="A5">
    <w:name w:val="Основной текст A"/>
    <w:rsid w:val="00017767"/>
    <w:rPr>
      <w:rFonts w:cs="Arial Unicode MS"/>
      <w:color w:val="000000"/>
      <w:sz w:val="28"/>
      <w:szCs w:val="28"/>
      <w:u w:color="000000"/>
      <w:shd w:val="nil"/>
    </w:rPr>
  </w:style>
  <w:style w:type="numbering" w:customStyle="1" w:styleId="5">
    <w:name w:val="Импортированный стиль 5"/>
    <w:rsid w:val="00017767"/>
    <w:pPr>
      <w:numPr>
        <w:numId w:val="5"/>
      </w:numPr>
    </w:pPr>
  </w:style>
  <w:style w:type="paragraph" w:customStyle="1" w:styleId="a6">
    <w:name w:val="По умолчанию"/>
    <w:rsid w:val="00017767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shd w:val="nil"/>
    </w:rPr>
  </w:style>
  <w:style w:type="paragraph" w:styleId="a7">
    <w:name w:val="List Paragraph"/>
    <w:basedOn w:val="a"/>
    <w:uiPriority w:val="34"/>
    <w:qFormat/>
    <w:rsid w:val="00186AA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bdr w:val="none" w:sz="0" w:space="0" w:color="auto"/>
      <w:shd w:val="clear" w:color="auto" w:fill="auto"/>
      <w:lang w:eastAsia="en-US"/>
    </w:rPr>
  </w:style>
  <w:style w:type="table" w:customStyle="1" w:styleId="Style55">
    <w:name w:val="_Style 55"/>
    <w:basedOn w:val="TableNormal"/>
    <w:qFormat/>
    <w:rsid w:val="008F4C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bdr w:val="none" w:sz="0" w:space="0" w:color="aut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2789</Words>
  <Characters>15903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Test</cp:lastModifiedBy>
  <cp:revision>5</cp:revision>
  <dcterms:created xsi:type="dcterms:W3CDTF">2023-02-17T10:04:00Z</dcterms:created>
  <dcterms:modified xsi:type="dcterms:W3CDTF">2023-02-21T11:14:00Z</dcterms:modified>
</cp:coreProperties>
</file>