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51751" w14:textId="1F80831D" w:rsidR="00D24974" w:rsidRDefault="00D24974" w:rsidP="00D249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74">
        <w:rPr>
          <w:rFonts w:ascii="Times New Roman" w:hAnsi="Times New Roman" w:cs="Times New Roman"/>
          <w:sz w:val="28"/>
          <w:szCs w:val="28"/>
          <w:highlight w:val="yellow"/>
        </w:rPr>
        <w:t>Просьба к студентам, распределить между собой темы докладов, дабы они не повторялись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CFE6B1" w14:textId="12CA1570" w:rsidR="00F46C25" w:rsidRDefault="00F46C25" w:rsidP="00F46C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Тематика докладов</w:t>
      </w:r>
    </w:p>
    <w:p w14:paraId="6FEFDE55" w14:textId="08C4CBED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77F47">
        <w:rPr>
          <w:rFonts w:ascii="Times New Roman" w:hAnsi="Times New Roman" w:cs="Times New Roman"/>
          <w:sz w:val="28"/>
          <w:szCs w:val="28"/>
        </w:rPr>
        <w:t>Опыт Армении в формировании национальной системы оценки качества общего (школьного) образования.</w:t>
      </w:r>
    </w:p>
    <w:p w14:paraId="6031603B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2.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Беларуси в формировании национальной системы оценки качества общего (школьного) образования.</w:t>
      </w:r>
    </w:p>
    <w:p w14:paraId="5910B9A9" w14:textId="71AF6348" w:rsidR="00F2683E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3.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Казахстана в формировании национальной системы оценки качества общего (школьного) образования</w:t>
      </w:r>
      <w:r w:rsidR="00F2683E">
        <w:rPr>
          <w:rFonts w:ascii="Times New Roman" w:hAnsi="Times New Roman" w:cs="Times New Roman"/>
          <w:sz w:val="28"/>
          <w:szCs w:val="28"/>
        </w:rPr>
        <w:t>.</w:t>
      </w:r>
    </w:p>
    <w:p w14:paraId="49FC0163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4.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Австралии в формировании национальной системы оценки качества общего (школьного) образования.</w:t>
      </w:r>
    </w:p>
    <w:p w14:paraId="63CE1532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5.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США в формировании национальной системы оценки качества общего (школьного) образования.</w:t>
      </w:r>
    </w:p>
    <w:p w14:paraId="740FFE05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6.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города Москвы в формировании региональной системы оценки качества общего (школьного) образования.</w:t>
      </w:r>
    </w:p>
    <w:p w14:paraId="2491045F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7.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Российской Федерации в формировании национальной системы оценки качества общего (школьного) образования.</w:t>
      </w:r>
    </w:p>
    <w:p w14:paraId="5E98B007" w14:textId="7080A7A8" w:rsidR="00A54FAA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8.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построения модели комплексной оценки школы в странах Центрально-Восточной Европы.</w:t>
      </w:r>
    </w:p>
    <w:p w14:paraId="12ACC475" w14:textId="4908D34F" w:rsidR="00F2683E" w:rsidRDefault="00F2683E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F2683E">
        <w:t xml:space="preserve"> </w:t>
      </w:r>
      <w:r w:rsidRPr="00F2683E">
        <w:rPr>
          <w:rFonts w:ascii="Times New Roman" w:hAnsi="Times New Roman" w:cs="Times New Roman"/>
          <w:sz w:val="28"/>
          <w:szCs w:val="28"/>
        </w:rPr>
        <w:t>Опыт Киргизии в формировании национальной системы оценки качества общего (школьного)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9F56C9" w14:textId="638F9628" w:rsidR="004B4C31" w:rsidRDefault="004B4C31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197C4A">
        <w:rPr>
          <w:rFonts w:ascii="Times New Roman" w:hAnsi="Times New Roman" w:cs="Times New Roman"/>
          <w:sz w:val="28"/>
          <w:szCs w:val="28"/>
        </w:rPr>
        <w:t xml:space="preserve"> Опыт Японии в области модернизации образования.</w:t>
      </w:r>
    </w:p>
    <w:p w14:paraId="168067AE" w14:textId="72529BA0" w:rsidR="00363B94" w:rsidRDefault="00363B94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Управление качеством высшего образования в США и Австрии: сравнительный анализ</w:t>
      </w:r>
      <w:r w:rsidR="0028495D">
        <w:rPr>
          <w:rFonts w:ascii="Times New Roman" w:hAnsi="Times New Roman" w:cs="Times New Roman"/>
          <w:sz w:val="28"/>
          <w:szCs w:val="28"/>
        </w:rPr>
        <w:t>.</w:t>
      </w:r>
    </w:p>
    <w:p w14:paraId="66294C2C" w14:textId="7C214057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Модели управления высшим образованием в странах «Большой семёрки».</w:t>
      </w:r>
    </w:p>
    <w:p w14:paraId="316D5024" w14:textId="77777777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528789" w14:textId="46E745CB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следующий сайт:</w:t>
      </w:r>
    </w:p>
    <w:p w14:paraId="11A1A94F" w14:textId="4F4330E0" w:rsidR="00197C4A" w:rsidRDefault="00641721" w:rsidP="00E77F47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47B84">
          <w:rPr>
            <w:rStyle w:val="a3"/>
            <w:rFonts w:ascii="Times New Roman" w:hAnsi="Times New Roman" w:cs="Times New Roman"/>
            <w:sz w:val="28"/>
            <w:szCs w:val="28"/>
          </w:rPr>
          <w:t>http://eaoko.org/ru/publications/</w:t>
        </w:r>
      </w:hyperlink>
    </w:p>
    <w:p w14:paraId="3EA81EF5" w14:textId="53FD9279" w:rsidR="00641721" w:rsidRPr="00E77F47" w:rsidRDefault="00641721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 текста 16 – 20 страниц, шрифт 14, интервал 1,5.</w:t>
      </w:r>
    </w:p>
    <w:sectPr w:rsidR="00641721" w:rsidRPr="00E7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AA"/>
    <w:rsid w:val="00197C4A"/>
    <w:rsid w:val="0028495D"/>
    <w:rsid w:val="00363B94"/>
    <w:rsid w:val="004B4C31"/>
    <w:rsid w:val="00641721"/>
    <w:rsid w:val="00A54FAA"/>
    <w:rsid w:val="00D24974"/>
    <w:rsid w:val="00D63FAC"/>
    <w:rsid w:val="00E77F47"/>
    <w:rsid w:val="00F2683E"/>
    <w:rsid w:val="00F4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BE14"/>
  <w15:chartTrackingRefBased/>
  <w15:docId w15:val="{A26CE022-4E5D-438B-8590-7B0966C67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172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41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aoko.org/ru/publicatio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2020-04-07T07:00:00Z</dcterms:created>
  <dcterms:modified xsi:type="dcterms:W3CDTF">2020-05-18T16:55:00Z</dcterms:modified>
</cp:coreProperties>
</file>