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807ED" w14:textId="07805CF7" w:rsidR="00125252" w:rsidRDefault="00F714F0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27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  <w:lang w:val="en-US"/>
        </w:rPr>
        <w:t xml:space="preserve"> 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мая 2020 занятие проходит </w:t>
      </w: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с третьего по седьмой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 вопрос</w:t>
      </w: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ы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 темы</w:t>
      </w:r>
    </w:p>
    <w:p w14:paraId="75F9E310" w14:textId="2833CE3A" w:rsidR="00BA36A3" w:rsidRPr="00125252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green"/>
          <w:lang w:val="en-US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Присылаем конспекты ответов на вопросы 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№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3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7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в срок по </w:t>
      </w: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30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.05.20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на адрес: </w:t>
      </w:r>
      <w:r w:rsidRPr="006D2BBF">
        <w:rPr>
          <w:rFonts w:ascii="Times New Roman" w:hAnsi="Times New Roman" w:cs="Times New Roman"/>
          <w:sz w:val="28"/>
          <w:szCs w:val="28"/>
          <w:highlight w:val="green"/>
          <w:lang w:val="en-US"/>
        </w:rPr>
        <w:t>novsergen@yandex.ru</w:t>
      </w:r>
    </w:p>
    <w:p w14:paraId="0E88C62A" w14:textId="5DAE2E90" w:rsidR="00BA36A3" w:rsidRPr="00A66B3B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Файл называем по своей фамилии и дате занятия: напр.: </w:t>
      </w:r>
      <w:r>
        <w:rPr>
          <w:rFonts w:ascii="Times New Roman" w:hAnsi="Times New Roman" w:cs="Times New Roman"/>
          <w:sz w:val="28"/>
          <w:szCs w:val="28"/>
          <w:highlight w:val="yellow"/>
        </w:rPr>
        <w:t>Шмидт.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27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.0</w:t>
      </w:r>
      <w:r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.20</w:t>
      </w:r>
    </w:p>
    <w:p w14:paraId="3026FBB8" w14:textId="77777777" w:rsidR="00BA36A3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627B2ED1" w14:textId="77777777" w:rsidR="00BA36A3" w:rsidRPr="00BA36A3" w:rsidRDefault="00BA36A3" w:rsidP="00BA36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0F99D5" w14:textId="77777777" w:rsidR="00125252" w:rsidRP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327B1116" w14:textId="3B8D5460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0EB">
        <w:rPr>
          <w:rFonts w:ascii="Times New Roman" w:hAnsi="Times New Roman" w:cs="Times New Roman"/>
          <w:b/>
          <w:sz w:val="24"/>
          <w:szCs w:val="24"/>
        </w:rPr>
        <w:t>Идеалы и ценности отечественного воспитания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эпоху Империи</w:t>
      </w:r>
    </w:p>
    <w:p w14:paraId="37EAB21B" w14:textId="77777777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625651" w14:textId="77777777" w:rsidR="00125252" w:rsidRPr="00F714F0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4F0">
        <w:rPr>
          <w:rFonts w:ascii="Times New Roman" w:hAnsi="Times New Roman" w:cs="Times New Roman"/>
          <w:sz w:val="24"/>
          <w:szCs w:val="24"/>
        </w:rPr>
        <w:t xml:space="preserve">Воспитательная политика Петра </w:t>
      </w:r>
      <w:r w:rsidRPr="00F714F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714F0">
        <w:rPr>
          <w:rFonts w:ascii="Times New Roman" w:hAnsi="Times New Roman" w:cs="Times New Roman"/>
          <w:sz w:val="24"/>
          <w:szCs w:val="24"/>
        </w:rPr>
        <w:t xml:space="preserve"> и раскол отечественного педагогического сознания. Два воспитательных пространства: </w:t>
      </w:r>
      <w:proofErr w:type="spellStart"/>
      <w:r w:rsidRPr="00F714F0">
        <w:rPr>
          <w:rFonts w:ascii="Times New Roman" w:hAnsi="Times New Roman" w:cs="Times New Roman"/>
          <w:sz w:val="24"/>
          <w:szCs w:val="24"/>
        </w:rPr>
        <w:t>вестернизированное</w:t>
      </w:r>
      <w:proofErr w:type="spellEnd"/>
      <w:r w:rsidRPr="00F714F0">
        <w:rPr>
          <w:rFonts w:ascii="Times New Roman" w:hAnsi="Times New Roman" w:cs="Times New Roman"/>
          <w:sz w:val="24"/>
          <w:szCs w:val="24"/>
        </w:rPr>
        <w:t xml:space="preserve"> (модернизированное) и традиционалистское. </w:t>
      </w:r>
    </w:p>
    <w:p w14:paraId="34960804" w14:textId="77777777" w:rsidR="00125252" w:rsidRPr="00F714F0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4F0">
        <w:rPr>
          <w:rFonts w:ascii="Times New Roman" w:hAnsi="Times New Roman" w:cs="Times New Roman"/>
          <w:sz w:val="24"/>
          <w:szCs w:val="24"/>
        </w:rPr>
        <w:t xml:space="preserve">Идеал воспитания эпохи Екатерины </w:t>
      </w:r>
      <w:r w:rsidRPr="00F714F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714F0">
        <w:rPr>
          <w:rFonts w:ascii="Times New Roman" w:hAnsi="Times New Roman" w:cs="Times New Roman"/>
          <w:sz w:val="24"/>
          <w:szCs w:val="24"/>
        </w:rPr>
        <w:t xml:space="preserve">: воспитание «новой породы людей». </w:t>
      </w:r>
    </w:p>
    <w:p w14:paraId="7ABE49D5" w14:textId="77777777" w:rsidR="00125252" w:rsidRPr="00F714F0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3. Идеалы и ценности воспитания славянофилов и западников. </w:t>
      </w:r>
    </w:p>
    <w:p w14:paraId="7123678D" w14:textId="77777777" w:rsidR="00125252" w:rsidRPr="00F714F0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F714F0">
        <w:rPr>
          <w:rFonts w:ascii="Times New Roman" w:hAnsi="Times New Roman" w:cs="Times New Roman"/>
          <w:sz w:val="24"/>
          <w:szCs w:val="24"/>
          <w:highlight w:val="green"/>
        </w:rPr>
        <w:t>4. «</w:t>
      </w:r>
      <w:proofErr w:type="spellStart"/>
      <w:r w:rsidRPr="00F714F0">
        <w:rPr>
          <w:rFonts w:ascii="Times New Roman" w:hAnsi="Times New Roman" w:cs="Times New Roman"/>
          <w:sz w:val="24"/>
          <w:szCs w:val="24"/>
          <w:highlight w:val="green"/>
        </w:rPr>
        <w:t>Народопоклонство</w:t>
      </w:r>
      <w:proofErr w:type="spellEnd"/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» как ментальный феномен русской интеллигенции и его влияние на теоретиков воспитания. </w:t>
      </w:r>
    </w:p>
    <w:p w14:paraId="7648757E" w14:textId="77777777" w:rsidR="00125252" w:rsidRPr="00F714F0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5. Проблема идеала и ценностей воспитания в трудах К.Д. Ушинского, В.Я. Стоюнина, Н.И. Пирогова. </w:t>
      </w:r>
    </w:p>
    <w:p w14:paraId="54D06AEB" w14:textId="77777777" w:rsidR="00125252" w:rsidRPr="00F714F0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6. Идеалы отечественного воспитания в условиях столкновения ценностей модернизации и традиционализма (рубеж </w:t>
      </w:r>
      <w:r w:rsidRPr="00F714F0">
        <w:rPr>
          <w:rFonts w:ascii="Times New Roman" w:hAnsi="Times New Roman" w:cs="Times New Roman"/>
          <w:sz w:val="24"/>
          <w:szCs w:val="24"/>
          <w:highlight w:val="green"/>
          <w:lang w:val="en-US"/>
        </w:rPr>
        <w:t>XIX</w:t>
      </w: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 – </w:t>
      </w:r>
      <w:r w:rsidRPr="00F714F0">
        <w:rPr>
          <w:rFonts w:ascii="Times New Roman" w:hAnsi="Times New Roman" w:cs="Times New Roman"/>
          <w:sz w:val="24"/>
          <w:szCs w:val="24"/>
          <w:highlight w:val="green"/>
          <w:lang w:val="en-US"/>
        </w:rPr>
        <w:t>XX</w:t>
      </w: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 вв.). Поиски путей преодоления раскола в отечественном педагогическом сознании.</w:t>
      </w:r>
    </w:p>
    <w:p w14:paraId="5AA294DB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7. Влияние Л.Н. Толстого на представления об идеале и ценностях воспитания российской педагогической общественности. Идеал «свободного воспитания» (И.И. Горбунов-Посадов, К.Н. </w:t>
      </w:r>
      <w:proofErr w:type="spellStart"/>
      <w:r w:rsidRPr="00F714F0">
        <w:rPr>
          <w:rFonts w:ascii="Times New Roman" w:hAnsi="Times New Roman" w:cs="Times New Roman"/>
          <w:sz w:val="24"/>
          <w:szCs w:val="24"/>
          <w:highlight w:val="green"/>
        </w:rPr>
        <w:t>Вентцель</w:t>
      </w:r>
      <w:proofErr w:type="spellEnd"/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, С.Н. </w:t>
      </w:r>
      <w:proofErr w:type="gramStart"/>
      <w:r w:rsidRPr="00F714F0">
        <w:rPr>
          <w:rFonts w:ascii="Times New Roman" w:hAnsi="Times New Roman" w:cs="Times New Roman"/>
          <w:sz w:val="24"/>
          <w:szCs w:val="24"/>
          <w:highlight w:val="green"/>
        </w:rPr>
        <w:t>Дурылин  и</w:t>
      </w:r>
      <w:proofErr w:type="gramEnd"/>
      <w:r w:rsidRPr="00F714F0">
        <w:rPr>
          <w:rFonts w:ascii="Times New Roman" w:hAnsi="Times New Roman" w:cs="Times New Roman"/>
          <w:sz w:val="24"/>
          <w:szCs w:val="24"/>
          <w:highlight w:val="green"/>
        </w:rPr>
        <w:t xml:space="preserve"> др.).</w:t>
      </w:r>
      <w:r w:rsidRPr="00575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358D72" w14:textId="77777777" w:rsidR="00125252" w:rsidRPr="005750EB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750EB">
        <w:rPr>
          <w:rFonts w:ascii="Times New Roman" w:hAnsi="Times New Roman" w:cs="Times New Roman"/>
          <w:sz w:val="24"/>
          <w:szCs w:val="24"/>
        </w:rPr>
        <w:t xml:space="preserve">Марксистский идеал воспитания и отечественное педагогическое сознание. </w:t>
      </w:r>
    </w:p>
    <w:p w14:paraId="638019DD" w14:textId="77777777" w:rsidR="00125252" w:rsidRDefault="00125252" w:rsidP="001252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6D301E" w14:textId="77777777" w:rsidR="00125252" w:rsidRDefault="00125252" w:rsidP="001252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Литература</w:t>
      </w:r>
    </w:p>
    <w:p w14:paraId="2BDBB9E7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43FD">
        <w:rPr>
          <w:rFonts w:ascii="Times New Roman" w:hAnsi="Times New Roman" w:cs="Times New Roman"/>
          <w:i/>
          <w:sz w:val="24"/>
          <w:szCs w:val="24"/>
        </w:rPr>
        <w:t>Беленчук</w:t>
      </w:r>
      <w:proofErr w:type="spellEnd"/>
      <w:r w:rsidRPr="00C043FD">
        <w:rPr>
          <w:rFonts w:ascii="Times New Roman" w:hAnsi="Times New Roman" w:cs="Times New Roman"/>
          <w:i/>
          <w:sz w:val="24"/>
          <w:szCs w:val="24"/>
        </w:rPr>
        <w:t>, Л.Н.</w:t>
      </w:r>
      <w:r w:rsidRPr="00C043FD">
        <w:rPr>
          <w:rFonts w:ascii="Times New Roman" w:hAnsi="Times New Roman" w:cs="Times New Roman"/>
          <w:sz w:val="24"/>
          <w:szCs w:val="24"/>
        </w:rPr>
        <w:t xml:space="preserve"> Просвещение России [Электронный ресурс]: взгляд западников и славянофилов/ 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Беленчук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 xml:space="preserve"> Л.Н.— Электрон. текстовые </w:t>
      </w:r>
      <w:proofErr w:type="gramStart"/>
      <w:r w:rsidRPr="00C043FD">
        <w:rPr>
          <w:rFonts w:ascii="Times New Roman" w:hAnsi="Times New Roman" w:cs="Times New Roman"/>
          <w:sz w:val="24"/>
          <w:szCs w:val="24"/>
        </w:rPr>
        <w:t>данные.—</w:t>
      </w:r>
      <w:proofErr w:type="gramEnd"/>
      <w:r w:rsidRPr="00C043FD">
        <w:rPr>
          <w:rFonts w:ascii="Times New Roman" w:hAnsi="Times New Roman" w:cs="Times New Roman"/>
          <w:sz w:val="24"/>
          <w:szCs w:val="24"/>
        </w:rPr>
        <w:t xml:space="preserve"> М.: Православный Свято-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Тихоновский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 xml:space="preserve"> гуманитарный университет, 2014.— 152 c.— Режим доступа: http://www.iprbookshop.ru/34945.— ЭБС «</w:t>
      </w:r>
      <w:proofErr w:type="spellStart"/>
      <w:r w:rsidRPr="00C043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C043FD">
        <w:rPr>
          <w:rFonts w:ascii="Times New Roman" w:hAnsi="Times New Roman" w:cs="Times New Roman"/>
          <w:sz w:val="24"/>
          <w:szCs w:val="24"/>
        </w:rPr>
        <w:t>»</w:t>
      </w:r>
    </w:p>
    <w:p w14:paraId="2777A5F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CD">
        <w:rPr>
          <w:rFonts w:ascii="Times New Roman" w:hAnsi="Times New Roman" w:cs="Times New Roman"/>
          <w:i/>
          <w:sz w:val="24"/>
          <w:szCs w:val="24"/>
        </w:rPr>
        <w:t>Додонов, В.И</w:t>
      </w:r>
      <w:r w:rsidRPr="00D10FCD">
        <w:rPr>
          <w:rFonts w:ascii="Times New Roman" w:hAnsi="Times New Roman" w:cs="Times New Roman"/>
          <w:sz w:val="24"/>
          <w:szCs w:val="24"/>
        </w:rPr>
        <w:t>. Бердяев о духовно-</w:t>
      </w:r>
      <w:r>
        <w:rPr>
          <w:rFonts w:ascii="Times New Roman" w:hAnsi="Times New Roman" w:cs="Times New Roman"/>
          <w:sz w:val="24"/>
          <w:szCs w:val="24"/>
        </w:rPr>
        <w:t xml:space="preserve"> нравственном развитии личности / В.И. Додонов </w:t>
      </w:r>
      <w:r w:rsidRPr="00D10FC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CD">
        <w:rPr>
          <w:rFonts w:ascii="Times New Roman" w:hAnsi="Times New Roman" w:cs="Times New Roman"/>
          <w:sz w:val="24"/>
          <w:szCs w:val="24"/>
        </w:rPr>
        <w:t xml:space="preserve">Педагогика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>1994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0FCD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С.73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76.</w:t>
      </w:r>
    </w:p>
    <w:p w14:paraId="3425CBEB" w14:textId="77777777" w:rsidR="00125252" w:rsidRPr="00C033DB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C279A">
        <w:rPr>
          <w:rStyle w:val="A6"/>
          <w:rFonts w:ascii="Times New Roman" w:hAnsi="Times New Roman" w:cs="Times New Roman"/>
          <w:i/>
          <w:sz w:val="24"/>
          <w:szCs w:val="24"/>
        </w:rPr>
        <w:t>Вентцель</w:t>
      </w:r>
      <w:proofErr w:type="spellEnd"/>
      <w:r w:rsidRPr="001C279A">
        <w:rPr>
          <w:rStyle w:val="A6"/>
          <w:rFonts w:ascii="Times New Roman" w:hAnsi="Times New Roman" w:cs="Times New Roman"/>
          <w:i/>
          <w:sz w:val="24"/>
          <w:szCs w:val="24"/>
        </w:rPr>
        <w:t>, К.Н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 xml:space="preserve">. Идеальная школа будущего и пути ее осуществления / К. Н. </w:t>
      </w:r>
      <w:proofErr w:type="spellStart"/>
      <w:r w:rsidRPr="007D0EEA">
        <w:rPr>
          <w:rStyle w:val="A6"/>
          <w:rFonts w:ascii="Times New Roman" w:hAnsi="Times New Roman" w:cs="Times New Roman"/>
          <w:sz w:val="24"/>
          <w:szCs w:val="24"/>
        </w:rPr>
        <w:t>Вентцель</w:t>
      </w:r>
      <w:proofErr w:type="spellEnd"/>
      <w:r w:rsidRPr="007D0EEA">
        <w:rPr>
          <w:rStyle w:val="A6"/>
          <w:rFonts w:ascii="Times New Roman" w:hAnsi="Times New Roman" w:cs="Times New Roman"/>
          <w:sz w:val="24"/>
          <w:szCs w:val="24"/>
        </w:rPr>
        <w:t xml:space="preserve"> // Свободное воспитание в России: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К.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>
        <w:rPr>
          <w:rStyle w:val="A6"/>
          <w:rFonts w:ascii="Times New Roman" w:hAnsi="Times New Roman" w:cs="Times New Roman"/>
          <w:sz w:val="24"/>
          <w:szCs w:val="24"/>
        </w:rPr>
        <w:t>Вентцель</w:t>
      </w:r>
      <w:proofErr w:type="spellEnd"/>
      <w:r>
        <w:rPr>
          <w:rStyle w:val="A6"/>
          <w:rFonts w:ascii="Times New Roman" w:hAnsi="Times New Roman" w:cs="Times New Roman"/>
          <w:sz w:val="24"/>
          <w:szCs w:val="24"/>
        </w:rPr>
        <w:t xml:space="preserve"> и С.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Н. Дурылин: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антология педагогической мысли / ред.-сост. Г. Б. Корнетов. – М., 2008. – 360 с.</w:t>
      </w:r>
    </w:p>
    <w:p w14:paraId="290CC725" w14:textId="77777777" w:rsidR="00125252" w:rsidRPr="00A838D4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Духовно-нравственные основы развития личности в педагогике Толстого: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дис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в виде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научн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докл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… д-ра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 наук.</w:t>
      </w:r>
      <w:r w:rsidRPr="00662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М.,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1994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662C5E">
        <w:t xml:space="preserve"> </w:t>
      </w:r>
      <w:r w:rsidRPr="00662C5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http://elib.gnpbu.ru/text/referat_kudryavaya_tolstoy_1994/go,10;fs,0/</w:t>
      </w:r>
    </w:p>
    <w:p w14:paraId="6A40A8E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A64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Лев Толстой-педагог: от народного учителя к учителю жизни / Н.В Кудрявая //</w:t>
      </w:r>
      <w:r w:rsidRPr="00B60B96">
        <w:rPr>
          <w:sz w:val="28"/>
          <w:szCs w:val="28"/>
        </w:rPr>
        <w:t xml:space="preserve"> </w:t>
      </w:r>
      <w:r w:rsidRPr="00B60B96">
        <w:rPr>
          <w:rFonts w:ascii="Times New Roman" w:hAnsi="Times New Roman" w:cs="Times New Roman"/>
          <w:sz w:val="24"/>
          <w:szCs w:val="24"/>
        </w:rPr>
        <w:t xml:space="preserve">Историко-педагогический журнал.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С.56 – 86.</w:t>
      </w:r>
    </w:p>
    <w:p w14:paraId="4D9DD880" w14:textId="77777777" w:rsidR="00125252" w:rsidRPr="009F4F9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33DB">
        <w:rPr>
          <w:rFonts w:ascii="Times New Roman" w:hAnsi="Times New Roman" w:cs="Times New Roman"/>
          <w:i/>
          <w:sz w:val="24"/>
          <w:szCs w:val="24"/>
        </w:rPr>
        <w:t>Мескин</w:t>
      </w:r>
      <w:proofErr w:type="spellEnd"/>
      <w:r w:rsidRPr="00C033DB">
        <w:rPr>
          <w:rFonts w:ascii="Times New Roman" w:hAnsi="Times New Roman" w:cs="Times New Roman"/>
          <w:i/>
          <w:sz w:val="24"/>
          <w:szCs w:val="24"/>
        </w:rPr>
        <w:t>, В.А</w:t>
      </w:r>
      <w:r w:rsidRPr="00C033DB">
        <w:rPr>
          <w:rFonts w:ascii="Times New Roman" w:hAnsi="Times New Roman" w:cs="Times New Roman"/>
          <w:sz w:val="24"/>
          <w:szCs w:val="24"/>
        </w:rPr>
        <w:t>. Н.А.</w:t>
      </w:r>
      <w:r>
        <w:rPr>
          <w:rFonts w:ascii="Times New Roman" w:hAnsi="Times New Roman" w:cs="Times New Roman"/>
          <w:sz w:val="24"/>
          <w:szCs w:val="24"/>
        </w:rPr>
        <w:t xml:space="preserve"> Бердяев: в</w:t>
      </w:r>
      <w:r w:rsidRPr="00C033DB">
        <w:rPr>
          <w:rFonts w:ascii="Times New Roman" w:hAnsi="Times New Roman" w:cs="Times New Roman"/>
          <w:sz w:val="24"/>
          <w:szCs w:val="24"/>
        </w:rPr>
        <w:t>оспитат</w:t>
      </w:r>
      <w:r>
        <w:rPr>
          <w:rFonts w:ascii="Times New Roman" w:hAnsi="Times New Roman" w:cs="Times New Roman"/>
          <w:sz w:val="24"/>
          <w:szCs w:val="24"/>
        </w:rPr>
        <w:t xml:space="preserve">ельный идеал и реальный человек / В.А.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//Педагогика 1993.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№1.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88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96.</w:t>
      </w:r>
    </w:p>
    <w:p w14:paraId="3B87941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рабочей молодежи в условиях форсированной модерни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России (1917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1930-е годы): монография.</w:t>
      </w:r>
      <w:r w:rsidRPr="009F4F92">
        <w:rPr>
          <w:rFonts w:ascii="Times New Roman" w:hAnsi="Times New Roman" w:cs="Times New Roman"/>
          <w:sz w:val="24"/>
          <w:szCs w:val="24"/>
        </w:rPr>
        <w:t xml:space="preserve"> – 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Перемен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2005. – Гл.2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C0C98A" w14:textId="27007E23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Российские идеалы воспитания в условиях самодержавной модернизации общества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//</w:t>
      </w:r>
      <w:r w:rsidRPr="00BC5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Педагогическая наука и образование: история, модернизация,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тенденции развития: монография / В.В. Сериков, Н.К. Сергеев, Е.И. </w:t>
      </w:r>
      <w:proofErr w:type="spellStart"/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Сахарчук</w:t>
      </w:r>
      <w:proofErr w:type="spellEnd"/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[и др.]. – Волгоград: Изд-во ВГСПУ «Перемена», 2016. – С.161 – 175.</w:t>
      </w:r>
    </w:p>
    <w:p w14:paraId="497EBF5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</w:t>
      </w:r>
      <w:r w:rsidRPr="00D519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Образование, воспитание и педагогика в России: от прошлого к будущему: монография / С.Г. Новиков, С.В. Куликова, А.А. Глебов. – Волгоград: Изд-во ВГСПУ «Перемена», 2018. – 175 с.</w:t>
      </w:r>
    </w:p>
    <w:p w14:paraId="1E7E6AD5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2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Рыжов, А.Н.</w:t>
      </w:r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Генезис педагогических понятий в России в XI – XX </w:t>
      </w:r>
      <w:proofErr w:type="spellStart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вв</w:t>
      </w:r>
      <w:proofErr w:type="spellEnd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[Электронный ресурс]: монография/ Рыжов А.Н.— Электрон. текстовые данные.— М.: Прометей, 2012.— 300 c.— Режим доступа: http://www.iprbookshop.ru/18562.— ЭБС «</w:t>
      </w:r>
      <w:proofErr w:type="spellStart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72D53023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Толстой, Л.</w:t>
      </w:r>
      <w:r w:rsidRPr="001C27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 народном образовании / Л. Н. Толстой // </w:t>
      </w:r>
      <w:proofErr w:type="spellStart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соч. – </w:t>
      </w:r>
      <w:proofErr w:type="gramStart"/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Педагогика, 1989. – с. 54–70.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7A4A8D8" w14:textId="77777777" w:rsidR="00125252" w:rsidRPr="003B32D9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D9">
        <w:rPr>
          <w:rFonts w:ascii="Times New Roman" w:hAnsi="Times New Roman" w:cs="Times New Roman"/>
          <w:i/>
          <w:sz w:val="24"/>
          <w:szCs w:val="24"/>
        </w:rPr>
        <w:t>Толстой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3B32D9">
        <w:rPr>
          <w:rFonts w:ascii="Times New Roman" w:hAnsi="Times New Roman" w:cs="Times New Roman"/>
          <w:i/>
          <w:sz w:val="24"/>
          <w:szCs w:val="24"/>
        </w:rPr>
        <w:t xml:space="preserve"> Л.Н.</w:t>
      </w:r>
      <w:r w:rsidRPr="003B32D9">
        <w:rPr>
          <w:rFonts w:ascii="Times New Roman" w:hAnsi="Times New Roman" w:cs="Times New Roman"/>
          <w:sz w:val="24"/>
          <w:szCs w:val="24"/>
        </w:rPr>
        <w:t xml:space="preserve"> Педагогические сочинения</w:t>
      </w:r>
      <w:r>
        <w:rPr>
          <w:rFonts w:ascii="Times New Roman" w:hAnsi="Times New Roman" w:cs="Times New Roman"/>
          <w:sz w:val="24"/>
          <w:szCs w:val="24"/>
        </w:rPr>
        <w:t xml:space="preserve"> / Л.Н. Толстой</w:t>
      </w:r>
      <w:r w:rsidRPr="003B32D9">
        <w:rPr>
          <w:rFonts w:ascii="Times New Roman" w:hAnsi="Times New Roman" w:cs="Times New Roman"/>
          <w:sz w:val="24"/>
          <w:szCs w:val="24"/>
        </w:rPr>
        <w:t>. – М.: Педагогика,1989.  – 542, [1] с.</w:t>
      </w:r>
    </w:p>
    <w:p w14:paraId="02EE69AC" w14:textId="77777777" w:rsidR="00125252" w:rsidRPr="006E0A34" w:rsidRDefault="00BA36A3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125252" w:rsidRPr="006E0A3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bdr w:val="none" w:sz="0" w:space="0" w:color="auto" w:frame="1"/>
            <w:lang w:eastAsia="ru-RU"/>
          </w:rPr>
          <w:t>Ушинский, К.Д.</w:t>
        </w:r>
        <w:r w:rsidR="00125252" w:rsidRPr="006E0A34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 Человек как предмет воспитания. Опыт педагогической антропологии</w:t>
        </w:r>
      </w:hyperlink>
      <w:r w:rsidR="00125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5252"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gramStart"/>
      <w:r w:rsidR="00125252"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125252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</w:t>
      </w:r>
      <w:r w:rsidR="00125252" w:rsidRPr="006E0A3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 </w:t>
      </w:r>
      <w:r w:rsidR="00125252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Собр.</w:t>
      </w:r>
      <w:proofErr w:type="gramEnd"/>
      <w:r w:rsidR="00125252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соч.:</w:t>
      </w:r>
      <w:r w:rsidR="00125252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в 10 т. Т. 3 </w:t>
      </w:r>
      <w:r w:rsidR="00125252"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25252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М.; Л.: 1950.</w:t>
      </w:r>
    </w:p>
    <w:p w14:paraId="6F0C0055" w14:textId="77777777" w:rsidR="00125252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F241F7D" w14:textId="77777777" w:rsidR="00D87134" w:rsidRPr="006D2BBF" w:rsidRDefault="00D87134" w:rsidP="006D2B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7134" w:rsidRPr="006D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CTT">
    <w:altName w:val="AcademyCT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AE3476"/>
    <w:multiLevelType w:val="hybridMultilevel"/>
    <w:tmpl w:val="D4240122"/>
    <w:lvl w:ilvl="0" w:tplc="6BE0E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34"/>
    <w:rsid w:val="00125252"/>
    <w:rsid w:val="006D2BBF"/>
    <w:rsid w:val="00BA36A3"/>
    <w:rsid w:val="00D87134"/>
    <w:rsid w:val="00F7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DD3"/>
  <w15:chartTrackingRefBased/>
  <w15:docId w15:val="{6D9137DE-61D6-4B5D-84BC-D3A262E5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252"/>
    <w:pPr>
      <w:ind w:left="720"/>
      <w:contextualSpacing/>
    </w:pPr>
  </w:style>
  <w:style w:type="character" w:customStyle="1" w:styleId="A6">
    <w:name w:val="A6"/>
    <w:uiPriority w:val="99"/>
    <w:rsid w:val="00125252"/>
    <w:rPr>
      <w:rFonts w:cs="AcademyCTT"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125252"/>
  </w:style>
  <w:style w:type="character" w:styleId="a4">
    <w:name w:val="Hyperlink"/>
    <w:basedOn w:val="a0"/>
    <w:uiPriority w:val="99"/>
    <w:unhideWhenUsed/>
    <w:rsid w:val="0012525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25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wirpx.com/file/10571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2020-05-01T12:41:00Z</dcterms:created>
  <dcterms:modified xsi:type="dcterms:W3CDTF">2020-05-16T05:52:00Z</dcterms:modified>
</cp:coreProperties>
</file>