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A4DC9" w14:textId="30C8068D" w:rsidR="00ED57A1" w:rsidRDefault="00ED57A1" w:rsidP="00ED57A1">
      <w:pPr>
        <w:jc w:val="center"/>
        <w:rPr>
          <w:rFonts w:ascii="Times New Roman" w:hAnsi="Times New Roman" w:cs="Times New Roman"/>
          <w:b/>
          <w:bCs/>
          <w:sz w:val="28"/>
          <w:szCs w:val="28"/>
        </w:rPr>
      </w:pPr>
      <w:r>
        <w:rPr>
          <w:rFonts w:ascii="Times New Roman" w:hAnsi="Times New Roman" w:cs="Times New Roman"/>
          <w:b/>
          <w:bCs/>
          <w:sz w:val="28"/>
          <w:szCs w:val="28"/>
        </w:rPr>
        <w:t xml:space="preserve">Тезисы </w:t>
      </w:r>
      <w:r w:rsidRPr="00363B99">
        <w:rPr>
          <w:rFonts w:ascii="Times New Roman" w:hAnsi="Times New Roman" w:cs="Times New Roman"/>
          <w:sz w:val="28"/>
          <w:szCs w:val="28"/>
        </w:rPr>
        <w:t xml:space="preserve">к лекции </w:t>
      </w:r>
      <w:r>
        <w:rPr>
          <w:rFonts w:ascii="Times New Roman" w:hAnsi="Times New Roman" w:cs="Times New Roman"/>
          <w:sz w:val="28"/>
          <w:szCs w:val="28"/>
        </w:rPr>
        <w:t xml:space="preserve">№2-3 </w:t>
      </w:r>
      <w:r w:rsidRPr="00363B99">
        <w:rPr>
          <w:rFonts w:ascii="Times New Roman" w:hAnsi="Times New Roman" w:cs="Times New Roman"/>
          <w:sz w:val="28"/>
          <w:szCs w:val="28"/>
        </w:rPr>
        <w:t>на тему</w:t>
      </w:r>
      <w:r w:rsidR="0046281C">
        <w:rPr>
          <w:rFonts w:ascii="Times New Roman" w:hAnsi="Times New Roman" w:cs="Times New Roman"/>
          <w:sz w:val="28"/>
          <w:szCs w:val="28"/>
        </w:rPr>
        <w:t xml:space="preserve"> (начало, 1и 2 вопросы)</w:t>
      </w:r>
    </w:p>
    <w:p w14:paraId="38A2E40A" w14:textId="05B99589" w:rsidR="00F84177" w:rsidRPr="00C63FDE" w:rsidRDefault="00F84177" w:rsidP="00F84177">
      <w:pPr>
        <w:pStyle w:val="a3"/>
        <w:spacing w:after="0"/>
        <w:ind w:left="709"/>
        <w:jc w:val="both"/>
        <w:rPr>
          <w:rFonts w:ascii="Times New Roman" w:hAnsi="Times New Roman" w:cs="Times New Roman"/>
          <w:b/>
          <w:bCs/>
          <w:sz w:val="28"/>
          <w:szCs w:val="28"/>
        </w:rPr>
      </w:pPr>
      <w:r w:rsidRPr="00C63FDE">
        <w:rPr>
          <w:rFonts w:ascii="Times New Roman" w:hAnsi="Times New Roman" w:cs="Times New Roman"/>
          <w:b/>
          <w:bCs/>
          <w:sz w:val="28"/>
          <w:szCs w:val="28"/>
        </w:rPr>
        <w:t xml:space="preserve">Современная </w:t>
      </w:r>
      <w:bookmarkStart w:id="0" w:name="_Hlk17699333"/>
      <w:r w:rsidRPr="00C63FDE">
        <w:rPr>
          <w:rFonts w:ascii="Times New Roman" w:hAnsi="Times New Roman" w:cs="Times New Roman"/>
          <w:b/>
          <w:bCs/>
          <w:sz w:val="28"/>
          <w:szCs w:val="28"/>
        </w:rPr>
        <w:t>государственная образовательная политика РФ</w:t>
      </w:r>
    </w:p>
    <w:p w14:paraId="5C1315A5" w14:textId="77777777" w:rsidR="00F84177" w:rsidRDefault="00F84177" w:rsidP="00F84177">
      <w:pPr>
        <w:pStyle w:val="a3"/>
        <w:spacing w:after="0"/>
        <w:ind w:left="709"/>
        <w:jc w:val="center"/>
        <w:rPr>
          <w:rFonts w:ascii="Times New Roman" w:hAnsi="Times New Roman" w:cs="Times New Roman"/>
          <w:sz w:val="28"/>
          <w:szCs w:val="28"/>
        </w:rPr>
      </w:pPr>
      <w:r>
        <w:rPr>
          <w:rFonts w:ascii="Times New Roman" w:hAnsi="Times New Roman" w:cs="Times New Roman"/>
          <w:sz w:val="28"/>
          <w:szCs w:val="28"/>
        </w:rPr>
        <w:t>(4 часа)</w:t>
      </w:r>
    </w:p>
    <w:bookmarkEnd w:id="0"/>
    <w:p w14:paraId="633235C1" w14:textId="018C01FF" w:rsidR="00F84177" w:rsidRDefault="00F84177" w:rsidP="00F84177">
      <w:pPr>
        <w:pStyle w:val="a3"/>
        <w:numPr>
          <w:ilvl w:val="0"/>
          <w:numId w:val="1"/>
        </w:numPr>
        <w:spacing w:after="0"/>
        <w:ind w:left="0" w:firstLine="709"/>
        <w:jc w:val="both"/>
        <w:rPr>
          <w:rFonts w:ascii="Times New Roman" w:hAnsi="Times New Roman" w:cs="Times New Roman"/>
          <w:sz w:val="28"/>
          <w:szCs w:val="28"/>
        </w:rPr>
      </w:pPr>
      <w:r w:rsidRPr="00C63FDE">
        <w:rPr>
          <w:rFonts w:ascii="Times New Roman" w:hAnsi="Times New Roman" w:cs="Times New Roman"/>
          <w:sz w:val="28"/>
          <w:szCs w:val="28"/>
        </w:rPr>
        <w:t>Основные субъект</w:t>
      </w:r>
      <w:r w:rsidR="00D90C75">
        <w:rPr>
          <w:rFonts w:ascii="Times New Roman" w:hAnsi="Times New Roman" w:cs="Times New Roman"/>
          <w:sz w:val="28"/>
          <w:szCs w:val="28"/>
        </w:rPr>
        <w:t>ы</w:t>
      </w:r>
      <w:r w:rsidRPr="00C63FDE">
        <w:rPr>
          <w:rFonts w:ascii="Times New Roman" w:hAnsi="Times New Roman" w:cs="Times New Roman"/>
          <w:sz w:val="28"/>
          <w:szCs w:val="28"/>
        </w:rPr>
        <w:t xml:space="preserve"> государственной образовательной политики</w:t>
      </w:r>
      <w:r w:rsidR="00D90C75">
        <w:rPr>
          <w:rFonts w:ascii="Times New Roman" w:hAnsi="Times New Roman" w:cs="Times New Roman"/>
          <w:sz w:val="28"/>
          <w:szCs w:val="28"/>
        </w:rPr>
        <w:t>, её объект и средства выражения</w:t>
      </w:r>
      <w:r w:rsidRPr="00C63FDE">
        <w:rPr>
          <w:rFonts w:ascii="Times New Roman" w:hAnsi="Times New Roman" w:cs="Times New Roman"/>
          <w:sz w:val="28"/>
          <w:szCs w:val="28"/>
        </w:rPr>
        <w:t>.</w:t>
      </w:r>
    </w:p>
    <w:p w14:paraId="18450CA6" w14:textId="77777777" w:rsidR="00F84177" w:rsidRDefault="00F84177" w:rsidP="00F84177">
      <w:pPr>
        <w:pStyle w:val="a3"/>
        <w:numPr>
          <w:ilvl w:val="0"/>
          <w:numId w:val="1"/>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Основные этапы развития образовательной политики в постсоветской России.</w:t>
      </w:r>
    </w:p>
    <w:p w14:paraId="2C03067C" w14:textId="77777777" w:rsidR="00F84177" w:rsidRDefault="00F84177" w:rsidP="00F84177">
      <w:pPr>
        <w:pStyle w:val="a3"/>
        <w:numPr>
          <w:ilvl w:val="0"/>
          <w:numId w:val="1"/>
        </w:numPr>
        <w:spacing w:after="0"/>
        <w:ind w:left="0" w:firstLine="709"/>
        <w:jc w:val="both"/>
        <w:rPr>
          <w:rFonts w:ascii="Times New Roman" w:hAnsi="Times New Roman" w:cs="Times New Roman"/>
          <w:sz w:val="28"/>
          <w:szCs w:val="28"/>
        </w:rPr>
      </w:pPr>
      <w:bookmarkStart w:id="1" w:name="_Hlk36716331"/>
      <w:r>
        <w:rPr>
          <w:rFonts w:ascii="Times New Roman" w:hAnsi="Times New Roman" w:cs="Times New Roman"/>
          <w:sz w:val="28"/>
          <w:szCs w:val="28"/>
        </w:rPr>
        <w:t>Г</w:t>
      </w:r>
      <w:r w:rsidRPr="00666F95">
        <w:rPr>
          <w:rFonts w:ascii="Times New Roman" w:hAnsi="Times New Roman" w:cs="Times New Roman"/>
          <w:sz w:val="28"/>
          <w:szCs w:val="28"/>
        </w:rPr>
        <w:t>осударственная образовательная политика</w:t>
      </w:r>
      <w:r>
        <w:rPr>
          <w:rFonts w:ascii="Times New Roman" w:hAnsi="Times New Roman" w:cs="Times New Roman"/>
          <w:sz w:val="28"/>
          <w:szCs w:val="28"/>
        </w:rPr>
        <w:t xml:space="preserve"> РФ в начале </w:t>
      </w:r>
      <w:r>
        <w:rPr>
          <w:rFonts w:ascii="Times New Roman" w:hAnsi="Times New Roman" w:cs="Times New Roman"/>
          <w:sz w:val="28"/>
          <w:szCs w:val="28"/>
          <w:lang w:val="en-US"/>
        </w:rPr>
        <w:t xml:space="preserve">XXI </w:t>
      </w:r>
      <w:r>
        <w:rPr>
          <w:rFonts w:ascii="Times New Roman" w:hAnsi="Times New Roman" w:cs="Times New Roman"/>
          <w:sz w:val="28"/>
          <w:szCs w:val="28"/>
        </w:rPr>
        <w:t>в.</w:t>
      </w:r>
    </w:p>
    <w:p w14:paraId="0B1C9625" w14:textId="1A15CAC4" w:rsidR="00F84177" w:rsidRDefault="00FB690A" w:rsidP="00F84177">
      <w:pPr>
        <w:pStyle w:val="a3"/>
        <w:numPr>
          <w:ilvl w:val="0"/>
          <w:numId w:val="1"/>
        </w:numPr>
        <w:spacing w:after="0"/>
        <w:ind w:left="0" w:firstLine="709"/>
        <w:jc w:val="both"/>
        <w:rPr>
          <w:rFonts w:ascii="Times New Roman" w:hAnsi="Times New Roman" w:cs="Times New Roman"/>
          <w:sz w:val="28"/>
          <w:szCs w:val="28"/>
        </w:rPr>
      </w:pPr>
      <w:bookmarkStart w:id="2" w:name="_Hlk36713669"/>
      <w:bookmarkEnd w:id="1"/>
      <w:r>
        <w:rPr>
          <w:rFonts w:ascii="Times New Roman" w:hAnsi="Times New Roman" w:cs="Times New Roman"/>
          <w:sz w:val="28"/>
          <w:szCs w:val="28"/>
        </w:rPr>
        <w:t>Нормативно-правовые</w:t>
      </w:r>
      <w:r w:rsidR="00F84177">
        <w:rPr>
          <w:rFonts w:ascii="Times New Roman" w:hAnsi="Times New Roman" w:cs="Times New Roman"/>
          <w:sz w:val="28"/>
          <w:szCs w:val="28"/>
        </w:rPr>
        <w:t xml:space="preserve"> основания современной федеральной образовательной политики</w:t>
      </w:r>
      <w:bookmarkEnd w:id="2"/>
      <w:r w:rsidR="00F84177">
        <w:rPr>
          <w:rFonts w:ascii="Times New Roman" w:hAnsi="Times New Roman" w:cs="Times New Roman"/>
          <w:sz w:val="28"/>
          <w:szCs w:val="28"/>
        </w:rPr>
        <w:t>.</w:t>
      </w:r>
    </w:p>
    <w:p w14:paraId="6EE6ADDC" w14:textId="66BB17F1" w:rsidR="00A83CBC" w:rsidRDefault="00A83CBC" w:rsidP="00F84177">
      <w:pPr>
        <w:jc w:val="both"/>
        <w:rPr>
          <w:rFonts w:ascii="Times New Roman" w:hAnsi="Times New Roman" w:cs="Times New Roman"/>
          <w:sz w:val="28"/>
          <w:szCs w:val="28"/>
        </w:rPr>
      </w:pPr>
    </w:p>
    <w:p w14:paraId="0D16BAEE" w14:textId="77777777" w:rsidR="0022589C" w:rsidRDefault="00F84177" w:rsidP="0022589C">
      <w:pPr>
        <w:pStyle w:val="a3"/>
        <w:numPr>
          <w:ilvl w:val="0"/>
          <w:numId w:val="2"/>
        </w:numPr>
        <w:ind w:left="0" w:firstLine="709"/>
        <w:jc w:val="both"/>
        <w:rPr>
          <w:rFonts w:ascii="Times New Roman" w:hAnsi="Times New Roman" w:cs="Times New Roman"/>
          <w:sz w:val="28"/>
          <w:szCs w:val="28"/>
        </w:rPr>
      </w:pPr>
      <w:r w:rsidRPr="0022589C">
        <w:rPr>
          <w:rFonts w:ascii="Times New Roman" w:hAnsi="Times New Roman" w:cs="Times New Roman"/>
          <w:sz w:val="28"/>
          <w:szCs w:val="28"/>
        </w:rPr>
        <w:t xml:space="preserve">Основные </w:t>
      </w:r>
      <w:r w:rsidRPr="0022589C">
        <w:rPr>
          <w:rFonts w:ascii="Times New Roman" w:hAnsi="Times New Roman" w:cs="Times New Roman"/>
          <w:b/>
          <w:bCs/>
          <w:sz w:val="28"/>
          <w:szCs w:val="28"/>
        </w:rPr>
        <w:t>субъекты</w:t>
      </w:r>
      <w:r w:rsidRPr="0022589C">
        <w:rPr>
          <w:rFonts w:ascii="Times New Roman" w:hAnsi="Times New Roman" w:cs="Times New Roman"/>
          <w:sz w:val="28"/>
          <w:szCs w:val="28"/>
        </w:rPr>
        <w:t xml:space="preserve"> государственной образовательной политики – это федеральные и региональные органы государственной власти общей и специальной компетенции, негосударственные структуры (массовые коммуникации, экспертно-аналитические структуры), образовательные организации, обучающиеся и их законные представители. Перечисленные выше субъекты государственной образовательной политики должны исходить из того, что государственная образовательная политика, в не зависимости от её уровней должна быть систематизированной, единой, должна исключить разночтения с политикой экономической, социальной, налоговой, бюджетной, внутренней, внешней, правовой и пр. </w:t>
      </w:r>
    </w:p>
    <w:p w14:paraId="5BE4D521" w14:textId="77777777" w:rsidR="00ED57A1" w:rsidRDefault="00F84177" w:rsidP="0022589C">
      <w:pPr>
        <w:pStyle w:val="a3"/>
        <w:ind w:left="0" w:firstLine="709"/>
        <w:jc w:val="both"/>
        <w:rPr>
          <w:rFonts w:ascii="Times New Roman" w:hAnsi="Times New Roman" w:cs="Times New Roman"/>
          <w:sz w:val="28"/>
          <w:szCs w:val="28"/>
        </w:rPr>
      </w:pPr>
      <w:r w:rsidRPr="0022589C">
        <w:rPr>
          <w:rFonts w:ascii="Times New Roman" w:hAnsi="Times New Roman" w:cs="Times New Roman"/>
          <w:sz w:val="28"/>
          <w:szCs w:val="28"/>
        </w:rPr>
        <w:t xml:space="preserve">В качестве </w:t>
      </w:r>
      <w:r w:rsidRPr="0022589C">
        <w:rPr>
          <w:rFonts w:ascii="Times New Roman" w:hAnsi="Times New Roman" w:cs="Times New Roman"/>
          <w:b/>
          <w:bCs/>
          <w:sz w:val="28"/>
          <w:szCs w:val="28"/>
        </w:rPr>
        <w:t>объекта</w:t>
      </w:r>
      <w:r w:rsidRPr="0022589C">
        <w:rPr>
          <w:rFonts w:ascii="Times New Roman" w:hAnsi="Times New Roman" w:cs="Times New Roman"/>
          <w:sz w:val="28"/>
          <w:szCs w:val="28"/>
        </w:rPr>
        <w:t xml:space="preserve"> государственной образовательной политики выступает </w:t>
      </w:r>
      <w:r w:rsidRPr="00ED57A1">
        <w:rPr>
          <w:rFonts w:ascii="Times New Roman" w:hAnsi="Times New Roman" w:cs="Times New Roman"/>
          <w:i/>
          <w:iCs/>
          <w:sz w:val="28"/>
          <w:szCs w:val="28"/>
        </w:rPr>
        <w:t>механизм государственно-правового регулирования образовательных отношений</w:t>
      </w:r>
      <w:r w:rsidRPr="0022589C">
        <w:rPr>
          <w:rFonts w:ascii="Times New Roman" w:hAnsi="Times New Roman" w:cs="Times New Roman"/>
          <w:sz w:val="28"/>
          <w:szCs w:val="28"/>
        </w:rPr>
        <w:t xml:space="preserve">, который является важным средством воздействия на данные отношения, содействует углублению правового регулирования образовательных отношений, позволяя более точно учесть особенности каждого их вида, делая их регламентацию более адекватной, учитывает специфику деятельности субъектов данных отношений. </w:t>
      </w:r>
    </w:p>
    <w:p w14:paraId="18E804B9" w14:textId="77777777" w:rsidR="00ED57A1" w:rsidRDefault="00F84177" w:rsidP="0022589C">
      <w:pPr>
        <w:pStyle w:val="a3"/>
        <w:ind w:left="0" w:firstLine="709"/>
        <w:jc w:val="both"/>
        <w:rPr>
          <w:rFonts w:ascii="Times New Roman" w:hAnsi="Times New Roman" w:cs="Times New Roman"/>
          <w:sz w:val="28"/>
          <w:szCs w:val="28"/>
        </w:rPr>
      </w:pPr>
      <w:r w:rsidRPr="00ED57A1">
        <w:rPr>
          <w:rFonts w:ascii="Times New Roman" w:hAnsi="Times New Roman" w:cs="Times New Roman"/>
          <w:i/>
          <w:iCs/>
          <w:sz w:val="28"/>
          <w:szCs w:val="28"/>
        </w:rPr>
        <w:t>Элементами</w:t>
      </w:r>
      <w:r w:rsidRPr="0022589C">
        <w:rPr>
          <w:rFonts w:ascii="Times New Roman" w:hAnsi="Times New Roman" w:cs="Times New Roman"/>
          <w:sz w:val="28"/>
          <w:szCs w:val="28"/>
        </w:rPr>
        <w:t xml:space="preserve"> механизма государственно-правового регулирования являются: правовые нормы; юридический факт или фактический состав с таким решающим фактом, как организационно-исполнительный правоприменительный акт; трудовые, гражданско-правовые и организационно-управленческие отношения, возникающие в сфере образования; </w:t>
      </w:r>
      <w:proofErr w:type="gramStart"/>
      <w:r w:rsidRPr="0022589C">
        <w:rPr>
          <w:rFonts w:ascii="Times New Roman" w:hAnsi="Times New Roman" w:cs="Times New Roman"/>
          <w:sz w:val="28"/>
          <w:szCs w:val="28"/>
        </w:rPr>
        <w:t>акты реализации прав и обязанностей субъектов</w:t>
      </w:r>
      <w:proofErr w:type="gramEnd"/>
      <w:r w:rsidRPr="0022589C">
        <w:rPr>
          <w:rFonts w:ascii="Times New Roman" w:hAnsi="Times New Roman" w:cs="Times New Roman"/>
          <w:sz w:val="28"/>
          <w:szCs w:val="28"/>
        </w:rPr>
        <w:t xml:space="preserve"> перечисленных выше отношений. </w:t>
      </w:r>
    </w:p>
    <w:p w14:paraId="503C5161" w14:textId="77777777" w:rsidR="00ED57A1" w:rsidRDefault="00F84177" w:rsidP="0022589C">
      <w:pPr>
        <w:pStyle w:val="a3"/>
        <w:ind w:left="0" w:firstLine="709"/>
        <w:jc w:val="both"/>
        <w:rPr>
          <w:rFonts w:ascii="Times New Roman" w:hAnsi="Times New Roman" w:cs="Times New Roman"/>
          <w:sz w:val="28"/>
          <w:szCs w:val="28"/>
        </w:rPr>
      </w:pPr>
      <w:r w:rsidRPr="0022589C">
        <w:rPr>
          <w:rFonts w:ascii="Times New Roman" w:hAnsi="Times New Roman" w:cs="Times New Roman"/>
          <w:sz w:val="28"/>
          <w:szCs w:val="28"/>
        </w:rPr>
        <w:t xml:space="preserve">В рамках четко разработанной государственной образовательной политики необходимо обеспечить беспрепятственное движение интересов субъектов образовательных отношений к тем или иным ценностям. В связи с чем, субъекты государственной образовательной политики должны построить целостную систему различных по своей природе и функциям правовых средств, позволяющих получить обозначенные ценности. В качестве таких </w:t>
      </w:r>
      <w:r w:rsidRPr="00ED57A1">
        <w:rPr>
          <w:rFonts w:ascii="Times New Roman" w:hAnsi="Times New Roman" w:cs="Times New Roman"/>
          <w:i/>
          <w:iCs/>
          <w:sz w:val="28"/>
          <w:szCs w:val="28"/>
        </w:rPr>
        <w:lastRenderedPageBreak/>
        <w:t>правовых средств</w:t>
      </w:r>
      <w:r w:rsidRPr="0022589C">
        <w:rPr>
          <w:rFonts w:ascii="Times New Roman" w:hAnsi="Times New Roman" w:cs="Times New Roman"/>
          <w:sz w:val="28"/>
          <w:szCs w:val="28"/>
        </w:rPr>
        <w:t xml:space="preserve"> механизма государственно-правового регулирования выступают: дозволение, </w:t>
      </w:r>
      <w:proofErr w:type="spellStart"/>
      <w:r w:rsidRPr="0022589C">
        <w:rPr>
          <w:rFonts w:ascii="Times New Roman" w:hAnsi="Times New Roman" w:cs="Times New Roman"/>
          <w:sz w:val="28"/>
          <w:szCs w:val="28"/>
        </w:rPr>
        <w:t>обязывание</w:t>
      </w:r>
      <w:proofErr w:type="spellEnd"/>
      <w:r w:rsidRPr="0022589C">
        <w:rPr>
          <w:rFonts w:ascii="Times New Roman" w:hAnsi="Times New Roman" w:cs="Times New Roman"/>
          <w:sz w:val="28"/>
          <w:szCs w:val="28"/>
        </w:rPr>
        <w:t xml:space="preserve">, запрещение, наказание, поощрение, льготы, правовое стимулирование, договорное регулирование и т.д. </w:t>
      </w:r>
    </w:p>
    <w:p w14:paraId="0C70C3A4" w14:textId="704DB601" w:rsidR="009C4ADE" w:rsidRDefault="003C1630" w:rsidP="0022589C">
      <w:pPr>
        <w:pStyle w:val="a3"/>
        <w:ind w:left="0" w:firstLine="709"/>
        <w:jc w:val="both"/>
        <w:rPr>
          <w:rFonts w:ascii="Times New Roman" w:hAnsi="Times New Roman" w:cs="Times New Roman"/>
          <w:sz w:val="28"/>
          <w:szCs w:val="28"/>
        </w:rPr>
      </w:pPr>
      <w:r>
        <w:rPr>
          <w:rFonts w:ascii="Times New Roman" w:hAnsi="Times New Roman" w:cs="Times New Roman"/>
          <w:i/>
          <w:iCs/>
          <w:sz w:val="28"/>
          <w:szCs w:val="28"/>
        </w:rPr>
        <w:t>С</w:t>
      </w:r>
      <w:r w:rsidR="00F84177" w:rsidRPr="003C1630">
        <w:rPr>
          <w:rFonts w:ascii="Times New Roman" w:hAnsi="Times New Roman" w:cs="Times New Roman"/>
          <w:i/>
          <w:iCs/>
          <w:sz w:val="28"/>
          <w:szCs w:val="28"/>
        </w:rPr>
        <w:t>тратегическа</w:t>
      </w:r>
      <w:r w:rsidR="00555CCD">
        <w:rPr>
          <w:rFonts w:ascii="Times New Roman" w:hAnsi="Times New Roman" w:cs="Times New Roman"/>
          <w:i/>
          <w:iCs/>
          <w:sz w:val="28"/>
          <w:szCs w:val="28"/>
        </w:rPr>
        <w:t>я</w:t>
      </w:r>
      <w:r w:rsidR="00F84177" w:rsidRPr="003C1630">
        <w:rPr>
          <w:rFonts w:ascii="Times New Roman" w:hAnsi="Times New Roman" w:cs="Times New Roman"/>
          <w:i/>
          <w:iCs/>
          <w:sz w:val="28"/>
          <w:szCs w:val="28"/>
        </w:rPr>
        <w:t xml:space="preserve"> цель</w:t>
      </w:r>
      <w:r w:rsidR="00F84177" w:rsidRPr="0022589C">
        <w:rPr>
          <w:rFonts w:ascii="Times New Roman" w:hAnsi="Times New Roman" w:cs="Times New Roman"/>
          <w:sz w:val="28"/>
          <w:szCs w:val="28"/>
        </w:rPr>
        <w:t xml:space="preserve"> государственной образовательной политики</w:t>
      </w:r>
      <w:r w:rsidR="00ED57A1">
        <w:rPr>
          <w:rFonts w:ascii="Times New Roman" w:hAnsi="Times New Roman" w:cs="Times New Roman"/>
          <w:sz w:val="28"/>
          <w:szCs w:val="28"/>
        </w:rPr>
        <w:t xml:space="preserve"> – </w:t>
      </w:r>
      <w:r w:rsidR="00F84177" w:rsidRPr="0022589C">
        <w:rPr>
          <w:rFonts w:ascii="Times New Roman" w:hAnsi="Times New Roman" w:cs="Times New Roman"/>
          <w:sz w:val="28"/>
          <w:szCs w:val="28"/>
        </w:rPr>
        <w:t>повышение доступности качественного образования в соответствии с требованиями инновационного развития экономики и современными потребностями общества, задачами геополитической конкурентоспособности России в глобальном мире</w:t>
      </w:r>
      <w:r w:rsidR="00BF773A">
        <w:rPr>
          <w:rFonts w:ascii="Times New Roman" w:hAnsi="Times New Roman" w:cs="Times New Roman"/>
          <w:sz w:val="28"/>
          <w:szCs w:val="28"/>
        </w:rPr>
        <w:t>.</w:t>
      </w:r>
      <w:r w:rsidR="00F84177" w:rsidRPr="0022589C">
        <w:rPr>
          <w:rFonts w:ascii="Times New Roman" w:hAnsi="Times New Roman" w:cs="Times New Roman"/>
          <w:sz w:val="28"/>
          <w:szCs w:val="28"/>
        </w:rPr>
        <w:t xml:space="preserve"> Государственная образовательная политика, как и любой другой вид политики, будет эффективной только в том случае, если в ее основе будут лежать принципы, на которых держится вся правовая система. К числу общих принципов государственной образовательной политики следует отнести принципы </w:t>
      </w:r>
      <w:r w:rsidR="00F84177" w:rsidRPr="008965B7">
        <w:rPr>
          <w:rFonts w:ascii="Times New Roman" w:hAnsi="Times New Roman" w:cs="Times New Roman"/>
          <w:i/>
          <w:iCs/>
          <w:sz w:val="28"/>
          <w:szCs w:val="28"/>
        </w:rPr>
        <w:t>демократизма, законности, научности</w:t>
      </w:r>
      <w:r w:rsidR="00F84177" w:rsidRPr="0022589C">
        <w:rPr>
          <w:rFonts w:ascii="Times New Roman" w:hAnsi="Times New Roman" w:cs="Times New Roman"/>
          <w:sz w:val="28"/>
          <w:szCs w:val="28"/>
        </w:rPr>
        <w:t>. Принципы государственной образовательной политики</w:t>
      </w:r>
      <w:r w:rsidR="008965B7">
        <w:rPr>
          <w:rFonts w:ascii="Times New Roman" w:hAnsi="Times New Roman" w:cs="Times New Roman"/>
          <w:sz w:val="28"/>
          <w:szCs w:val="28"/>
        </w:rPr>
        <w:t xml:space="preserve"> </w:t>
      </w:r>
      <w:r w:rsidR="00F84177" w:rsidRPr="0022589C">
        <w:rPr>
          <w:rFonts w:ascii="Times New Roman" w:hAnsi="Times New Roman" w:cs="Times New Roman"/>
          <w:sz w:val="28"/>
          <w:szCs w:val="28"/>
        </w:rPr>
        <w:t>закреплены в ст. 3 Федерального закона «Об образовании в Российской Федерации»</w:t>
      </w:r>
      <w:r w:rsidR="009C4ADE">
        <w:rPr>
          <w:rFonts w:ascii="Times New Roman" w:hAnsi="Times New Roman" w:cs="Times New Roman"/>
          <w:sz w:val="28"/>
          <w:szCs w:val="28"/>
        </w:rPr>
        <w:t>.</w:t>
      </w:r>
    </w:p>
    <w:p w14:paraId="379BD329" w14:textId="77777777" w:rsidR="006A7AC8" w:rsidRDefault="00F84177" w:rsidP="0022589C">
      <w:pPr>
        <w:pStyle w:val="a3"/>
        <w:ind w:left="0" w:firstLine="709"/>
        <w:jc w:val="both"/>
        <w:rPr>
          <w:rFonts w:ascii="Times New Roman" w:hAnsi="Times New Roman" w:cs="Times New Roman"/>
          <w:sz w:val="28"/>
          <w:szCs w:val="28"/>
        </w:rPr>
      </w:pPr>
      <w:r w:rsidRPr="0022589C">
        <w:rPr>
          <w:rFonts w:ascii="Times New Roman" w:hAnsi="Times New Roman" w:cs="Times New Roman"/>
          <w:sz w:val="28"/>
          <w:szCs w:val="28"/>
        </w:rPr>
        <w:t xml:space="preserve"> К </w:t>
      </w:r>
      <w:r w:rsidRPr="008965B7">
        <w:rPr>
          <w:rFonts w:ascii="Times New Roman" w:hAnsi="Times New Roman" w:cs="Times New Roman"/>
          <w:i/>
          <w:iCs/>
          <w:sz w:val="28"/>
          <w:szCs w:val="28"/>
        </w:rPr>
        <w:t>основным средствам выражения</w:t>
      </w:r>
      <w:r w:rsidRPr="0022589C">
        <w:rPr>
          <w:rFonts w:ascii="Times New Roman" w:hAnsi="Times New Roman" w:cs="Times New Roman"/>
          <w:sz w:val="28"/>
          <w:szCs w:val="28"/>
        </w:rPr>
        <w:t xml:space="preserve"> государственной образовательной политики можно отнести правовые акты (нормативные правовые, правоприменительные и интерпретационные) и договоры (учредительные, коллективные, хозяйственные и пр.). </w:t>
      </w:r>
    </w:p>
    <w:p w14:paraId="29B0C5A0" w14:textId="2626BFE1" w:rsidR="00F71359" w:rsidRDefault="00F84177" w:rsidP="0022589C">
      <w:pPr>
        <w:pStyle w:val="a3"/>
        <w:ind w:left="0" w:firstLine="709"/>
        <w:jc w:val="both"/>
        <w:rPr>
          <w:rFonts w:ascii="Times New Roman" w:hAnsi="Times New Roman" w:cs="Times New Roman"/>
          <w:sz w:val="28"/>
          <w:szCs w:val="28"/>
        </w:rPr>
      </w:pPr>
      <w:r w:rsidRPr="008965B7">
        <w:rPr>
          <w:rFonts w:ascii="Times New Roman" w:hAnsi="Times New Roman" w:cs="Times New Roman"/>
          <w:i/>
          <w:iCs/>
          <w:sz w:val="28"/>
          <w:szCs w:val="28"/>
        </w:rPr>
        <w:t>Формы реализации</w:t>
      </w:r>
      <w:r w:rsidRPr="0022589C">
        <w:rPr>
          <w:rFonts w:ascii="Times New Roman" w:hAnsi="Times New Roman" w:cs="Times New Roman"/>
          <w:sz w:val="28"/>
          <w:szCs w:val="28"/>
        </w:rPr>
        <w:t xml:space="preserve"> государственной образовательной политики: правотворческая (нормотворческая); правоприменительная; интерпретационная и т.д. Правотворческая форма государственной образовательной политики воплощается преимущественно в принятии, изменении и отмене нормативных правовых актов.</w:t>
      </w:r>
    </w:p>
    <w:p w14:paraId="1DC7BE4D" w14:textId="77777777" w:rsidR="00D90C75" w:rsidRDefault="00F84177" w:rsidP="0022589C">
      <w:pPr>
        <w:pStyle w:val="a3"/>
        <w:ind w:left="0" w:firstLine="709"/>
        <w:jc w:val="both"/>
        <w:rPr>
          <w:rFonts w:ascii="Times New Roman" w:hAnsi="Times New Roman" w:cs="Times New Roman"/>
          <w:sz w:val="28"/>
          <w:szCs w:val="28"/>
        </w:rPr>
      </w:pPr>
      <w:r w:rsidRPr="0022589C">
        <w:rPr>
          <w:rFonts w:ascii="Times New Roman" w:hAnsi="Times New Roman" w:cs="Times New Roman"/>
          <w:sz w:val="28"/>
          <w:szCs w:val="28"/>
        </w:rPr>
        <w:t xml:space="preserve"> Субъект государственной образовательной политики осуществляет правотворчество </w:t>
      </w:r>
      <w:r w:rsidRPr="00F71359">
        <w:rPr>
          <w:rFonts w:ascii="Times New Roman" w:hAnsi="Times New Roman" w:cs="Times New Roman"/>
          <w:i/>
          <w:iCs/>
          <w:sz w:val="28"/>
          <w:szCs w:val="28"/>
        </w:rPr>
        <w:t>самостоятельно</w:t>
      </w:r>
      <w:r w:rsidRPr="0022589C">
        <w:rPr>
          <w:rFonts w:ascii="Times New Roman" w:hAnsi="Times New Roman" w:cs="Times New Roman"/>
          <w:sz w:val="28"/>
          <w:szCs w:val="28"/>
        </w:rPr>
        <w:t xml:space="preserve">. При этом государственная образовательная политика должна быть основана </w:t>
      </w:r>
      <w:r w:rsidRPr="00F71359">
        <w:rPr>
          <w:rFonts w:ascii="Times New Roman" w:hAnsi="Times New Roman" w:cs="Times New Roman"/>
          <w:i/>
          <w:iCs/>
          <w:sz w:val="28"/>
          <w:szCs w:val="28"/>
        </w:rPr>
        <w:t>на принципах Конституции Российской Федерации, общепризнанных нормах международного права</w:t>
      </w:r>
      <w:r w:rsidRPr="0022589C">
        <w:rPr>
          <w:rFonts w:ascii="Times New Roman" w:hAnsi="Times New Roman" w:cs="Times New Roman"/>
          <w:sz w:val="28"/>
          <w:szCs w:val="28"/>
        </w:rPr>
        <w:t>. В настоящее время содержание правовой политики находит свое отражение в так называемых стратегиях и концепциях, которые опира</w:t>
      </w:r>
      <w:r w:rsidR="00D90C75">
        <w:rPr>
          <w:rFonts w:ascii="Times New Roman" w:hAnsi="Times New Roman" w:cs="Times New Roman"/>
          <w:sz w:val="28"/>
          <w:szCs w:val="28"/>
        </w:rPr>
        <w:t>ют</w:t>
      </w:r>
      <w:r w:rsidRPr="0022589C">
        <w:rPr>
          <w:rFonts w:ascii="Times New Roman" w:hAnsi="Times New Roman" w:cs="Times New Roman"/>
          <w:sz w:val="28"/>
          <w:szCs w:val="28"/>
        </w:rPr>
        <w:t xml:space="preserve">ся на действующую Конституцию Российской Федерации. </w:t>
      </w:r>
    </w:p>
    <w:p w14:paraId="62985DD7" w14:textId="45D53858" w:rsidR="006A7AC8" w:rsidRDefault="00F84177" w:rsidP="0022589C">
      <w:pPr>
        <w:pStyle w:val="a3"/>
        <w:ind w:left="0" w:firstLine="709"/>
        <w:jc w:val="both"/>
        <w:rPr>
          <w:rFonts w:ascii="Times New Roman" w:hAnsi="Times New Roman" w:cs="Times New Roman"/>
          <w:sz w:val="28"/>
          <w:szCs w:val="28"/>
        </w:rPr>
      </w:pPr>
      <w:r w:rsidRPr="00D90C75">
        <w:rPr>
          <w:rFonts w:ascii="Times New Roman" w:hAnsi="Times New Roman" w:cs="Times New Roman"/>
          <w:i/>
          <w:iCs/>
          <w:sz w:val="28"/>
          <w:szCs w:val="28"/>
        </w:rPr>
        <w:t>Правоприменительная форма</w:t>
      </w:r>
      <w:r w:rsidRPr="0022589C">
        <w:rPr>
          <w:rFonts w:ascii="Times New Roman" w:hAnsi="Times New Roman" w:cs="Times New Roman"/>
          <w:sz w:val="28"/>
          <w:szCs w:val="28"/>
        </w:rPr>
        <w:t xml:space="preserve"> государственной образовательной политики воплощается в правоприменительных актах, документах индивидуального, персонифицированного характера. Интерпретационная форма государственной образовательной политики воплощается в актах толкования правовых норм. Толкование правовой нормы в рамках осуществления государственной образовательной политики, в целях оптимизации механизма государственно-правового регулирования образовательных отношений интерпретацию норм права проводить просто необходимо. Приоритеты государственной образовательной политики Российской Федерации следующие: обеспечение инновационного характера базового образования; модернизация институтов системы образования как инструментов социального развития; создание современной системы </w:t>
      </w:r>
      <w:r w:rsidRPr="0022589C">
        <w:rPr>
          <w:rFonts w:ascii="Times New Roman" w:hAnsi="Times New Roman" w:cs="Times New Roman"/>
          <w:sz w:val="28"/>
          <w:szCs w:val="28"/>
        </w:rPr>
        <w:lastRenderedPageBreak/>
        <w:t>непрерывного образования, подготовки и переподготовки профессиональных кадров; формирование механизмов оценки качества и востребованности образовательных услуг с участием потребителей</w:t>
      </w:r>
      <w:r w:rsidR="00BF773A">
        <w:rPr>
          <w:rFonts w:ascii="Times New Roman" w:hAnsi="Times New Roman" w:cs="Times New Roman"/>
          <w:sz w:val="28"/>
          <w:szCs w:val="28"/>
        </w:rPr>
        <w:t>;</w:t>
      </w:r>
      <w:r w:rsidRPr="0022589C">
        <w:rPr>
          <w:rFonts w:ascii="Times New Roman" w:hAnsi="Times New Roman" w:cs="Times New Roman"/>
          <w:sz w:val="28"/>
          <w:szCs w:val="28"/>
        </w:rPr>
        <w:t xml:space="preserve"> участие в международных сопоставительных исследованиях. </w:t>
      </w:r>
    </w:p>
    <w:p w14:paraId="73CB9AD8" w14:textId="77777777" w:rsidR="00D30168" w:rsidRDefault="00D30168" w:rsidP="0022589C">
      <w:pPr>
        <w:pStyle w:val="a3"/>
        <w:ind w:left="0" w:firstLine="709"/>
        <w:jc w:val="both"/>
        <w:rPr>
          <w:rFonts w:ascii="Times New Roman" w:hAnsi="Times New Roman" w:cs="Times New Roman"/>
          <w:sz w:val="28"/>
          <w:szCs w:val="28"/>
        </w:rPr>
      </w:pPr>
    </w:p>
    <w:p w14:paraId="7D8BEFF9" w14:textId="16053A8C" w:rsidR="00207237" w:rsidRDefault="00FF5636" w:rsidP="00207237">
      <w:pPr>
        <w:pStyle w:val="a3"/>
        <w:numPr>
          <w:ilvl w:val="0"/>
          <w:numId w:val="2"/>
        </w:numPr>
        <w:ind w:left="0" w:firstLine="709"/>
        <w:jc w:val="both"/>
        <w:rPr>
          <w:rFonts w:ascii="Times New Roman" w:hAnsi="Times New Roman" w:cs="Times New Roman"/>
          <w:sz w:val="28"/>
          <w:szCs w:val="28"/>
        </w:rPr>
      </w:pPr>
      <w:r>
        <w:rPr>
          <w:rFonts w:ascii="Times New Roman" w:hAnsi="Times New Roman" w:cs="Times New Roman"/>
          <w:sz w:val="28"/>
          <w:szCs w:val="28"/>
        </w:rPr>
        <w:t>В 90-е гг. ХХ в. в условиях крушения СССР и создания новой государственности возникла необходимость разработки федерального законодательства, д</w:t>
      </w:r>
      <w:r w:rsidRPr="00207237">
        <w:rPr>
          <w:rFonts w:ascii="Times New Roman" w:hAnsi="Times New Roman" w:cs="Times New Roman"/>
          <w:i/>
          <w:iCs/>
          <w:sz w:val="28"/>
          <w:szCs w:val="28"/>
        </w:rPr>
        <w:t>о</w:t>
      </w:r>
      <w:r>
        <w:rPr>
          <w:rFonts w:ascii="Times New Roman" w:hAnsi="Times New Roman" w:cs="Times New Roman"/>
          <w:sz w:val="28"/>
          <w:szCs w:val="28"/>
        </w:rPr>
        <w:t xml:space="preserve">лжного стать основой государственной </w:t>
      </w:r>
      <w:r w:rsidR="005404B0" w:rsidRPr="005404B0">
        <w:rPr>
          <w:rFonts w:ascii="Times New Roman" w:hAnsi="Times New Roman" w:cs="Times New Roman"/>
          <w:sz w:val="28"/>
          <w:szCs w:val="28"/>
        </w:rPr>
        <w:t>образовательной политики</w:t>
      </w:r>
      <w:r>
        <w:rPr>
          <w:rFonts w:ascii="Times New Roman" w:hAnsi="Times New Roman" w:cs="Times New Roman"/>
          <w:sz w:val="28"/>
          <w:szCs w:val="28"/>
        </w:rPr>
        <w:t xml:space="preserve">. Понятно, что несмотря на </w:t>
      </w:r>
      <w:r w:rsidRPr="00FF5636">
        <w:rPr>
          <w:rFonts w:ascii="Times New Roman" w:hAnsi="Times New Roman" w:cs="Times New Roman"/>
          <w:i/>
          <w:iCs/>
          <w:sz w:val="28"/>
          <w:szCs w:val="28"/>
        </w:rPr>
        <w:t>объективные</w:t>
      </w:r>
      <w:r>
        <w:rPr>
          <w:rFonts w:ascii="Times New Roman" w:hAnsi="Times New Roman" w:cs="Times New Roman"/>
          <w:sz w:val="28"/>
          <w:szCs w:val="28"/>
        </w:rPr>
        <w:t xml:space="preserve"> трудности, </w:t>
      </w:r>
      <w:r w:rsidRPr="00FF5636">
        <w:rPr>
          <w:rFonts w:ascii="Times New Roman" w:hAnsi="Times New Roman" w:cs="Times New Roman"/>
          <w:sz w:val="28"/>
          <w:szCs w:val="28"/>
        </w:rPr>
        <w:t xml:space="preserve">федеральное образовательное законодательство </w:t>
      </w:r>
      <w:r w:rsidR="00C47396">
        <w:rPr>
          <w:rFonts w:ascii="Times New Roman" w:hAnsi="Times New Roman" w:cs="Times New Roman"/>
          <w:sz w:val="28"/>
          <w:szCs w:val="28"/>
        </w:rPr>
        <w:t>обязано</w:t>
      </w:r>
      <w:r w:rsidRPr="00FF5636">
        <w:rPr>
          <w:rFonts w:ascii="Times New Roman" w:hAnsi="Times New Roman" w:cs="Times New Roman"/>
          <w:sz w:val="28"/>
          <w:szCs w:val="28"/>
        </w:rPr>
        <w:t xml:space="preserve"> </w:t>
      </w:r>
      <w:r w:rsidR="00207237">
        <w:rPr>
          <w:rFonts w:ascii="Times New Roman" w:hAnsi="Times New Roman" w:cs="Times New Roman"/>
          <w:sz w:val="28"/>
          <w:szCs w:val="28"/>
        </w:rPr>
        <w:t xml:space="preserve">было </w:t>
      </w:r>
      <w:r w:rsidRPr="00FF5636">
        <w:rPr>
          <w:rFonts w:ascii="Times New Roman" w:hAnsi="Times New Roman" w:cs="Times New Roman"/>
          <w:sz w:val="28"/>
          <w:szCs w:val="28"/>
        </w:rPr>
        <w:t>отвечать принципу системности,</w:t>
      </w:r>
      <w:r w:rsidR="00207237">
        <w:rPr>
          <w:rFonts w:ascii="Times New Roman" w:hAnsi="Times New Roman" w:cs="Times New Roman"/>
          <w:sz w:val="28"/>
          <w:szCs w:val="28"/>
        </w:rPr>
        <w:t xml:space="preserve"> </w:t>
      </w:r>
      <w:r w:rsidRPr="00207237">
        <w:rPr>
          <w:rFonts w:ascii="Times New Roman" w:hAnsi="Times New Roman" w:cs="Times New Roman"/>
          <w:sz w:val="28"/>
          <w:szCs w:val="28"/>
        </w:rPr>
        <w:t>включая, среди прочего, последовательность принятия законов и функциональную</w:t>
      </w:r>
      <w:r w:rsidR="00207237">
        <w:rPr>
          <w:rFonts w:ascii="Times New Roman" w:hAnsi="Times New Roman" w:cs="Times New Roman"/>
          <w:sz w:val="28"/>
          <w:szCs w:val="28"/>
        </w:rPr>
        <w:t xml:space="preserve"> </w:t>
      </w:r>
      <w:r w:rsidRPr="00207237">
        <w:rPr>
          <w:rFonts w:ascii="Times New Roman" w:hAnsi="Times New Roman" w:cs="Times New Roman"/>
          <w:sz w:val="28"/>
          <w:szCs w:val="28"/>
        </w:rPr>
        <w:t>полноту.</w:t>
      </w:r>
    </w:p>
    <w:p w14:paraId="3F0F510E" w14:textId="42711E9A" w:rsidR="00FF5636" w:rsidRPr="00FF5636" w:rsidRDefault="00207237" w:rsidP="00207237">
      <w:pPr>
        <w:pStyle w:val="a3"/>
        <w:ind w:left="0" w:firstLine="709"/>
        <w:jc w:val="both"/>
        <w:rPr>
          <w:rFonts w:ascii="Times New Roman" w:hAnsi="Times New Roman" w:cs="Times New Roman"/>
          <w:sz w:val="28"/>
          <w:szCs w:val="28"/>
        </w:rPr>
      </w:pPr>
      <w:r w:rsidRPr="00207237">
        <w:rPr>
          <w:rFonts w:ascii="Times New Roman" w:hAnsi="Times New Roman" w:cs="Times New Roman"/>
          <w:sz w:val="28"/>
          <w:szCs w:val="28"/>
        </w:rPr>
        <w:t>О</w:t>
      </w:r>
      <w:r w:rsidR="000D2D8B">
        <w:rPr>
          <w:rFonts w:ascii="Times New Roman" w:hAnsi="Times New Roman" w:cs="Times New Roman"/>
          <w:sz w:val="28"/>
          <w:szCs w:val="28"/>
        </w:rPr>
        <w:t>днако, как справедливо заметил</w:t>
      </w:r>
      <w:r w:rsidRPr="00207237">
        <w:rPr>
          <w:rFonts w:ascii="Times New Roman" w:hAnsi="Times New Roman" w:cs="Times New Roman"/>
          <w:sz w:val="28"/>
          <w:szCs w:val="28"/>
        </w:rPr>
        <w:t xml:space="preserve"> </w:t>
      </w:r>
      <w:r w:rsidRPr="000D2D8B">
        <w:rPr>
          <w:rFonts w:ascii="Times New Roman" w:hAnsi="Times New Roman" w:cs="Times New Roman"/>
          <w:i/>
          <w:iCs/>
          <w:sz w:val="28"/>
          <w:szCs w:val="28"/>
        </w:rPr>
        <w:t>О.Н. Смолин</w:t>
      </w:r>
      <w:r w:rsidRPr="00207237">
        <w:rPr>
          <w:rFonts w:ascii="Times New Roman" w:hAnsi="Times New Roman" w:cs="Times New Roman"/>
          <w:sz w:val="28"/>
          <w:szCs w:val="28"/>
        </w:rPr>
        <w:t>,</w:t>
      </w:r>
      <w:r w:rsidR="00FF5636" w:rsidRPr="00207237">
        <w:rPr>
          <w:rFonts w:ascii="Times New Roman" w:hAnsi="Times New Roman" w:cs="Times New Roman"/>
          <w:sz w:val="28"/>
          <w:szCs w:val="28"/>
        </w:rPr>
        <w:t xml:space="preserve"> </w:t>
      </w:r>
      <w:r w:rsidRPr="00207237">
        <w:rPr>
          <w:rFonts w:ascii="Times New Roman" w:hAnsi="Times New Roman" w:cs="Times New Roman"/>
          <w:sz w:val="28"/>
          <w:szCs w:val="28"/>
        </w:rPr>
        <w:t xml:space="preserve">мы не можем не </w:t>
      </w:r>
      <w:r w:rsidR="000D2D8B">
        <w:rPr>
          <w:rFonts w:ascii="Times New Roman" w:hAnsi="Times New Roman" w:cs="Times New Roman"/>
          <w:sz w:val="28"/>
          <w:szCs w:val="28"/>
        </w:rPr>
        <w:t>за</w:t>
      </w:r>
      <w:r w:rsidRPr="00207237">
        <w:rPr>
          <w:rFonts w:ascii="Times New Roman" w:hAnsi="Times New Roman" w:cs="Times New Roman"/>
          <w:sz w:val="28"/>
          <w:szCs w:val="28"/>
        </w:rPr>
        <w:t xml:space="preserve">метить, что </w:t>
      </w:r>
      <w:r w:rsidR="00FF5636" w:rsidRPr="00207237">
        <w:rPr>
          <w:rFonts w:ascii="Times New Roman" w:hAnsi="Times New Roman" w:cs="Times New Roman"/>
          <w:sz w:val="28"/>
          <w:szCs w:val="28"/>
        </w:rPr>
        <w:t>в рассматриваемый период</w:t>
      </w:r>
      <w:r>
        <w:rPr>
          <w:rFonts w:ascii="Times New Roman" w:hAnsi="Times New Roman" w:cs="Times New Roman"/>
          <w:sz w:val="28"/>
          <w:szCs w:val="28"/>
        </w:rPr>
        <w:t xml:space="preserve"> </w:t>
      </w:r>
      <w:r w:rsidR="00FF5636" w:rsidRPr="00FF5636">
        <w:rPr>
          <w:rFonts w:ascii="Times New Roman" w:hAnsi="Times New Roman" w:cs="Times New Roman"/>
          <w:sz w:val="28"/>
          <w:szCs w:val="28"/>
        </w:rPr>
        <w:t xml:space="preserve">состояние российского образовательного законодательства данному принципу </w:t>
      </w:r>
      <w:r w:rsidR="00FF5636" w:rsidRPr="00207237">
        <w:rPr>
          <w:rFonts w:ascii="Times New Roman" w:hAnsi="Times New Roman" w:cs="Times New Roman"/>
          <w:b/>
          <w:bCs/>
          <w:sz w:val="28"/>
          <w:szCs w:val="28"/>
        </w:rPr>
        <w:t>не</w:t>
      </w:r>
      <w:r>
        <w:rPr>
          <w:rFonts w:ascii="Times New Roman" w:hAnsi="Times New Roman" w:cs="Times New Roman"/>
          <w:sz w:val="28"/>
          <w:szCs w:val="28"/>
        </w:rPr>
        <w:t xml:space="preserve"> </w:t>
      </w:r>
      <w:r w:rsidR="00FF5636" w:rsidRPr="00FF5636">
        <w:rPr>
          <w:rFonts w:ascii="Times New Roman" w:hAnsi="Times New Roman" w:cs="Times New Roman"/>
          <w:sz w:val="28"/>
          <w:szCs w:val="28"/>
        </w:rPr>
        <w:t>соответствовало</w:t>
      </w:r>
      <w:r>
        <w:rPr>
          <w:rFonts w:ascii="Times New Roman" w:hAnsi="Times New Roman" w:cs="Times New Roman"/>
          <w:sz w:val="28"/>
          <w:szCs w:val="28"/>
        </w:rPr>
        <w:t xml:space="preserve">. Как </w:t>
      </w:r>
      <w:r w:rsidR="000D2D8B">
        <w:rPr>
          <w:rFonts w:ascii="Times New Roman" w:hAnsi="Times New Roman" w:cs="Times New Roman"/>
          <w:sz w:val="28"/>
          <w:szCs w:val="28"/>
        </w:rPr>
        <w:t>подчеркнул</w:t>
      </w:r>
      <w:r>
        <w:rPr>
          <w:rFonts w:ascii="Times New Roman" w:hAnsi="Times New Roman" w:cs="Times New Roman"/>
          <w:sz w:val="28"/>
          <w:szCs w:val="28"/>
        </w:rPr>
        <w:t xml:space="preserve"> данный учёный и политический деятель, это произошло</w:t>
      </w:r>
      <w:r w:rsidR="00FF5636" w:rsidRPr="00FF5636">
        <w:rPr>
          <w:rFonts w:ascii="Times New Roman" w:hAnsi="Times New Roman" w:cs="Times New Roman"/>
          <w:sz w:val="28"/>
          <w:szCs w:val="28"/>
        </w:rPr>
        <w:t xml:space="preserve"> </w:t>
      </w:r>
      <w:r>
        <w:rPr>
          <w:rFonts w:ascii="Times New Roman" w:hAnsi="Times New Roman" w:cs="Times New Roman"/>
          <w:sz w:val="28"/>
          <w:szCs w:val="28"/>
        </w:rPr>
        <w:t>«</w:t>
      </w:r>
      <w:r w:rsidR="00FF5636" w:rsidRPr="00FF5636">
        <w:rPr>
          <w:rFonts w:ascii="Times New Roman" w:hAnsi="Times New Roman" w:cs="Times New Roman"/>
          <w:sz w:val="28"/>
          <w:szCs w:val="28"/>
        </w:rPr>
        <w:t>по причинам, от воли законодателя в основном не зависевшим</w:t>
      </w:r>
      <w:r>
        <w:rPr>
          <w:rFonts w:ascii="Times New Roman" w:hAnsi="Times New Roman" w:cs="Times New Roman"/>
          <w:sz w:val="28"/>
          <w:szCs w:val="28"/>
        </w:rPr>
        <w:t>»</w:t>
      </w:r>
      <w:r w:rsidR="00FF5636" w:rsidRPr="00FF5636">
        <w:rPr>
          <w:rFonts w:ascii="Times New Roman" w:hAnsi="Times New Roman" w:cs="Times New Roman"/>
          <w:sz w:val="28"/>
          <w:szCs w:val="28"/>
        </w:rPr>
        <w:t>.</w:t>
      </w:r>
    </w:p>
    <w:p w14:paraId="677AC2FC" w14:textId="150B5320" w:rsidR="00FF5636" w:rsidRPr="00FF5636" w:rsidRDefault="00FF5636" w:rsidP="00207237">
      <w:pPr>
        <w:pStyle w:val="a3"/>
        <w:ind w:left="0" w:firstLine="709"/>
        <w:jc w:val="both"/>
        <w:rPr>
          <w:rFonts w:ascii="Times New Roman" w:hAnsi="Times New Roman" w:cs="Times New Roman"/>
          <w:sz w:val="28"/>
          <w:szCs w:val="28"/>
        </w:rPr>
      </w:pPr>
      <w:r w:rsidRPr="00207237">
        <w:rPr>
          <w:rFonts w:ascii="Times New Roman" w:hAnsi="Times New Roman" w:cs="Times New Roman"/>
          <w:i/>
          <w:iCs/>
          <w:sz w:val="28"/>
          <w:szCs w:val="28"/>
        </w:rPr>
        <w:t>Недостаток системности</w:t>
      </w:r>
      <w:r w:rsidRPr="00FF5636">
        <w:rPr>
          <w:rFonts w:ascii="Times New Roman" w:hAnsi="Times New Roman" w:cs="Times New Roman"/>
          <w:sz w:val="28"/>
          <w:szCs w:val="28"/>
        </w:rPr>
        <w:t xml:space="preserve"> в области образовательного законодательства проявлялся, как</w:t>
      </w:r>
      <w:r w:rsidR="00207237">
        <w:rPr>
          <w:rFonts w:ascii="Times New Roman" w:hAnsi="Times New Roman" w:cs="Times New Roman"/>
          <w:sz w:val="28"/>
          <w:szCs w:val="28"/>
        </w:rPr>
        <w:t xml:space="preserve"> </w:t>
      </w:r>
      <w:r w:rsidRPr="00FF5636">
        <w:rPr>
          <w:rFonts w:ascii="Times New Roman" w:hAnsi="Times New Roman" w:cs="Times New Roman"/>
          <w:sz w:val="28"/>
          <w:szCs w:val="28"/>
        </w:rPr>
        <w:t>минимум, в двух основных формах.</w:t>
      </w:r>
    </w:p>
    <w:p w14:paraId="60A03191" w14:textId="77777777" w:rsidR="000D2D8B" w:rsidRDefault="00FF5636" w:rsidP="00207237">
      <w:pPr>
        <w:pStyle w:val="a3"/>
        <w:ind w:left="0" w:firstLine="709"/>
        <w:jc w:val="both"/>
        <w:rPr>
          <w:rFonts w:ascii="Times New Roman" w:hAnsi="Times New Roman" w:cs="Times New Roman"/>
          <w:sz w:val="28"/>
          <w:szCs w:val="28"/>
        </w:rPr>
      </w:pPr>
      <w:r w:rsidRPr="00FF5636">
        <w:rPr>
          <w:rFonts w:ascii="Times New Roman" w:hAnsi="Times New Roman" w:cs="Times New Roman"/>
          <w:sz w:val="28"/>
          <w:szCs w:val="28"/>
        </w:rPr>
        <w:t xml:space="preserve">Во-первых, </w:t>
      </w:r>
      <w:r w:rsidRPr="000D2D8B">
        <w:rPr>
          <w:rFonts w:ascii="Times New Roman" w:hAnsi="Times New Roman" w:cs="Times New Roman"/>
          <w:i/>
          <w:iCs/>
          <w:sz w:val="28"/>
          <w:szCs w:val="28"/>
        </w:rPr>
        <w:t>инверсия</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законотворческого процесса. В условиях стабильного</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функционирования общественной системы или действительных (т.е. планомерно</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осуществляемых) реформ логическая временная последовательность формирования основ</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 xml:space="preserve">нормативно-правовой базы развития российского образования </w:t>
      </w:r>
      <w:r w:rsidRPr="000D2D8B">
        <w:rPr>
          <w:rFonts w:ascii="Times New Roman" w:hAnsi="Times New Roman" w:cs="Times New Roman"/>
          <w:i/>
          <w:iCs/>
          <w:sz w:val="28"/>
          <w:szCs w:val="28"/>
        </w:rPr>
        <w:t>должна была выглядеть</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следующим образом: Национальная доктрина образования – Федеральный закон</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«Об образовании» – Федеральная программа развития образования – серия</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 xml:space="preserve">конкретизирующих эти документы законодательных актов. </w:t>
      </w:r>
    </w:p>
    <w:p w14:paraId="57FB4C76" w14:textId="2258FEE5" w:rsidR="00FF5636" w:rsidRPr="00FF5636" w:rsidRDefault="00FF5636" w:rsidP="00207237">
      <w:pPr>
        <w:pStyle w:val="a3"/>
        <w:ind w:left="0" w:firstLine="709"/>
        <w:jc w:val="both"/>
        <w:rPr>
          <w:rFonts w:ascii="Times New Roman" w:hAnsi="Times New Roman" w:cs="Times New Roman"/>
          <w:sz w:val="28"/>
          <w:szCs w:val="28"/>
        </w:rPr>
      </w:pPr>
      <w:r w:rsidRPr="00FF5636">
        <w:rPr>
          <w:rFonts w:ascii="Times New Roman" w:hAnsi="Times New Roman" w:cs="Times New Roman"/>
          <w:sz w:val="28"/>
          <w:szCs w:val="28"/>
        </w:rPr>
        <w:t xml:space="preserve">Однако в условиях </w:t>
      </w:r>
      <w:r w:rsidR="000D2D8B">
        <w:rPr>
          <w:rFonts w:ascii="Times New Roman" w:hAnsi="Times New Roman" w:cs="Times New Roman"/>
          <w:sz w:val="28"/>
          <w:szCs w:val="28"/>
        </w:rPr>
        <w:t xml:space="preserve">1990-х гг. </w:t>
      </w:r>
      <w:r w:rsidRPr="00FF5636">
        <w:rPr>
          <w:rFonts w:ascii="Times New Roman" w:hAnsi="Times New Roman" w:cs="Times New Roman"/>
          <w:sz w:val="28"/>
          <w:szCs w:val="28"/>
        </w:rPr>
        <w:t>эта логика</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оказалась искажённой, а временн</w:t>
      </w:r>
      <w:r w:rsidRPr="00BF773A">
        <w:rPr>
          <w:rFonts w:ascii="Times New Roman" w:hAnsi="Times New Roman" w:cs="Times New Roman"/>
          <w:b/>
          <w:bCs/>
          <w:i/>
          <w:iCs/>
          <w:sz w:val="28"/>
          <w:szCs w:val="28"/>
        </w:rPr>
        <w:t>а</w:t>
      </w:r>
      <w:r w:rsidRPr="00FF5636">
        <w:rPr>
          <w:rFonts w:ascii="Times New Roman" w:hAnsi="Times New Roman" w:cs="Times New Roman"/>
          <w:sz w:val="28"/>
          <w:szCs w:val="28"/>
        </w:rPr>
        <w:t>я последовательность принятия законодательных актов</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 иной, едва ли не противоположной логике.</w:t>
      </w:r>
    </w:p>
    <w:p w14:paraId="172F7EE5" w14:textId="356A342B" w:rsidR="00FF5636" w:rsidRPr="00FF5636" w:rsidRDefault="00FF5636" w:rsidP="00207237">
      <w:pPr>
        <w:pStyle w:val="a3"/>
        <w:ind w:left="0" w:firstLine="709"/>
        <w:jc w:val="both"/>
        <w:rPr>
          <w:rFonts w:ascii="Times New Roman" w:hAnsi="Times New Roman" w:cs="Times New Roman"/>
          <w:sz w:val="28"/>
          <w:szCs w:val="28"/>
        </w:rPr>
      </w:pPr>
      <w:r w:rsidRPr="00FF5636">
        <w:rPr>
          <w:rFonts w:ascii="Times New Roman" w:hAnsi="Times New Roman" w:cs="Times New Roman"/>
          <w:sz w:val="28"/>
          <w:szCs w:val="28"/>
        </w:rPr>
        <w:t>30 июля 1992 г. вступил в силу Закон Российской Федерации «Об образовании»</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(первая редакция). В мае 1994 г. Правительство России внесло в Государственную Думу</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проект федерального закона «Об утверждении Федеральной программы развития</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образования», однако соответствующий Федеральный закон Президент России подписал</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лишь 10 апреля 2000 г., причём Программа была утверждена в совершенно иной</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редакции. Наконец, проект Национальной доктрины образования в Российской Федерации</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был в основном одобрен Правительством России 17 февраля 2000 г., но затем подвергся</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качественной переработке по ряду основных параметров на основе правительственной</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программы реформирования образования.</w:t>
      </w:r>
      <w:r w:rsidR="00CB47CD">
        <w:rPr>
          <w:rFonts w:ascii="Times New Roman" w:hAnsi="Times New Roman" w:cs="Times New Roman"/>
          <w:sz w:val="28"/>
          <w:szCs w:val="28"/>
        </w:rPr>
        <w:t xml:space="preserve"> </w:t>
      </w:r>
      <w:r w:rsidRPr="00FF5636">
        <w:rPr>
          <w:rFonts w:ascii="Times New Roman" w:hAnsi="Times New Roman" w:cs="Times New Roman"/>
          <w:sz w:val="28"/>
          <w:szCs w:val="28"/>
        </w:rPr>
        <w:t>Утверждение доктрины с опозданием на 10 лет, причём в форме постановлени</w:t>
      </w:r>
      <w:r w:rsidR="000D2D8B">
        <w:rPr>
          <w:rFonts w:ascii="Times New Roman" w:hAnsi="Times New Roman" w:cs="Times New Roman"/>
          <w:sz w:val="28"/>
          <w:szCs w:val="28"/>
        </w:rPr>
        <w:t>я</w:t>
      </w:r>
      <w:r w:rsidRPr="00FF5636">
        <w:rPr>
          <w:rFonts w:ascii="Times New Roman" w:hAnsi="Times New Roman" w:cs="Times New Roman"/>
          <w:sz w:val="28"/>
          <w:szCs w:val="28"/>
        </w:rPr>
        <w:t>,</w:t>
      </w:r>
      <w:r w:rsidR="000D2D8B">
        <w:rPr>
          <w:rFonts w:ascii="Times New Roman" w:hAnsi="Times New Roman" w:cs="Times New Roman"/>
          <w:sz w:val="28"/>
          <w:szCs w:val="28"/>
        </w:rPr>
        <w:t xml:space="preserve"> </w:t>
      </w:r>
      <w:r w:rsidRPr="00FF5636">
        <w:rPr>
          <w:rFonts w:ascii="Times New Roman" w:hAnsi="Times New Roman" w:cs="Times New Roman"/>
          <w:sz w:val="28"/>
          <w:szCs w:val="28"/>
        </w:rPr>
        <w:t>а не федерального закона</w:t>
      </w:r>
      <w:r w:rsidR="00CB47CD">
        <w:rPr>
          <w:rFonts w:ascii="Times New Roman" w:hAnsi="Times New Roman" w:cs="Times New Roman"/>
          <w:sz w:val="28"/>
          <w:szCs w:val="28"/>
        </w:rPr>
        <w:t>.</w:t>
      </w:r>
    </w:p>
    <w:p w14:paraId="7D2FDF63" w14:textId="5A376290" w:rsidR="00E22484" w:rsidRDefault="00FF5636" w:rsidP="00E22484">
      <w:pPr>
        <w:pStyle w:val="a3"/>
        <w:ind w:left="0" w:firstLine="709"/>
        <w:jc w:val="both"/>
        <w:rPr>
          <w:rFonts w:ascii="Times New Roman" w:hAnsi="Times New Roman" w:cs="Times New Roman"/>
          <w:sz w:val="28"/>
          <w:szCs w:val="28"/>
        </w:rPr>
      </w:pPr>
      <w:r w:rsidRPr="00FF5636">
        <w:rPr>
          <w:rFonts w:ascii="Times New Roman" w:hAnsi="Times New Roman" w:cs="Times New Roman"/>
          <w:sz w:val="28"/>
          <w:szCs w:val="28"/>
        </w:rPr>
        <w:lastRenderedPageBreak/>
        <w:t>Во-вторых, недостаток системности образовательного законодательства и</w:t>
      </w:r>
      <w:r w:rsidR="00E22484">
        <w:rPr>
          <w:rFonts w:ascii="Times New Roman" w:hAnsi="Times New Roman" w:cs="Times New Roman"/>
          <w:sz w:val="28"/>
          <w:szCs w:val="28"/>
        </w:rPr>
        <w:t xml:space="preserve"> </w:t>
      </w:r>
      <w:r w:rsidRPr="00FF5636">
        <w:rPr>
          <w:rFonts w:ascii="Times New Roman" w:hAnsi="Times New Roman" w:cs="Times New Roman"/>
          <w:sz w:val="28"/>
          <w:szCs w:val="28"/>
        </w:rPr>
        <w:t>нарушение логики законотворческого процесса</w:t>
      </w:r>
      <w:r w:rsidR="008D0B7B">
        <w:rPr>
          <w:rFonts w:ascii="Times New Roman" w:hAnsi="Times New Roman" w:cs="Times New Roman"/>
          <w:sz w:val="28"/>
          <w:szCs w:val="28"/>
        </w:rPr>
        <w:t xml:space="preserve"> в 90-е гг. ХХ в. </w:t>
      </w:r>
      <w:r w:rsidRPr="00FF5636">
        <w:rPr>
          <w:rFonts w:ascii="Times New Roman" w:hAnsi="Times New Roman" w:cs="Times New Roman"/>
          <w:sz w:val="28"/>
          <w:szCs w:val="28"/>
        </w:rPr>
        <w:t>проявля</w:t>
      </w:r>
      <w:r w:rsidR="008D0B7B">
        <w:rPr>
          <w:rFonts w:ascii="Times New Roman" w:hAnsi="Times New Roman" w:cs="Times New Roman"/>
          <w:sz w:val="28"/>
          <w:szCs w:val="28"/>
        </w:rPr>
        <w:t>лись</w:t>
      </w:r>
      <w:r w:rsidRPr="00FF5636">
        <w:rPr>
          <w:rFonts w:ascii="Times New Roman" w:hAnsi="Times New Roman" w:cs="Times New Roman"/>
          <w:sz w:val="28"/>
          <w:szCs w:val="28"/>
        </w:rPr>
        <w:t xml:space="preserve"> в неполноте и отсутствии</w:t>
      </w:r>
      <w:r w:rsidR="00E22484">
        <w:rPr>
          <w:rFonts w:ascii="Times New Roman" w:hAnsi="Times New Roman" w:cs="Times New Roman"/>
          <w:sz w:val="28"/>
          <w:szCs w:val="28"/>
        </w:rPr>
        <w:t xml:space="preserve"> </w:t>
      </w:r>
      <w:r w:rsidRPr="00FF5636">
        <w:rPr>
          <w:rFonts w:ascii="Times New Roman" w:hAnsi="Times New Roman" w:cs="Times New Roman"/>
          <w:sz w:val="28"/>
          <w:szCs w:val="28"/>
        </w:rPr>
        <w:t>кодификации законодательных актов.</w:t>
      </w:r>
    </w:p>
    <w:p w14:paraId="32EB8E0E" w14:textId="50933DDA" w:rsidR="003E1841" w:rsidRDefault="00E22484" w:rsidP="003E1841">
      <w:pPr>
        <w:pStyle w:val="a3"/>
        <w:ind w:left="0" w:firstLine="709"/>
        <w:jc w:val="both"/>
        <w:rPr>
          <w:rFonts w:ascii="Times New Roman" w:hAnsi="Times New Roman" w:cs="Times New Roman"/>
          <w:sz w:val="28"/>
          <w:szCs w:val="28"/>
        </w:rPr>
      </w:pPr>
      <w:r w:rsidRPr="00E22484">
        <w:rPr>
          <w:rFonts w:ascii="Times New Roman" w:hAnsi="Times New Roman" w:cs="Times New Roman"/>
          <w:sz w:val="28"/>
          <w:szCs w:val="28"/>
        </w:rPr>
        <w:t>Инверсия законотворческого процесса привела</w:t>
      </w:r>
      <w:r w:rsidR="00054609">
        <w:rPr>
          <w:rFonts w:ascii="Times New Roman" w:hAnsi="Times New Roman" w:cs="Times New Roman"/>
          <w:sz w:val="28"/>
          <w:szCs w:val="28"/>
        </w:rPr>
        <w:t xml:space="preserve">, как отмечает </w:t>
      </w:r>
      <w:r w:rsidR="00054609" w:rsidRPr="009D1EAE">
        <w:rPr>
          <w:rFonts w:ascii="Times New Roman" w:hAnsi="Times New Roman" w:cs="Times New Roman"/>
          <w:i/>
          <w:iCs/>
          <w:sz w:val="28"/>
          <w:szCs w:val="28"/>
        </w:rPr>
        <w:t>О.Н. Смолин</w:t>
      </w:r>
      <w:r w:rsidR="00054609">
        <w:rPr>
          <w:rFonts w:ascii="Times New Roman" w:hAnsi="Times New Roman" w:cs="Times New Roman"/>
          <w:sz w:val="28"/>
          <w:szCs w:val="28"/>
        </w:rPr>
        <w:t>,</w:t>
      </w:r>
      <w:r w:rsidRPr="00E22484">
        <w:rPr>
          <w:rFonts w:ascii="Times New Roman" w:hAnsi="Times New Roman" w:cs="Times New Roman"/>
          <w:sz w:val="28"/>
          <w:szCs w:val="28"/>
        </w:rPr>
        <w:t xml:space="preserve"> к тому, что законодатель</w:t>
      </w:r>
      <w:r w:rsidR="00B562B9" w:rsidRPr="00B562B9">
        <w:t xml:space="preserve"> </w:t>
      </w:r>
      <w:r w:rsidR="00B562B9" w:rsidRPr="00B562B9">
        <w:rPr>
          <w:rFonts w:ascii="Times New Roman" w:hAnsi="Times New Roman" w:cs="Times New Roman"/>
          <w:sz w:val="28"/>
          <w:szCs w:val="28"/>
        </w:rPr>
        <w:t>стремился</w:t>
      </w:r>
      <w:r w:rsidR="00B562B9">
        <w:rPr>
          <w:rFonts w:ascii="Times New Roman" w:hAnsi="Times New Roman" w:cs="Times New Roman"/>
          <w:sz w:val="28"/>
          <w:szCs w:val="28"/>
        </w:rPr>
        <w:t xml:space="preserve"> в</w:t>
      </w:r>
      <w:r w:rsidRPr="00E22484">
        <w:rPr>
          <w:rFonts w:ascii="Times New Roman" w:hAnsi="Times New Roman" w:cs="Times New Roman"/>
          <w:sz w:val="28"/>
          <w:szCs w:val="28"/>
        </w:rPr>
        <w:t xml:space="preserve"> едва ли не</w:t>
      </w:r>
      <w:r>
        <w:rPr>
          <w:rFonts w:ascii="Times New Roman" w:hAnsi="Times New Roman" w:cs="Times New Roman"/>
          <w:sz w:val="28"/>
          <w:szCs w:val="28"/>
        </w:rPr>
        <w:t xml:space="preserve"> </w:t>
      </w:r>
      <w:r w:rsidRPr="00E22484">
        <w:rPr>
          <w:rFonts w:ascii="Times New Roman" w:hAnsi="Times New Roman" w:cs="Times New Roman"/>
          <w:sz w:val="28"/>
          <w:szCs w:val="28"/>
        </w:rPr>
        <w:t>в каждый вновь разрабатываемый и принимаемый закон вложить и</w:t>
      </w:r>
      <w:r>
        <w:rPr>
          <w:rFonts w:ascii="Times New Roman" w:hAnsi="Times New Roman" w:cs="Times New Roman"/>
          <w:sz w:val="28"/>
          <w:szCs w:val="28"/>
        </w:rPr>
        <w:t xml:space="preserve"> </w:t>
      </w:r>
      <w:r w:rsidRPr="00E22484">
        <w:rPr>
          <w:rFonts w:ascii="Times New Roman" w:hAnsi="Times New Roman" w:cs="Times New Roman"/>
          <w:sz w:val="28"/>
          <w:szCs w:val="28"/>
        </w:rPr>
        <w:t>определённые доктринальные идеи. Поэтому при условии преемственности курса</w:t>
      </w:r>
      <w:r>
        <w:rPr>
          <w:rFonts w:ascii="Times New Roman" w:hAnsi="Times New Roman" w:cs="Times New Roman"/>
          <w:sz w:val="28"/>
          <w:szCs w:val="28"/>
        </w:rPr>
        <w:t xml:space="preserve"> </w:t>
      </w:r>
      <w:r w:rsidRPr="00E22484">
        <w:rPr>
          <w:rFonts w:ascii="Times New Roman" w:hAnsi="Times New Roman" w:cs="Times New Roman"/>
          <w:sz w:val="28"/>
          <w:szCs w:val="28"/>
        </w:rPr>
        <w:t>образовательной политики национальная доктрина образования в Российской Федерации</w:t>
      </w:r>
      <w:r>
        <w:rPr>
          <w:rFonts w:ascii="Times New Roman" w:hAnsi="Times New Roman" w:cs="Times New Roman"/>
          <w:sz w:val="28"/>
          <w:szCs w:val="28"/>
        </w:rPr>
        <w:t xml:space="preserve"> </w:t>
      </w:r>
      <w:r w:rsidRPr="00E22484">
        <w:rPr>
          <w:rFonts w:ascii="Times New Roman" w:hAnsi="Times New Roman" w:cs="Times New Roman"/>
          <w:sz w:val="28"/>
          <w:szCs w:val="28"/>
        </w:rPr>
        <w:t xml:space="preserve">неизбежно должна </w:t>
      </w:r>
      <w:r w:rsidR="00B562B9">
        <w:rPr>
          <w:rFonts w:ascii="Times New Roman" w:hAnsi="Times New Roman" w:cs="Times New Roman"/>
          <w:sz w:val="28"/>
          <w:szCs w:val="28"/>
        </w:rPr>
        <w:t xml:space="preserve">была </w:t>
      </w:r>
      <w:r w:rsidRPr="00E22484">
        <w:rPr>
          <w:rFonts w:ascii="Times New Roman" w:hAnsi="Times New Roman" w:cs="Times New Roman"/>
          <w:sz w:val="28"/>
          <w:szCs w:val="28"/>
        </w:rPr>
        <w:t>отчасти повторять уже действ</w:t>
      </w:r>
      <w:r w:rsidR="00B562B9">
        <w:rPr>
          <w:rFonts w:ascii="Times New Roman" w:hAnsi="Times New Roman" w:cs="Times New Roman"/>
          <w:sz w:val="28"/>
          <w:szCs w:val="28"/>
        </w:rPr>
        <w:t>овавш</w:t>
      </w:r>
      <w:r w:rsidRPr="00E22484">
        <w:rPr>
          <w:rFonts w:ascii="Times New Roman" w:hAnsi="Times New Roman" w:cs="Times New Roman"/>
          <w:sz w:val="28"/>
          <w:szCs w:val="28"/>
        </w:rPr>
        <w:t>ие, но не исполня</w:t>
      </w:r>
      <w:r w:rsidR="00B562B9">
        <w:rPr>
          <w:rFonts w:ascii="Times New Roman" w:hAnsi="Times New Roman" w:cs="Times New Roman"/>
          <w:sz w:val="28"/>
          <w:szCs w:val="28"/>
        </w:rPr>
        <w:t>вш</w:t>
      </w:r>
      <w:r w:rsidRPr="00E22484">
        <w:rPr>
          <w:rFonts w:ascii="Times New Roman" w:hAnsi="Times New Roman" w:cs="Times New Roman"/>
          <w:sz w:val="28"/>
          <w:szCs w:val="28"/>
        </w:rPr>
        <w:t>иеся</w:t>
      </w:r>
      <w:r>
        <w:rPr>
          <w:rFonts w:ascii="Times New Roman" w:hAnsi="Times New Roman" w:cs="Times New Roman"/>
          <w:sz w:val="28"/>
          <w:szCs w:val="28"/>
        </w:rPr>
        <w:t xml:space="preserve"> </w:t>
      </w:r>
      <w:r w:rsidRPr="00E22484">
        <w:rPr>
          <w:rFonts w:ascii="Times New Roman" w:hAnsi="Times New Roman" w:cs="Times New Roman"/>
          <w:sz w:val="28"/>
          <w:szCs w:val="28"/>
        </w:rPr>
        <w:t>нормативные правовые акты.</w:t>
      </w:r>
    </w:p>
    <w:p w14:paraId="61C5877A" w14:textId="02EFA846" w:rsidR="003E1841" w:rsidRDefault="003E1841" w:rsidP="003E1841">
      <w:pPr>
        <w:pStyle w:val="a3"/>
        <w:ind w:left="0" w:firstLine="709"/>
        <w:jc w:val="both"/>
        <w:rPr>
          <w:rFonts w:ascii="Times New Roman" w:hAnsi="Times New Roman" w:cs="Times New Roman"/>
          <w:sz w:val="28"/>
          <w:szCs w:val="28"/>
        </w:rPr>
      </w:pPr>
      <w:r w:rsidRPr="003E1841">
        <w:rPr>
          <w:rFonts w:ascii="Times New Roman" w:hAnsi="Times New Roman" w:cs="Times New Roman"/>
          <w:sz w:val="28"/>
          <w:szCs w:val="28"/>
        </w:rPr>
        <w:t>Одно из главных противоречий российской государственной образовательной</w:t>
      </w:r>
      <w:r>
        <w:rPr>
          <w:rFonts w:ascii="Times New Roman" w:hAnsi="Times New Roman" w:cs="Times New Roman"/>
          <w:sz w:val="28"/>
          <w:szCs w:val="28"/>
        </w:rPr>
        <w:t xml:space="preserve"> </w:t>
      </w:r>
      <w:r w:rsidRPr="003E1841">
        <w:rPr>
          <w:rFonts w:ascii="Times New Roman" w:hAnsi="Times New Roman" w:cs="Times New Roman"/>
          <w:sz w:val="28"/>
          <w:szCs w:val="28"/>
        </w:rPr>
        <w:t xml:space="preserve">политики </w:t>
      </w:r>
      <w:r w:rsidRPr="003E1841">
        <w:rPr>
          <w:rFonts w:ascii="Times New Roman" w:hAnsi="Times New Roman" w:cs="Times New Roman"/>
          <w:i/>
          <w:iCs/>
          <w:sz w:val="28"/>
          <w:szCs w:val="28"/>
        </w:rPr>
        <w:t>первого постсоветского десятилетия</w:t>
      </w:r>
      <w:r w:rsidRPr="003E1841">
        <w:rPr>
          <w:rFonts w:ascii="Times New Roman" w:hAnsi="Times New Roman" w:cs="Times New Roman"/>
          <w:sz w:val="28"/>
          <w:szCs w:val="28"/>
        </w:rPr>
        <w:t>, один из её закономерных парадоксов</w:t>
      </w:r>
      <w:r>
        <w:rPr>
          <w:rFonts w:ascii="Times New Roman" w:hAnsi="Times New Roman" w:cs="Times New Roman"/>
          <w:sz w:val="28"/>
          <w:szCs w:val="28"/>
        </w:rPr>
        <w:t xml:space="preserve"> заключа</w:t>
      </w:r>
      <w:r w:rsidR="008F1441">
        <w:rPr>
          <w:rFonts w:ascii="Times New Roman" w:hAnsi="Times New Roman" w:cs="Times New Roman"/>
          <w:sz w:val="28"/>
          <w:szCs w:val="28"/>
        </w:rPr>
        <w:t>л</w:t>
      </w:r>
      <w:r>
        <w:rPr>
          <w:rFonts w:ascii="Times New Roman" w:hAnsi="Times New Roman" w:cs="Times New Roman"/>
          <w:sz w:val="28"/>
          <w:szCs w:val="28"/>
        </w:rPr>
        <w:t>ся в том</w:t>
      </w:r>
      <w:r w:rsidRPr="003E1841">
        <w:rPr>
          <w:rFonts w:ascii="Times New Roman" w:hAnsi="Times New Roman" w:cs="Times New Roman"/>
          <w:sz w:val="28"/>
          <w:szCs w:val="28"/>
        </w:rPr>
        <w:t>,</w:t>
      </w:r>
      <w:r>
        <w:rPr>
          <w:rFonts w:ascii="Times New Roman" w:hAnsi="Times New Roman" w:cs="Times New Roman"/>
          <w:sz w:val="28"/>
          <w:szCs w:val="28"/>
        </w:rPr>
        <w:t xml:space="preserve"> что </w:t>
      </w:r>
      <w:r w:rsidRPr="003E1841">
        <w:rPr>
          <w:rFonts w:ascii="Times New Roman" w:hAnsi="Times New Roman" w:cs="Times New Roman"/>
          <w:sz w:val="28"/>
          <w:szCs w:val="28"/>
        </w:rPr>
        <w:t>абсолютное большинство законопроектов в области</w:t>
      </w:r>
      <w:r>
        <w:rPr>
          <w:rFonts w:ascii="Times New Roman" w:hAnsi="Times New Roman" w:cs="Times New Roman"/>
          <w:sz w:val="28"/>
          <w:szCs w:val="28"/>
        </w:rPr>
        <w:t xml:space="preserve"> </w:t>
      </w:r>
      <w:r w:rsidRPr="003E1841">
        <w:rPr>
          <w:rFonts w:ascii="Times New Roman" w:hAnsi="Times New Roman" w:cs="Times New Roman"/>
          <w:sz w:val="28"/>
          <w:szCs w:val="28"/>
        </w:rPr>
        <w:t>образования исходил</w:t>
      </w:r>
      <w:r>
        <w:rPr>
          <w:rFonts w:ascii="Times New Roman" w:hAnsi="Times New Roman" w:cs="Times New Roman"/>
          <w:sz w:val="28"/>
          <w:szCs w:val="28"/>
        </w:rPr>
        <w:t>о</w:t>
      </w:r>
      <w:r w:rsidRPr="003E1841">
        <w:rPr>
          <w:rFonts w:ascii="Times New Roman" w:hAnsi="Times New Roman" w:cs="Times New Roman"/>
          <w:sz w:val="28"/>
          <w:szCs w:val="28"/>
        </w:rPr>
        <w:t xml:space="preserve"> от депутатов парламента, </w:t>
      </w:r>
      <w:r>
        <w:rPr>
          <w:rFonts w:ascii="Times New Roman" w:hAnsi="Times New Roman" w:cs="Times New Roman"/>
          <w:sz w:val="28"/>
          <w:szCs w:val="28"/>
        </w:rPr>
        <w:t xml:space="preserve">но </w:t>
      </w:r>
      <w:r w:rsidRPr="003E1841">
        <w:rPr>
          <w:rFonts w:ascii="Times New Roman" w:hAnsi="Times New Roman" w:cs="Times New Roman"/>
          <w:sz w:val="28"/>
          <w:szCs w:val="28"/>
        </w:rPr>
        <w:t>блокировались</w:t>
      </w:r>
      <w:r>
        <w:rPr>
          <w:rFonts w:ascii="Times New Roman" w:hAnsi="Times New Roman" w:cs="Times New Roman"/>
          <w:sz w:val="28"/>
          <w:szCs w:val="28"/>
        </w:rPr>
        <w:t xml:space="preserve"> </w:t>
      </w:r>
      <w:r w:rsidRPr="003E1841">
        <w:rPr>
          <w:rFonts w:ascii="Times New Roman" w:hAnsi="Times New Roman" w:cs="Times New Roman"/>
          <w:sz w:val="28"/>
          <w:szCs w:val="28"/>
        </w:rPr>
        <w:t xml:space="preserve">президентом </w:t>
      </w:r>
      <w:r>
        <w:rPr>
          <w:rFonts w:ascii="Times New Roman" w:hAnsi="Times New Roman" w:cs="Times New Roman"/>
          <w:sz w:val="28"/>
          <w:szCs w:val="28"/>
        </w:rPr>
        <w:t xml:space="preserve">Б.Н. Ельциным </w:t>
      </w:r>
      <w:r w:rsidRPr="003E1841">
        <w:rPr>
          <w:rFonts w:ascii="Times New Roman" w:hAnsi="Times New Roman" w:cs="Times New Roman"/>
          <w:sz w:val="28"/>
          <w:szCs w:val="28"/>
        </w:rPr>
        <w:t>и</w:t>
      </w:r>
      <w:r>
        <w:rPr>
          <w:rFonts w:ascii="Times New Roman" w:hAnsi="Times New Roman" w:cs="Times New Roman"/>
          <w:sz w:val="28"/>
          <w:szCs w:val="28"/>
        </w:rPr>
        <w:t xml:space="preserve"> </w:t>
      </w:r>
      <w:r w:rsidRPr="003E1841">
        <w:rPr>
          <w:rFonts w:ascii="Times New Roman" w:hAnsi="Times New Roman" w:cs="Times New Roman"/>
          <w:sz w:val="28"/>
          <w:szCs w:val="28"/>
        </w:rPr>
        <w:t>правительством.</w:t>
      </w:r>
    </w:p>
    <w:p w14:paraId="70B6B877" w14:textId="59873ADC" w:rsidR="003E1841" w:rsidRPr="003E1841" w:rsidRDefault="003E1841" w:rsidP="003E184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По подсчётам О.Н. Смолина, е</w:t>
      </w:r>
      <w:r w:rsidRPr="003E1841">
        <w:rPr>
          <w:rFonts w:ascii="Times New Roman" w:hAnsi="Times New Roman" w:cs="Times New Roman"/>
          <w:sz w:val="28"/>
          <w:szCs w:val="28"/>
        </w:rPr>
        <w:t>сли в индустриально развитых странах с многолетними парламентскими</w:t>
      </w:r>
      <w:r>
        <w:rPr>
          <w:rFonts w:ascii="Times New Roman" w:hAnsi="Times New Roman" w:cs="Times New Roman"/>
          <w:sz w:val="28"/>
          <w:szCs w:val="28"/>
        </w:rPr>
        <w:t xml:space="preserve"> </w:t>
      </w:r>
      <w:r w:rsidRPr="003E1841">
        <w:rPr>
          <w:rFonts w:ascii="Times New Roman" w:hAnsi="Times New Roman" w:cs="Times New Roman"/>
          <w:sz w:val="28"/>
          <w:szCs w:val="28"/>
        </w:rPr>
        <w:t>традициями около 90% всех законопроектов обычно вносит исполнительная власть, то в</w:t>
      </w:r>
      <w:r>
        <w:rPr>
          <w:rFonts w:ascii="Times New Roman" w:hAnsi="Times New Roman" w:cs="Times New Roman"/>
          <w:sz w:val="28"/>
          <w:szCs w:val="28"/>
        </w:rPr>
        <w:t xml:space="preserve"> </w:t>
      </w:r>
      <w:r w:rsidRPr="003E1841">
        <w:rPr>
          <w:rFonts w:ascii="Times New Roman" w:hAnsi="Times New Roman" w:cs="Times New Roman"/>
          <w:sz w:val="28"/>
          <w:szCs w:val="28"/>
        </w:rPr>
        <w:t>России в 1990 - 2000 гг. удельный вес законопроектов, внесённых депутатами, составил</w:t>
      </w:r>
      <w:r>
        <w:rPr>
          <w:rFonts w:ascii="Times New Roman" w:hAnsi="Times New Roman" w:cs="Times New Roman"/>
          <w:sz w:val="28"/>
          <w:szCs w:val="28"/>
        </w:rPr>
        <w:t xml:space="preserve"> </w:t>
      </w:r>
      <w:r w:rsidRPr="003E1841">
        <w:rPr>
          <w:rFonts w:ascii="Times New Roman" w:hAnsi="Times New Roman" w:cs="Times New Roman"/>
          <w:sz w:val="28"/>
          <w:szCs w:val="28"/>
        </w:rPr>
        <w:t>соответственно:</w:t>
      </w:r>
    </w:p>
    <w:p w14:paraId="2CCFA079" w14:textId="77777777" w:rsidR="003E1841" w:rsidRPr="003E1841" w:rsidRDefault="003E1841" w:rsidP="00A77026">
      <w:pPr>
        <w:pStyle w:val="a3"/>
        <w:ind w:left="0" w:firstLine="709"/>
        <w:jc w:val="both"/>
        <w:rPr>
          <w:rFonts w:ascii="Times New Roman" w:hAnsi="Times New Roman" w:cs="Times New Roman"/>
          <w:sz w:val="28"/>
          <w:szCs w:val="28"/>
        </w:rPr>
      </w:pPr>
      <w:r w:rsidRPr="003E1841">
        <w:rPr>
          <w:rFonts w:ascii="Times New Roman" w:hAnsi="Times New Roman" w:cs="Times New Roman"/>
          <w:sz w:val="28"/>
          <w:szCs w:val="28"/>
        </w:rPr>
        <w:t>• среди законов, подписанных президентом – 76,9%;</w:t>
      </w:r>
    </w:p>
    <w:p w14:paraId="632FDCAE" w14:textId="7288A1E7" w:rsidR="003E1841" w:rsidRPr="003E1841" w:rsidRDefault="003E1841" w:rsidP="00A77026">
      <w:pPr>
        <w:pStyle w:val="a3"/>
        <w:ind w:left="0" w:firstLine="709"/>
        <w:jc w:val="both"/>
        <w:rPr>
          <w:rFonts w:ascii="Times New Roman" w:hAnsi="Times New Roman" w:cs="Times New Roman"/>
          <w:sz w:val="28"/>
          <w:szCs w:val="28"/>
        </w:rPr>
      </w:pPr>
      <w:r w:rsidRPr="003E1841">
        <w:rPr>
          <w:rFonts w:ascii="Times New Roman" w:hAnsi="Times New Roman" w:cs="Times New Roman"/>
          <w:sz w:val="28"/>
          <w:szCs w:val="28"/>
        </w:rPr>
        <w:t>• среди законов и законопроектов, не прошедших третьего чтения в</w:t>
      </w:r>
      <w:r w:rsidR="00A77026">
        <w:rPr>
          <w:rFonts w:ascii="Times New Roman" w:hAnsi="Times New Roman" w:cs="Times New Roman"/>
          <w:sz w:val="28"/>
          <w:szCs w:val="28"/>
        </w:rPr>
        <w:t xml:space="preserve"> </w:t>
      </w:r>
      <w:r w:rsidRPr="003E1841">
        <w:rPr>
          <w:rFonts w:ascii="Times New Roman" w:hAnsi="Times New Roman" w:cs="Times New Roman"/>
          <w:sz w:val="28"/>
          <w:szCs w:val="28"/>
        </w:rPr>
        <w:t>Государственной Думе либо отклонённых Советом Федерации или президентом – 75%;</w:t>
      </w:r>
    </w:p>
    <w:p w14:paraId="60F47D9D" w14:textId="77777777" w:rsidR="00971A6B" w:rsidRDefault="003E1841" w:rsidP="00971A6B">
      <w:pPr>
        <w:pStyle w:val="a3"/>
        <w:ind w:left="0" w:firstLine="709"/>
        <w:jc w:val="both"/>
        <w:rPr>
          <w:rFonts w:ascii="Times New Roman" w:hAnsi="Times New Roman" w:cs="Times New Roman"/>
          <w:sz w:val="28"/>
          <w:szCs w:val="28"/>
        </w:rPr>
      </w:pPr>
      <w:r w:rsidRPr="003E1841">
        <w:rPr>
          <w:rFonts w:ascii="Times New Roman" w:hAnsi="Times New Roman" w:cs="Times New Roman"/>
          <w:sz w:val="28"/>
          <w:szCs w:val="28"/>
        </w:rPr>
        <w:t>• среди законопроектов, не прошедших первое чтение либо отозванных субъектом</w:t>
      </w:r>
      <w:r w:rsidR="00A77026">
        <w:rPr>
          <w:rFonts w:ascii="Times New Roman" w:hAnsi="Times New Roman" w:cs="Times New Roman"/>
          <w:sz w:val="28"/>
          <w:szCs w:val="28"/>
        </w:rPr>
        <w:t xml:space="preserve"> </w:t>
      </w:r>
      <w:r w:rsidRPr="003E1841">
        <w:rPr>
          <w:rFonts w:ascii="Times New Roman" w:hAnsi="Times New Roman" w:cs="Times New Roman"/>
          <w:sz w:val="28"/>
          <w:szCs w:val="28"/>
        </w:rPr>
        <w:t>права законодательной инициативы – 84,6</w:t>
      </w:r>
      <w:r w:rsidR="00A77026">
        <w:rPr>
          <w:rFonts w:ascii="Times New Roman" w:hAnsi="Times New Roman" w:cs="Times New Roman"/>
          <w:sz w:val="28"/>
          <w:szCs w:val="28"/>
        </w:rPr>
        <w:t>%.</w:t>
      </w:r>
    </w:p>
    <w:p w14:paraId="08BFC9FA" w14:textId="77777777" w:rsidR="00F67435" w:rsidRDefault="00971A6B" w:rsidP="00F67435">
      <w:pPr>
        <w:pStyle w:val="a3"/>
        <w:ind w:left="0" w:firstLine="709"/>
        <w:jc w:val="both"/>
        <w:rPr>
          <w:rFonts w:ascii="Times New Roman" w:hAnsi="Times New Roman" w:cs="Times New Roman"/>
          <w:sz w:val="28"/>
          <w:szCs w:val="28"/>
        </w:rPr>
      </w:pPr>
      <w:r w:rsidRPr="00971A6B">
        <w:rPr>
          <w:rFonts w:ascii="Times New Roman" w:hAnsi="Times New Roman" w:cs="Times New Roman"/>
          <w:sz w:val="28"/>
          <w:szCs w:val="28"/>
        </w:rPr>
        <w:t>Высокий процент отклонённых законов обычно представлялся президентской</w:t>
      </w:r>
      <w:r>
        <w:rPr>
          <w:rFonts w:ascii="Times New Roman" w:hAnsi="Times New Roman" w:cs="Times New Roman"/>
          <w:sz w:val="28"/>
          <w:szCs w:val="28"/>
        </w:rPr>
        <w:t xml:space="preserve"> </w:t>
      </w:r>
      <w:r w:rsidRPr="00971A6B">
        <w:rPr>
          <w:rFonts w:ascii="Times New Roman" w:hAnsi="Times New Roman" w:cs="Times New Roman"/>
          <w:sz w:val="28"/>
          <w:szCs w:val="28"/>
        </w:rPr>
        <w:t>стороной как показатель низкого качества их юридической проработки. Однако в</w:t>
      </w:r>
      <w:r>
        <w:rPr>
          <w:rFonts w:ascii="Times New Roman" w:hAnsi="Times New Roman" w:cs="Times New Roman"/>
          <w:sz w:val="28"/>
          <w:szCs w:val="28"/>
        </w:rPr>
        <w:t xml:space="preserve"> </w:t>
      </w:r>
      <w:r w:rsidRPr="00971A6B">
        <w:rPr>
          <w:rFonts w:ascii="Times New Roman" w:hAnsi="Times New Roman" w:cs="Times New Roman"/>
          <w:sz w:val="28"/>
          <w:szCs w:val="28"/>
        </w:rPr>
        <w:t>действительности в абсолютном большинстве случаев (исключение составляет лишь</w:t>
      </w:r>
      <w:r>
        <w:rPr>
          <w:rFonts w:ascii="Times New Roman" w:hAnsi="Times New Roman" w:cs="Times New Roman"/>
          <w:sz w:val="28"/>
          <w:szCs w:val="28"/>
        </w:rPr>
        <w:t xml:space="preserve"> </w:t>
      </w:r>
      <w:r w:rsidRPr="00971A6B">
        <w:rPr>
          <w:rFonts w:ascii="Times New Roman" w:hAnsi="Times New Roman" w:cs="Times New Roman"/>
          <w:sz w:val="28"/>
          <w:szCs w:val="28"/>
        </w:rPr>
        <w:t>Федеральный закон «Об утверждении федеральной программы развития образования»)</w:t>
      </w:r>
      <w:r>
        <w:rPr>
          <w:rFonts w:ascii="Times New Roman" w:hAnsi="Times New Roman" w:cs="Times New Roman"/>
          <w:sz w:val="28"/>
          <w:szCs w:val="28"/>
        </w:rPr>
        <w:t xml:space="preserve"> </w:t>
      </w:r>
      <w:r w:rsidRPr="00971A6B">
        <w:rPr>
          <w:rFonts w:ascii="Times New Roman" w:hAnsi="Times New Roman" w:cs="Times New Roman"/>
          <w:sz w:val="28"/>
          <w:szCs w:val="28"/>
        </w:rPr>
        <w:t xml:space="preserve">это </w:t>
      </w:r>
      <w:r>
        <w:rPr>
          <w:rFonts w:ascii="Times New Roman" w:hAnsi="Times New Roman" w:cs="Times New Roman"/>
          <w:sz w:val="28"/>
          <w:szCs w:val="28"/>
        </w:rPr>
        <w:t xml:space="preserve">был </w:t>
      </w:r>
      <w:r w:rsidRPr="00971A6B">
        <w:rPr>
          <w:rFonts w:ascii="Times New Roman" w:hAnsi="Times New Roman" w:cs="Times New Roman"/>
          <w:sz w:val="28"/>
          <w:szCs w:val="28"/>
        </w:rPr>
        <w:t>лишь повод, скрыва</w:t>
      </w:r>
      <w:r>
        <w:rPr>
          <w:rFonts w:ascii="Times New Roman" w:hAnsi="Times New Roman" w:cs="Times New Roman"/>
          <w:sz w:val="28"/>
          <w:szCs w:val="28"/>
        </w:rPr>
        <w:t>вш</w:t>
      </w:r>
      <w:r w:rsidRPr="00971A6B">
        <w:rPr>
          <w:rFonts w:ascii="Times New Roman" w:hAnsi="Times New Roman" w:cs="Times New Roman"/>
          <w:sz w:val="28"/>
          <w:szCs w:val="28"/>
        </w:rPr>
        <w:t>ий фундаментальную причину – стремление не допустить</w:t>
      </w:r>
      <w:r>
        <w:rPr>
          <w:rFonts w:ascii="Times New Roman" w:hAnsi="Times New Roman" w:cs="Times New Roman"/>
          <w:sz w:val="28"/>
          <w:szCs w:val="28"/>
        </w:rPr>
        <w:t xml:space="preserve"> </w:t>
      </w:r>
      <w:r w:rsidRPr="00971A6B">
        <w:rPr>
          <w:rFonts w:ascii="Times New Roman" w:hAnsi="Times New Roman" w:cs="Times New Roman"/>
          <w:sz w:val="28"/>
          <w:szCs w:val="28"/>
        </w:rPr>
        <w:t>увеличения и даже сохранения величины бюджетных расходов на социальную сферу.</w:t>
      </w:r>
    </w:p>
    <w:p w14:paraId="11B91C82" w14:textId="5737DE22" w:rsidR="00F67435" w:rsidRPr="00F67435" w:rsidRDefault="00F67435" w:rsidP="00CA4084">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Согласимся с участником законотворческого процесса и учёным О.Н. Смолиным, что образовательной полити</w:t>
      </w:r>
      <w:r w:rsidR="00CA4084">
        <w:rPr>
          <w:rFonts w:ascii="Times New Roman" w:hAnsi="Times New Roman" w:cs="Times New Roman"/>
          <w:sz w:val="28"/>
          <w:szCs w:val="28"/>
        </w:rPr>
        <w:t>ке последних лет существования СССР и первых лет постсоветской России можно выделить следующие этапы:</w:t>
      </w:r>
    </w:p>
    <w:p w14:paraId="0278FD12" w14:textId="7FAD00FD" w:rsidR="00F67435" w:rsidRPr="00F67435" w:rsidRDefault="00F67435" w:rsidP="00CA4084">
      <w:pPr>
        <w:pStyle w:val="a3"/>
        <w:ind w:left="0" w:firstLine="709"/>
        <w:jc w:val="both"/>
        <w:rPr>
          <w:rFonts w:ascii="Times New Roman" w:hAnsi="Times New Roman" w:cs="Times New Roman"/>
          <w:sz w:val="28"/>
          <w:szCs w:val="28"/>
        </w:rPr>
      </w:pPr>
      <w:r w:rsidRPr="00F67435">
        <w:rPr>
          <w:rFonts w:ascii="Times New Roman" w:hAnsi="Times New Roman" w:cs="Times New Roman"/>
          <w:sz w:val="28"/>
          <w:szCs w:val="28"/>
        </w:rPr>
        <w:t>1. 1984–1991 гг.: реформы образования в рамках реформирования</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страны. «Пограничными знаками» периода избраны, с одной</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стороны,</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последняя образовательная реформа периода «</w:t>
      </w:r>
      <w:r w:rsidR="00CA4084">
        <w:rPr>
          <w:rFonts w:ascii="Times New Roman" w:hAnsi="Times New Roman" w:cs="Times New Roman"/>
          <w:sz w:val="28"/>
          <w:szCs w:val="28"/>
        </w:rPr>
        <w:t xml:space="preserve">реального </w:t>
      </w:r>
      <w:r w:rsidRPr="00F67435">
        <w:rPr>
          <w:rFonts w:ascii="Times New Roman" w:hAnsi="Times New Roman" w:cs="Times New Roman"/>
          <w:sz w:val="28"/>
          <w:szCs w:val="28"/>
        </w:rPr>
        <w:t>социализма», а с другой – разрушение вместе с СССР советской системы образования и начало существования образовательной системы</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Российской Федерации.</w:t>
      </w:r>
    </w:p>
    <w:p w14:paraId="1D6DEC16" w14:textId="3C8F486D" w:rsidR="00CA4084" w:rsidRDefault="00F67435" w:rsidP="00CA4084">
      <w:pPr>
        <w:pStyle w:val="a3"/>
        <w:ind w:left="0" w:firstLine="709"/>
        <w:jc w:val="both"/>
        <w:rPr>
          <w:rFonts w:ascii="Times New Roman" w:hAnsi="Times New Roman" w:cs="Times New Roman"/>
          <w:sz w:val="28"/>
          <w:szCs w:val="28"/>
        </w:rPr>
      </w:pPr>
      <w:r w:rsidRPr="00F67435">
        <w:rPr>
          <w:rFonts w:ascii="Times New Roman" w:hAnsi="Times New Roman" w:cs="Times New Roman"/>
          <w:sz w:val="28"/>
          <w:szCs w:val="28"/>
        </w:rPr>
        <w:lastRenderedPageBreak/>
        <w:t xml:space="preserve">2. 1992–1995 гг. В качестве границ периода предлагается </w:t>
      </w:r>
      <w:r w:rsidR="004246AA" w:rsidRPr="00F67435">
        <w:rPr>
          <w:rFonts w:ascii="Times New Roman" w:hAnsi="Times New Roman" w:cs="Times New Roman"/>
          <w:sz w:val="28"/>
          <w:szCs w:val="28"/>
        </w:rPr>
        <w:t>рассматривать</w:t>
      </w:r>
      <w:r w:rsidRPr="00F67435">
        <w:rPr>
          <w:rFonts w:ascii="Times New Roman" w:hAnsi="Times New Roman" w:cs="Times New Roman"/>
          <w:sz w:val="28"/>
          <w:szCs w:val="28"/>
        </w:rPr>
        <w:t>, с одной стороны, переход от образовательной системы СССР к</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аналогичной системе РФ, действующей к тому же в рыночн</w:t>
      </w:r>
      <w:r w:rsidR="00116FA2">
        <w:rPr>
          <w:rFonts w:ascii="Times New Roman" w:hAnsi="Times New Roman" w:cs="Times New Roman"/>
          <w:sz w:val="28"/>
          <w:szCs w:val="28"/>
        </w:rPr>
        <w:t>ы</w:t>
      </w:r>
      <w:r w:rsidRPr="00F67435">
        <w:rPr>
          <w:rFonts w:ascii="Times New Roman" w:hAnsi="Times New Roman" w:cs="Times New Roman"/>
          <w:sz w:val="28"/>
          <w:szCs w:val="28"/>
        </w:rPr>
        <w:t>х условиях, а, с другой стороны – вступление в силу в</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январе 1996 г. второй редакции Закона РФ «Об образовании».</w:t>
      </w:r>
    </w:p>
    <w:p w14:paraId="308BD241" w14:textId="77777777" w:rsidR="00CA4084" w:rsidRDefault="00F67435" w:rsidP="00CA4084">
      <w:pPr>
        <w:pStyle w:val="a3"/>
        <w:ind w:left="0" w:firstLine="709"/>
        <w:jc w:val="both"/>
        <w:rPr>
          <w:rFonts w:ascii="Times New Roman" w:hAnsi="Times New Roman" w:cs="Times New Roman"/>
          <w:sz w:val="28"/>
          <w:szCs w:val="28"/>
        </w:rPr>
      </w:pPr>
      <w:r w:rsidRPr="00F67435">
        <w:rPr>
          <w:rFonts w:ascii="Times New Roman" w:hAnsi="Times New Roman" w:cs="Times New Roman"/>
          <w:sz w:val="28"/>
          <w:szCs w:val="28"/>
        </w:rPr>
        <w:t>3. 1996 г. – осень 1998 г. Границами периода выступают, с одной</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стороны, избрание Госдумы второго созыва, где доминировали, не</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 xml:space="preserve">имея большинства, </w:t>
      </w:r>
      <w:proofErr w:type="spellStart"/>
      <w:r w:rsidRPr="00F67435">
        <w:rPr>
          <w:rFonts w:ascii="Times New Roman" w:hAnsi="Times New Roman" w:cs="Times New Roman"/>
          <w:sz w:val="28"/>
          <w:szCs w:val="28"/>
        </w:rPr>
        <w:t>левопатриотические</w:t>
      </w:r>
      <w:proofErr w:type="spellEnd"/>
      <w:r w:rsidRPr="00F67435">
        <w:rPr>
          <w:rFonts w:ascii="Times New Roman" w:hAnsi="Times New Roman" w:cs="Times New Roman"/>
          <w:sz w:val="28"/>
          <w:szCs w:val="28"/>
        </w:rPr>
        <w:t xml:space="preserve"> фракции, и вступление в силу</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второй (наиболее социально ориентированной) редакции Закона РФ</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«Об образовании»; с другой стороны, – приход к власти правительства</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Е. Примакова и назначение заместителем председателя правительства по социальным вопросам В. Матвиенко, а министром образования РФ – В. Филиппова.</w:t>
      </w:r>
    </w:p>
    <w:p w14:paraId="64A19161" w14:textId="75E20A70" w:rsidR="00F67435" w:rsidRPr="00F67435" w:rsidRDefault="00F67435" w:rsidP="00CA4084">
      <w:pPr>
        <w:pStyle w:val="a3"/>
        <w:ind w:left="0" w:firstLine="709"/>
        <w:jc w:val="both"/>
        <w:rPr>
          <w:rFonts w:ascii="Times New Roman" w:hAnsi="Times New Roman" w:cs="Times New Roman"/>
          <w:sz w:val="28"/>
          <w:szCs w:val="28"/>
        </w:rPr>
      </w:pPr>
      <w:r w:rsidRPr="00F67435">
        <w:rPr>
          <w:rFonts w:ascii="Times New Roman" w:hAnsi="Times New Roman" w:cs="Times New Roman"/>
          <w:sz w:val="28"/>
          <w:szCs w:val="28"/>
        </w:rPr>
        <w:t>4. Осень 1998 г. – март 2004 г. Данный период в образовательной</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политике совпадает с пребыванием в роли министра образования</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В. Филиппова. Относительная самостоятельность образовательной политики по отношению к политическому процессу</w:t>
      </w:r>
      <w:r w:rsidR="00CA4084">
        <w:rPr>
          <w:rFonts w:ascii="Times New Roman" w:hAnsi="Times New Roman" w:cs="Times New Roman"/>
          <w:sz w:val="28"/>
          <w:szCs w:val="28"/>
        </w:rPr>
        <w:t>, по мнению О.Н. Смолина,</w:t>
      </w:r>
      <w:r w:rsidRPr="00F67435">
        <w:rPr>
          <w:rFonts w:ascii="Times New Roman" w:hAnsi="Times New Roman" w:cs="Times New Roman"/>
          <w:sz w:val="28"/>
          <w:szCs w:val="28"/>
        </w:rPr>
        <w:t xml:space="preserve"> в целом проявилась</w:t>
      </w:r>
      <w:r w:rsidR="00CA4084">
        <w:rPr>
          <w:rFonts w:ascii="Times New Roman" w:hAnsi="Times New Roman" w:cs="Times New Roman"/>
          <w:sz w:val="28"/>
          <w:szCs w:val="28"/>
        </w:rPr>
        <w:t xml:space="preserve"> </w:t>
      </w:r>
      <w:r w:rsidRPr="00F67435">
        <w:rPr>
          <w:rFonts w:ascii="Times New Roman" w:hAnsi="Times New Roman" w:cs="Times New Roman"/>
          <w:sz w:val="28"/>
          <w:szCs w:val="28"/>
        </w:rPr>
        <w:t>в данном случае наиболее ярко.</w:t>
      </w:r>
    </w:p>
    <w:p w14:paraId="6A06CF75" w14:textId="6D09627C" w:rsidR="00F67435" w:rsidRDefault="00F67435" w:rsidP="00CA4084">
      <w:pPr>
        <w:pStyle w:val="a3"/>
        <w:ind w:left="0" w:firstLine="709"/>
        <w:jc w:val="both"/>
        <w:rPr>
          <w:rFonts w:ascii="Times New Roman" w:hAnsi="Times New Roman" w:cs="Times New Roman"/>
          <w:sz w:val="28"/>
          <w:szCs w:val="28"/>
        </w:rPr>
      </w:pPr>
      <w:r w:rsidRPr="00F67435">
        <w:rPr>
          <w:rFonts w:ascii="Times New Roman" w:hAnsi="Times New Roman" w:cs="Times New Roman"/>
          <w:sz w:val="28"/>
          <w:szCs w:val="28"/>
        </w:rPr>
        <w:t xml:space="preserve">5. Весна 2004 г. – </w:t>
      </w:r>
      <w:r w:rsidR="00CA4084">
        <w:rPr>
          <w:rFonts w:ascii="Times New Roman" w:hAnsi="Times New Roman" w:cs="Times New Roman"/>
          <w:sz w:val="28"/>
          <w:szCs w:val="28"/>
        </w:rPr>
        <w:t xml:space="preserve">по наст время: продолжение поисков </w:t>
      </w:r>
      <w:r w:rsidR="00011658">
        <w:rPr>
          <w:rFonts w:ascii="Times New Roman" w:hAnsi="Times New Roman" w:cs="Times New Roman"/>
          <w:sz w:val="28"/>
          <w:szCs w:val="28"/>
        </w:rPr>
        <w:t xml:space="preserve">путей и средств </w:t>
      </w:r>
      <w:r w:rsidR="00CA4084">
        <w:rPr>
          <w:rFonts w:ascii="Times New Roman" w:hAnsi="Times New Roman" w:cs="Times New Roman"/>
          <w:sz w:val="28"/>
          <w:szCs w:val="28"/>
        </w:rPr>
        <w:t>модернизации российского образования.</w:t>
      </w:r>
    </w:p>
    <w:p w14:paraId="1C1418FF" w14:textId="147170F6" w:rsidR="0046281C" w:rsidRDefault="0046281C" w:rsidP="00CA4084">
      <w:pPr>
        <w:pStyle w:val="a3"/>
        <w:ind w:left="0" w:firstLine="709"/>
        <w:jc w:val="both"/>
        <w:rPr>
          <w:rFonts w:ascii="Times New Roman" w:hAnsi="Times New Roman" w:cs="Times New Roman"/>
          <w:sz w:val="28"/>
          <w:szCs w:val="28"/>
        </w:rPr>
      </w:pPr>
      <w:r w:rsidRPr="0046281C">
        <w:rPr>
          <w:rFonts w:ascii="Times New Roman" w:hAnsi="Times New Roman" w:cs="Times New Roman"/>
          <w:sz w:val="28"/>
          <w:szCs w:val="28"/>
          <w:highlight w:val="yellow"/>
        </w:rPr>
        <w:t>Обратите внимание на файлы, прилагаемые к тексту лекции.</w:t>
      </w:r>
    </w:p>
    <w:sectPr w:rsidR="004628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616E"/>
    <w:multiLevelType w:val="hybridMultilevel"/>
    <w:tmpl w:val="8D5C6E42"/>
    <w:lvl w:ilvl="0" w:tplc="759A330A">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2EC8779A"/>
    <w:multiLevelType w:val="hybridMultilevel"/>
    <w:tmpl w:val="709C9B46"/>
    <w:lvl w:ilvl="0" w:tplc="FAC03D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CBC"/>
    <w:rsid w:val="00011658"/>
    <w:rsid w:val="00025601"/>
    <w:rsid w:val="00054609"/>
    <w:rsid w:val="00055EDA"/>
    <w:rsid w:val="000D2D8B"/>
    <w:rsid w:val="000E66CE"/>
    <w:rsid w:val="00116FA2"/>
    <w:rsid w:val="0016232C"/>
    <w:rsid w:val="001E1533"/>
    <w:rsid w:val="001F18BE"/>
    <w:rsid w:val="00207237"/>
    <w:rsid w:val="0021732A"/>
    <w:rsid w:val="0022589C"/>
    <w:rsid w:val="00251742"/>
    <w:rsid w:val="002915FA"/>
    <w:rsid w:val="002F03F9"/>
    <w:rsid w:val="002F5811"/>
    <w:rsid w:val="0031048A"/>
    <w:rsid w:val="00314783"/>
    <w:rsid w:val="003B7418"/>
    <w:rsid w:val="003C1630"/>
    <w:rsid w:val="003E1841"/>
    <w:rsid w:val="004246AA"/>
    <w:rsid w:val="0046281C"/>
    <w:rsid w:val="004848BE"/>
    <w:rsid w:val="004B6909"/>
    <w:rsid w:val="004D621F"/>
    <w:rsid w:val="005253F3"/>
    <w:rsid w:val="00526101"/>
    <w:rsid w:val="005404B0"/>
    <w:rsid w:val="00555CCD"/>
    <w:rsid w:val="005774F5"/>
    <w:rsid w:val="005B2748"/>
    <w:rsid w:val="005F0580"/>
    <w:rsid w:val="00664498"/>
    <w:rsid w:val="006A7AC8"/>
    <w:rsid w:val="007329C3"/>
    <w:rsid w:val="0075613D"/>
    <w:rsid w:val="00822529"/>
    <w:rsid w:val="00822E89"/>
    <w:rsid w:val="00865F06"/>
    <w:rsid w:val="008965B7"/>
    <w:rsid w:val="00896783"/>
    <w:rsid w:val="008D0B7B"/>
    <w:rsid w:val="008F1441"/>
    <w:rsid w:val="00900B2A"/>
    <w:rsid w:val="00941DA0"/>
    <w:rsid w:val="00954806"/>
    <w:rsid w:val="00971A6B"/>
    <w:rsid w:val="00975B17"/>
    <w:rsid w:val="009B2531"/>
    <w:rsid w:val="009C4ADE"/>
    <w:rsid w:val="009D1EAE"/>
    <w:rsid w:val="00A10EFA"/>
    <w:rsid w:val="00A77026"/>
    <w:rsid w:val="00A83CBC"/>
    <w:rsid w:val="00AB5C12"/>
    <w:rsid w:val="00AF53D7"/>
    <w:rsid w:val="00B2782F"/>
    <w:rsid w:val="00B562B9"/>
    <w:rsid w:val="00B66BD7"/>
    <w:rsid w:val="00B819E4"/>
    <w:rsid w:val="00B82D2C"/>
    <w:rsid w:val="00BD0D7F"/>
    <w:rsid w:val="00BF773A"/>
    <w:rsid w:val="00C053FA"/>
    <w:rsid w:val="00C47396"/>
    <w:rsid w:val="00C4741B"/>
    <w:rsid w:val="00C56803"/>
    <w:rsid w:val="00CA4084"/>
    <w:rsid w:val="00CB47CD"/>
    <w:rsid w:val="00D30168"/>
    <w:rsid w:val="00D530ED"/>
    <w:rsid w:val="00D90C75"/>
    <w:rsid w:val="00E22484"/>
    <w:rsid w:val="00ED57A1"/>
    <w:rsid w:val="00F67435"/>
    <w:rsid w:val="00F71359"/>
    <w:rsid w:val="00F84177"/>
    <w:rsid w:val="00FB690A"/>
    <w:rsid w:val="00FF5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8CDC6"/>
  <w15:chartTrackingRefBased/>
  <w15:docId w15:val="{27CDC7F6-44B2-49C2-8802-6197192E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41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5</Pages>
  <Words>1695</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84</cp:revision>
  <dcterms:created xsi:type="dcterms:W3CDTF">2020-04-02T04:38:00Z</dcterms:created>
  <dcterms:modified xsi:type="dcterms:W3CDTF">2020-04-24T14:58:00Z</dcterms:modified>
</cp:coreProperties>
</file>