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53902" w14:textId="43CBDC4C" w:rsidR="00421F9E" w:rsidRPr="00B90462" w:rsidRDefault="00421F9E" w:rsidP="00421F9E">
      <w:pPr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Для аттестации с оценкой по дисциплине</w:t>
      </w:r>
      <w:r w:rsidRPr="00B90462">
        <w:rPr>
          <w:sz w:val="28"/>
          <w:szCs w:val="28"/>
          <w:highlight w:val="yellow"/>
        </w:rPr>
        <w:t xml:space="preserve"> «</w:t>
      </w:r>
      <w:r w:rsidRPr="0033426A">
        <w:rPr>
          <w:rFonts w:ascii="Times New Roman" w:eastAsia="Times New Roman" w:hAnsi="Times New Roman"/>
          <w:i/>
          <w:iCs/>
          <w:sz w:val="28"/>
          <w:szCs w:val="28"/>
          <w:highlight w:val="yellow"/>
          <w:lang w:eastAsia="ru-RU"/>
        </w:rPr>
        <w:t>Методология познания исторического опыта воспитания</w:t>
      </w:r>
      <w:r w:rsidRPr="00B90462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»</w:t>
      </w:r>
      <w:r w:rsidR="001C5641" w:rsidRPr="00B90462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 xml:space="preserve"> (в рамках повторной промежуточной аттестации в целях ликвидации студентами направления «Педагогическое образование» магистерской программы «Воспитательная деятельность» академической задолженности) магистрантам необходимо выполнить следующие задания:</w:t>
      </w:r>
    </w:p>
    <w:p w14:paraId="7ECF2D57" w14:textId="665219A8" w:rsidR="001C5641" w:rsidRPr="00B90462" w:rsidRDefault="001C5641" w:rsidP="001C5641">
      <w:pPr>
        <w:pStyle w:val="a3"/>
        <w:numPr>
          <w:ilvl w:val="0"/>
          <w:numId w:val="10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r w:rsidRPr="00B90462">
        <w:rPr>
          <w:rFonts w:ascii="Times New Roman" w:eastAsia="Times New Roman" w:hAnsi="Times New Roman"/>
          <w:i/>
          <w:iCs/>
          <w:sz w:val="28"/>
          <w:szCs w:val="28"/>
          <w:highlight w:val="yellow"/>
          <w:lang w:eastAsia="ru-RU"/>
        </w:rPr>
        <w:t>Рецензия историко-педагогических источников</w:t>
      </w:r>
      <w:r w:rsidRPr="00B90462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 xml:space="preserve"> (выбираем один из ниже предложенных источников и пишем рецензию).</w:t>
      </w:r>
    </w:p>
    <w:p w14:paraId="6512A8FA" w14:textId="69A8A916" w:rsidR="001C5641" w:rsidRPr="00B90462" w:rsidRDefault="001C5641" w:rsidP="001C5641">
      <w:pPr>
        <w:pStyle w:val="a3"/>
        <w:numPr>
          <w:ilvl w:val="0"/>
          <w:numId w:val="10"/>
        </w:numPr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bookmarkStart w:id="0" w:name="_Hlk38091875"/>
      <w:r w:rsidRPr="00B90462">
        <w:rPr>
          <w:rFonts w:ascii="Times New Roman" w:eastAsia="Times New Roman" w:hAnsi="Times New Roman"/>
          <w:i/>
          <w:iCs/>
          <w:sz w:val="28"/>
          <w:szCs w:val="28"/>
          <w:highlight w:val="yellow"/>
          <w:lang w:eastAsia="ru-RU"/>
        </w:rPr>
        <w:t>Аннотированный список научных статей</w:t>
      </w:r>
      <w:r w:rsidRPr="00B90462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 xml:space="preserve"> </w:t>
      </w:r>
      <w:bookmarkEnd w:id="0"/>
      <w:r w:rsidRPr="00B90462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(5 статей по тематике курса).</w:t>
      </w:r>
    </w:p>
    <w:p w14:paraId="76AF36A7" w14:textId="71D5008E" w:rsidR="001C5641" w:rsidRPr="00B90462" w:rsidRDefault="001C5641" w:rsidP="001C5641">
      <w:pPr>
        <w:pStyle w:val="a3"/>
        <w:numPr>
          <w:ilvl w:val="0"/>
          <w:numId w:val="10"/>
        </w:numPr>
        <w:ind w:left="0" w:firstLine="709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bookmarkStart w:id="1" w:name="_Hlk38092107"/>
      <w:r w:rsidRPr="00B90462">
        <w:rPr>
          <w:rFonts w:ascii="Times New Roman" w:eastAsia="Times New Roman" w:hAnsi="Times New Roman"/>
          <w:i/>
          <w:iCs/>
          <w:sz w:val="28"/>
          <w:szCs w:val="28"/>
          <w:highlight w:val="yellow"/>
          <w:lang w:eastAsia="ru-RU"/>
        </w:rPr>
        <w:t>Письменные ответы на вопросы семинарских занятий</w:t>
      </w:r>
      <w:bookmarkEnd w:id="1"/>
      <w:r w:rsidRPr="00B90462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 xml:space="preserve"> (указываем тему, вопрос, даём ответ и в конце вопроса приводим ту литературу, которую реально использовали при подготовке ответа).</w:t>
      </w:r>
    </w:p>
    <w:p w14:paraId="13833D87" w14:textId="61D7C71E" w:rsidR="001C5641" w:rsidRPr="00B90462" w:rsidRDefault="001C5641" w:rsidP="001C5641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Высылаем выполненные задания в</w:t>
      </w:r>
      <w:r w:rsidR="00B90462" w:rsidRPr="00B90462">
        <w:rPr>
          <w:sz w:val="28"/>
          <w:szCs w:val="28"/>
        </w:rPr>
        <w:t xml:space="preserve"> </w:t>
      </w:r>
      <w:r w:rsidR="00B90462" w:rsidRPr="00B90462">
        <w:rPr>
          <w:rFonts w:ascii="Times New Roman" w:eastAsia="Times New Roman" w:hAnsi="Times New Roman"/>
          <w:sz w:val="28"/>
          <w:szCs w:val="28"/>
          <w:lang w:eastAsia="ru-RU"/>
        </w:rPr>
        <w:t>сроки,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указанные распоряжением «О создании комиссий на кафедре педагогики для проведения повторной промежуточной аттестации в целях ликвидации академических задолженностей»</w:t>
      </w:r>
      <w:r w:rsidR="00B90462" w:rsidRPr="00B9046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 на электронный адрес: </w:t>
      </w:r>
      <w:hyperlink r:id="rId7" w:history="1">
        <w:r w:rsidRPr="00B90462">
          <w:rPr>
            <w:rStyle w:val="af7"/>
            <w:rFonts w:ascii="Times New Roman" w:eastAsia="Times New Roman" w:hAnsi="Times New Roman"/>
            <w:sz w:val="28"/>
            <w:szCs w:val="28"/>
            <w:lang w:val="en-US" w:eastAsia="ru-RU"/>
          </w:rPr>
          <w:t>novsergen@yandex.ru</w:t>
        </w:r>
      </w:hyperlink>
    </w:p>
    <w:p w14:paraId="24B2B767" w14:textId="56A715D1" w:rsidR="001C5641" w:rsidRPr="00B90462" w:rsidRDefault="001C5641" w:rsidP="001C5641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Каждое задание помещается в </w:t>
      </w:r>
      <w:r w:rsidRPr="00B90462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отдельный файл</w:t>
      </w:r>
      <w:r w:rsidR="00BC4D3B"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который именуется по фамилии и </w:t>
      </w:r>
      <w:r w:rsidR="006039FC" w:rsidRPr="00B90462">
        <w:rPr>
          <w:rFonts w:ascii="Times New Roman" w:eastAsia="Times New Roman" w:hAnsi="Times New Roman"/>
          <w:sz w:val="28"/>
          <w:szCs w:val="28"/>
          <w:lang w:eastAsia="ru-RU"/>
        </w:rPr>
        <w:t>названию задания. Напр.:  Муравьев. Рецензия. Или: Муравьев. Аннотированный список.</w:t>
      </w:r>
    </w:p>
    <w:p w14:paraId="62FCD35B" w14:textId="1845417F" w:rsidR="00B90462" w:rsidRPr="00B90462" w:rsidRDefault="00B90462" w:rsidP="001C5641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3EE6D25" w14:textId="2F7D82F8" w:rsidR="00B90462" w:rsidRPr="00B90462" w:rsidRDefault="00B90462" w:rsidP="00B90462">
      <w:pPr>
        <w:pStyle w:val="a3"/>
        <w:ind w:left="0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1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Задания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D1630D1" w14:textId="77777777" w:rsidR="00B90462" w:rsidRPr="00B90462" w:rsidRDefault="00B90462" w:rsidP="00B90462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D0DF454" w14:textId="6D03373D" w:rsidR="00B90462" w:rsidRPr="00B90462" w:rsidRDefault="00B90462" w:rsidP="00B90462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</w:pPr>
      <w:r w:rsidRPr="00B90462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>Тематика статей для рецензирования:</w:t>
      </w:r>
    </w:p>
    <w:p w14:paraId="6B62EA05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14:paraId="4CB8A1CD" w14:textId="22161349" w:rsidR="00B90462" w:rsidRPr="00B90462" w:rsidRDefault="00B90462" w:rsidP="00B90462">
      <w:pPr>
        <w:spacing w:line="259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1.           Киреевский И.В.  О характере просвещения Европы и о его отношении к просвещению России.</w:t>
      </w:r>
    </w:p>
    <w:p w14:paraId="6224032C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Хомяков А.С. Об общественном воспитании в России.</w:t>
      </w:r>
    </w:p>
    <w:p w14:paraId="1A9A96B0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Белинский В.Г.  О детских книгах.</w:t>
      </w:r>
    </w:p>
    <w:p w14:paraId="3793A066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Стоюнин В.Я. Заметки о русской школе.</w:t>
      </w:r>
    </w:p>
    <w:p w14:paraId="357D4751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Ушинский К.Д. Письма о воспитании наследника престола.</w:t>
      </w:r>
    </w:p>
    <w:p w14:paraId="2225B53C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Ушинский К.Д. О народности в общественном воспитании</w:t>
      </w:r>
    </w:p>
    <w:p w14:paraId="1BA68B3A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Троцкий Л.Д.  Их мораль и наша.</w:t>
      </w:r>
    </w:p>
    <w:p w14:paraId="5F37EE09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8.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Троцкий Л.Д. Задачи коммунистического воспитания</w:t>
      </w:r>
    </w:p>
    <w:p w14:paraId="7FB3B16C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9.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Дурылин С. В школьной тюрьме</w:t>
      </w:r>
    </w:p>
    <w:p w14:paraId="2BAA7A7D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10.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Луначарский А.В. Воспитание нового человека.</w:t>
      </w:r>
    </w:p>
    <w:p w14:paraId="4629E9CC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11.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Ленин В.И. Задачи союзов молодёжи.</w:t>
      </w:r>
    </w:p>
    <w:p w14:paraId="50FB0F86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12.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Луначарский А.В. Новый русский человек</w:t>
      </w:r>
    </w:p>
    <w:p w14:paraId="4A8F6E68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13.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Крупская Н.К. Общественное воспитание</w:t>
      </w:r>
    </w:p>
    <w:p w14:paraId="7B8B66BE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14.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Крупская Н.К. Идеалы социалистического воспитания</w:t>
      </w:r>
    </w:p>
    <w:p w14:paraId="2DF1747F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15.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Макаренко А.С. Проблемы школьного советского воспитания (лекции)</w:t>
      </w:r>
    </w:p>
    <w:p w14:paraId="230EEE27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16.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Макаренко А.С. Методика организации воспитательного процесса.</w:t>
      </w:r>
    </w:p>
    <w:p w14:paraId="0ED3029F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17.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>Макаренко А.С. О некоторых проблемах теории и практики воспитания.</w:t>
      </w:r>
    </w:p>
    <w:p w14:paraId="501846EE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18.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Калашников А. Классовая сущность воспитания // http://www.detskiysad.ru/ped/marksist53.html</w:t>
      </w:r>
    </w:p>
    <w:p w14:paraId="4E660901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19.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Блонский</w:t>
      </w:r>
      <w:proofErr w:type="spellEnd"/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 П.П. О национальном воспитании.</w:t>
      </w:r>
    </w:p>
    <w:p w14:paraId="3B743E76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58CF933" w14:textId="77777777" w:rsidR="00B90462" w:rsidRPr="00B90462" w:rsidRDefault="00B90462" w:rsidP="00B90462">
      <w:pPr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14:paraId="3C410C8B" w14:textId="77777777" w:rsidR="00B90462" w:rsidRPr="00B90462" w:rsidRDefault="00B90462" w:rsidP="00B90462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 w:rsidRPr="00B90462">
        <w:rPr>
          <w:rFonts w:ascii="Times New Roman" w:hAnsi="Times New Roman"/>
          <w:i/>
          <w:sz w:val="28"/>
          <w:szCs w:val="28"/>
        </w:rPr>
        <w:t xml:space="preserve">Представляется </w:t>
      </w:r>
      <w:proofErr w:type="gramStart"/>
      <w:r w:rsidRPr="00B90462">
        <w:rPr>
          <w:rFonts w:ascii="Times New Roman" w:hAnsi="Times New Roman"/>
          <w:i/>
          <w:sz w:val="28"/>
          <w:szCs w:val="28"/>
        </w:rPr>
        <w:t>полное библиографическое описание статьи</w:t>
      </w:r>
      <w:proofErr w:type="gramEnd"/>
      <w:r w:rsidRPr="00B90462">
        <w:rPr>
          <w:rFonts w:ascii="Times New Roman" w:hAnsi="Times New Roman"/>
          <w:i/>
          <w:sz w:val="28"/>
          <w:szCs w:val="28"/>
        </w:rPr>
        <w:t xml:space="preserve"> и рецензия на неё</w:t>
      </w:r>
      <w:r w:rsidRPr="00B90462">
        <w:rPr>
          <w:rFonts w:ascii="Times New Roman" w:hAnsi="Times New Roman"/>
          <w:i/>
          <w:sz w:val="28"/>
          <w:szCs w:val="28"/>
        </w:rPr>
        <w:br/>
      </w:r>
      <w:r w:rsidRPr="00B90462">
        <w:rPr>
          <w:rFonts w:ascii="Times New Roman" w:hAnsi="Times New Roman"/>
          <w:sz w:val="28"/>
          <w:szCs w:val="28"/>
        </w:rPr>
        <w:t>При подготовке отзыва ориентируйтесь на следующие критерии:</w:t>
      </w:r>
    </w:p>
    <w:p w14:paraId="268B0372" w14:textId="77777777" w:rsidR="00B90462" w:rsidRPr="00B90462" w:rsidRDefault="00B90462" w:rsidP="00B90462">
      <w:pPr>
        <w:numPr>
          <w:ilvl w:val="0"/>
          <w:numId w:val="7"/>
        </w:numPr>
        <w:tabs>
          <w:tab w:val="num" w:pos="540"/>
        </w:tabs>
        <w:spacing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90462">
        <w:rPr>
          <w:rFonts w:ascii="Times New Roman" w:hAnsi="Times New Roman"/>
          <w:i/>
          <w:sz w:val="28"/>
          <w:szCs w:val="28"/>
        </w:rPr>
        <w:lastRenderedPageBreak/>
        <w:t>структурированность</w:t>
      </w:r>
      <w:r w:rsidRPr="00B90462">
        <w:rPr>
          <w:rFonts w:ascii="Times New Roman" w:hAnsi="Times New Roman"/>
          <w:sz w:val="28"/>
          <w:szCs w:val="28"/>
        </w:rPr>
        <w:t xml:space="preserve"> (статья содержит название, аннотацию, ключевые слова, основную часть, список используемой литературы);</w:t>
      </w:r>
    </w:p>
    <w:p w14:paraId="3E0FE2D0" w14:textId="77777777" w:rsidR="00B90462" w:rsidRPr="00B90462" w:rsidRDefault="00B90462" w:rsidP="00B90462">
      <w:pPr>
        <w:numPr>
          <w:ilvl w:val="0"/>
          <w:numId w:val="7"/>
        </w:numPr>
        <w:tabs>
          <w:tab w:val="num" w:pos="540"/>
        </w:tabs>
        <w:spacing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90462">
        <w:rPr>
          <w:rFonts w:ascii="Times New Roman" w:hAnsi="Times New Roman"/>
          <w:i/>
          <w:sz w:val="28"/>
          <w:szCs w:val="28"/>
        </w:rPr>
        <w:t>логичность</w:t>
      </w:r>
      <w:r w:rsidRPr="00B90462">
        <w:rPr>
          <w:rFonts w:ascii="Times New Roman" w:hAnsi="Times New Roman"/>
          <w:sz w:val="28"/>
          <w:szCs w:val="28"/>
        </w:rPr>
        <w:t xml:space="preserve"> (определяется очевидностью причинно-следственных связей между структурными элементами статьи, например, аннотация полностью отражает содержание рассматриваемого в основной части статьи);</w:t>
      </w:r>
    </w:p>
    <w:p w14:paraId="027D1A76" w14:textId="77777777" w:rsidR="00B90462" w:rsidRPr="00B90462" w:rsidRDefault="00B90462" w:rsidP="00B90462">
      <w:pPr>
        <w:numPr>
          <w:ilvl w:val="0"/>
          <w:numId w:val="7"/>
        </w:numPr>
        <w:tabs>
          <w:tab w:val="num" w:pos="540"/>
        </w:tabs>
        <w:spacing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90462">
        <w:rPr>
          <w:rFonts w:ascii="Times New Roman" w:hAnsi="Times New Roman"/>
          <w:i/>
          <w:sz w:val="28"/>
          <w:szCs w:val="28"/>
        </w:rPr>
        <w:t>актуальность</w:t>
      </w:r>
      <w:r w:rsidRPr="00B90462">
        <w:rPr>
          <w:rFonts w:ascii="Times New Roman" w:hAnsi="Times New Roman"/>
          <w:sz w:val="28"/>
          <w:szCs w:val="28"/>
        </w:rPr>
        <w:t xml:space="preserve"> (острота поднятой проблемы и значимость ее решения в настоящем и будущем);</w:t>
      </w:r>
    </w:p>
    <w:p w14:paraId="146CCCA1" w14:textId="77777777" w:rsidR="00B90462" w:rsidRPr="00B90462" w:rsidRDefault="00B90462" w:rsidP="00B90462">
      <w:pPr>
        <w:numPr>
          <w:ilvl w:val="0"/>
          <w:numId w:val="7"/>
        </w:numPr>
        <w:tabs>
          <w:tab w:val="num" w:pos="540"/>
        </w:tabs>
        <w:spacing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90462">
        <w:rPr>
          <w:rFonts w:ascii="Times New Roman" w:hAnsi="Times New Roman"/>
          <w:i/>
          <w:sz w:val="28"/>
          <w:szCs w:val="28"/>
        </w:rPr>
        <w:t xml:space="preserve">ясность </w:t>
      </w:r>
      <w:r w:rsidRPr="00B90462">
        <w:rPr>
          <w:rFonts w:ascii="Times New Roman" w:hAnsi="Times New Roman"/>
          <w:sz w:val="28"/>
          <w:szCs w:val="28"/>
        </w:rPr>
        <w:t>(однозначное использование терминологии, доступность изложения);</w:t>
      </w:r>
    </w:p>
    <w:p w14:paraId="2CF2F2F7" w14:textId="77777777" w:rsidR="00B90462" w:rsidRPr="00B90462" w:rsidRDefault="00B90462" w:rsidP="00B90462">
      <w:pPr>
        <w:numPr>
          <w:ilvl w:val="0"/>
          <w:numId w:val="7"/>
        </w:numPr>
        <w:tabs>
          <w:tab w:val="num" w:pos="540"/>
        </w:tabs>
        <w:spacing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90462">
        <w:rPr>
          <w:rFonts w:ascii="Times New Roman" w:hAnsi="Times New Roman"/>
          <w:i/>
          <w:sz w:val="28"/>
          <w:szCs w:val="28"/>
        </w:rPr>
        <w:t>убедительность</w:t>
      </w:r>
      <w:r w:rsidRPr="00B90462">
        <w:rPr>
          <w:rFonts w:ascii="Times New Roman" w:hAnsi="Times New Roman"/>
          <w:sz w:val="28"/>
          <w:szCs w:val="28"/>
        </w:rPr>
        <w:t xml:space="preserve"> (наличие цитат или точек зрения с указанием соответствующих ссылок, аргументированность выводов, статистические результаты и др.);</w:t>
      </w:r>
    </w:p>
    <w:p w14:paraId="7F5FBA3B" w14:textId="77777777" w:rsidR="00B90462" w:rsidRPr="00B90462" w:rsidRDefault="00B90462" w:rsidP="00B90462">
      <w:pPr>
        <w:numPr>
          <w:ilvl w:val="0"/>
          <w:numId w:val="7"/>
        </w:numPr>
        <w:tabs>
          <w:tab w:val="num" w:pos="540"/>
        </w:tabs>
        <w:spacing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90462">
        <w:rPr>
          <w:rFonts w:ascii="Times New Roman" w:hAnsi="Times New Roman"/>
          <w:i/>
          <w:sz w:val="28"/>
          <w:szCs w:val="28"/>
        </w:rPr>
        <w:t>научность</w:t>
      </w:r>
      <w:r w:rsidRPr="00B90462">
        <w:rPr>
          <w:rFonts w:ascii="Times New Roman" w:hAnsi="Times New Roman"/>
          <w:sz w:val="28"/>
          <w:szCs w:val="28"/>
        </w:rPr>
        <w:t xml:space="preserve"> (использование научных методов познания);</w:t>
      </w:r>
    </w:p>
    <w:p w14:paraId="167854BC" w14:textId="77777777" w:rsidR="00B90462" w:rsidRPr="00B90462" w:rsidRDefault="00B90462" w:rsidP="00B90462">
      <w:pPr>
        <w:numPr>
          <w:ilvl w:val="0"/>
          <w:numId w:val="7"/>
        </w:numPr>
        <w:tabs>
          <w:tab w:val="num" w:pos="540"/>
        </w:tabs>
        <w:spacing w:line="259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90462">
        <w:rPr>
          <w:rFonts w:ascii="Times New Roman" w:hAnsi="Times New Roman"/>
          <w:i/>
          <w:sz w:val="28"/>
          <w:szCs w:val="28"/>
        </w:rPr>
        <w:t>оригинальность</w:t>
      </w:r>
      <w:r w:rsidRPr="00B90462">
        <w:rPr>
          <w:rFonts w:ascii="Times New Roman" w:hAnsi="Times New Roman"/>
          <w:sz w:val="28"/>
          <w:szCs w:val="28"/>
        </w:rPr>
        <w:t xml:space="preserve"> (предлагается авторская идея/методика/прием и др., доказана ее оригинальность по сравнению с имеющимися разработками, корректно оформлены имеющиеся заимствования).</w:t>
      </w:r>
    </w:p>
    <w:p w14:paraId="215767F9" w14:textId="77777777" w:rsidR="00B90462" w:rsidRPr="00B90462" w:rsidRDefault="00B90462" w:rsidP="00B90462">
      <w:pPr>
        <w:spacing w:line="259" w:lineRule="auto"/>
        <w:ind w:left="709"/>
        <w:jc w:val="both"/>
        <w:rPr>
          <w:rFonts w:ascii="Times New Roman" w:hAnsi="Times New Roman"/>
          <w:iCs/>
          <w:sz w:val="28"/>
          <w:szCs w:val="28"/>
        </w:rPr>
      </w:pPr>
      <w:r w:rsidRPr="00B90462">
        <w:rPr>
          <w:rFonts w:ascii="Times New Roman" w:hAnsi="Times New Roman"/>
          <w:iCs/>
          <w:sz w:val="28"/>
          <w:szCs w:val="28"/>
        </w:rPr>
        <w:t>Объём – не менее одной страницы.</w:t>
      </w:r>
    </w:p>
    <w:p w14:paraId="313C6D5C" w14:textId="360145ED" w:rsidR="00B90462" w:rsidRPr="00B90462" w:rsidRDefault="00B90462" w:rsidP="00B90462">
      <w:pPr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ецензи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может быть выполнена в следующих вариантах</w:t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14:paraId="763C3B35" w14:textId="6D22E455" w:rsidR="00B90462" w:rsidRPr="00B90462" w:rsidRDefault="00B90462" w:rsidP="00B90462">
      <w:pPr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а) с точки зрения магистранта; </w:t>
      </w:r>
    </w:p>
    <w:p w14:paraId="7FB869D2" w14:textId="77777777" w:rsidR="00B90462" w:rsidRPr="00B90462" w:rsidRDefault="00B90462" w:rsidP="00B90462">
      <w:pPr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 xml:space="preserve">либо: б) с позиции единомышленника автора текста, его современника, </w:t>
      </w:r>
    </w:p>
    <w:p w14:paraId="60C08A02" w14:textId="77777777" w:rsidR="00B90462" w:rsidRPr="00B90462" w:rsidRDefault="00B90462" w:rsidP="00B90462">
      <w:pPr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либо: в) с позиции идеологического оппонента автора первоисточника.</w:t>
      </w:r>
    </w:p>
    <w:p w14:paraId="491143C1" w14:textId="557B5E25" w:rsidR="00421F9E" w:rsidRPr="00B90462" w:rsidRDefault="00421F9E" w:rsidP="00B90462">
      <w:pPr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</w:pPr>
    </w:p>
    <w:p w14:paraId="46757041" w14:textId="24167A80" w:rsidR="00421F9E" w:rsidRDefault="00B90462" w:rsidP="00B90462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>Аннотированный список научных статей</w:t>
      </w:r>
      <w:r w:rsidRPr="00B904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14:paraId="0D665180" w14:textId="2A00EACF" w:rsidR="00B90462" w:rsidRDefault="00B90462" w:rsidP="00B90462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62">
        <w:rPr>
          <w:rFonts w:ascii="Times New Roman" w:eastAsia="Times New Roman" w:hAnsi="Times New Roman"/>
          <w:sz w:val="28"/>
          <w:szCs w:val="28"/>
          <w:lang w:eastAsia="ru-RU"/>
        </w:rPr>
        <w:t>Авторами аннотируемых статей могут быть известные специалисты в области истории образования, методологии историко-педагогических исследований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738EC">
        <w:rPr>
          <w:rFonts w:ascii="Times New Roman" w:eastAsia="Times New Roman" w:hAnsi="Times New Roman"/>
          <w:sz w:val="28"/>
          <w:szCs w:val="28"/>
          <w:lang w:eastAsia="ru-RU"/>
        </w:rPr>
        <w:t xml:space="preserve">С.В. </w:t>
      </w:r>
      <w:proofErr w:type="spellStart"/>
      <w:r w:rsidR="006738EC" w:rsidRPr="006738EC">
        <w:rPr>
          <w:rFonts w:ascii="Times New Roman" w:eastAsia="Times New Roman" w:hAnsi="Times New Roman"/>
          <w:sz w:val="28"/>
          <w:szCs w:val="28"/>
          <w:lang w:eastAsia="ru-RU"/>
        </w:rPr>
        <w:t>Бобрышов</w:t>
      </w:r>
      <w:proofErr w:type="spellEnd"/>
      <w:r w:rsidR="006738E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738EC" w:rsidRPr="006738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Богуславский, Г.Б. Корнетов, М.А. Лукацкий, С.В. Куликова, М.В. Савин,</w:t>
      </w:r>
      <w:r w:rsidR="00FE2E93">
        <w:rPr>
          <w:rFonts w:ascii="Times New Roman" w:eastAsia="Times New Roman" w:hAnsi="Times New Roman"/>
          <w:sz w:val="28"/>
          <w:szCs w:val="28"/>
          <w:lang w:eastAsia="ru-RU"/>
        </w:rPr>
        <w:t xml:space="preserve"> др</w:t>
      </w:r>
      <w:r w:rsidR="00C4394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525F41C" w14:textId="1921C986" w:rsidR="00ED6AF7" w:rsidRDefault="00ED6AF7" w:rsidP="00B90462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Статьи могут быть найдены на сайтах:</w:t>
      </w:r>
    </w:p>
    <w:p w14:paraId="403CD5C6" w14:textId="6A84FFA0" w:rsidR="00ED6AF7" w:rsidRDefault="00972FF9" w:rsidP="00B90462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8" w:history="1">
        <w:r w:rsidR="00ED6AF7" w:rsidRPr="0041235F">
          <w:rPr>
            <w:rStyle w:val="af7"/>
            <w:rFonts w:ascii="Times New Roman" w:eastAsia="Times New Roman" w:hAnsi="Times New Roman"/>
            <w:sz w:val="28"/>
            <w:szCs w:val="28"/>
            <w:lang w:eastAsia="ru-RU"/>
          </w:rPr>
          <w:t>https://elibrary.ru/defaultx.asp</w:t>
        </w:r>
      </w:hyperlink>
      <w:r w:rsidR="00ED6AF7" w:rsidRPr="00ED6AF7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14:paraId="16B50552" w14:textId="14C6B3EF" w:rsidR="00ED6AF7" w:rsidRDefault="00972FF9" w:rsidP="00B90462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9" w:history="1">
        <w:r w:rsidR="00ED6AF7" w:rsidRPr="0041235F">
          <w:rPr>
            <w:rStyle w:val="af7"/>
            <w:rFonts w:ascii="Times New Roman" w:eastAsia="Times New Roman" w:hAnsi="Times New Roman"/>
            <w:sz w:val="28"/>
            <w:szCs w:val="28"/>
            <w:lang w:eastAsia="ru-RU"/>
          </w:rPr>
          <w:t>http://ozp.instrao.ru</w:t>
        </w:r>
      </w:hyperlink>
    </w:p>
    <w:p w14:paraId="76553BF8" w14:textId="61109A1B" w:rsidR="00ED6AF7" w:rsidRDefault="00972FF9" w:rsidP="00B90462">
      <w:pPr>
        <w:pStyle w:val="a3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10" w:history="1">
        <w:r w:rsidR="00ED6AF7" w:rsidRPr="0041235F">
          <w:rPr>
            <w:rStyle w:val="af7"/>
            <w:rFonts w:ascii="Times New Roman" w:eastAsia="Times New Roman" w:hAnsi="Times New Roman"/>
            <w:sz w:val="28"/>
            <w:szCs w:val="28"/>
            <w:lang w:eastAsia="ru-RU"/>
          </w:rPr>
          <w:t>https://www.ntspi.ru/ipj/archive/</w:t>
        </w:r>
      </w:hyperlink>
      <w:r w:rsidR="00ED6A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2612957C" w14:textId="77777777" w:rsidR="00FE2E93" w:rsidRDefault="00FE2E93" w:rsidP="00906791">
      <w:pPr>
        <w:ind w:firstLine="709"/>
        <w:jc w:val="center"/>
        <w:rPr>
          <w:rFonts w:ascii="Times New Roman" w:eastAsia="Times New Roman" w:hAnsi="Times New Roman"/>
          <w:b/>
          <w:bCs/>
          <w:highlight w:val="yellow"/>
          <w:lang w:eastAsia="ru-RU"/>
        </w:rPr>
      </w:pPr>
    </w:p>
    <w:p w14:paraId="467D9937" w14:textId="77777777" w:rsidR="003A1D8A" w:rsidRDefault="003A1D8A" w:rsidP="00FE2E93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</w:pPr>
      <w:r w:rsidRPr="003A1D8A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>Письменные ответы на вопросы семинарских занятий</w:t>
      </w:r>
    </w:p>
    <w:p w14:paraId="66C811AC" w14:textId="4528BA3D" w:rsidR="00FE2E93" w:rsidRPr="003A1D8A" w:rsidRDefault="003A1D8A" w:rsidP="003A1D8A">
      <w:pPr>
        <w:pStyle w:val="a3"/>
        <w:ind w:left="1069"/>
        <w:jc w:val="both"/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</w:pPr>
      <w:r w:rsidRPr="003A1D8A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 xml:space="preserve"> </w:t>
      </w:r>
      <w:r w:rsidR="00FE2E93" w:rsidRPr="003A1D8A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 xml:space="preserve"> </w:t>
      </w:r>
    </w:p>
    <w:p w14:paraId="15BF1994" w14:textId="31FD8AF1" w:rsidR="00906791" w:rsidRPr="003A1D8A" w:rsidRDefault="00906791" w:rsidP="00906791">
      <w:pPr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3A1D8A">
        <w:rPr>
          <w:rFonts w:ascii="Times New Roman" w:eastAsia="Times New Roman" w:hAnsi="Times New Roman"/>
          <w:b/>
          <w:bCs/>
          <w:lang w:eastAsia="ru-RU"/>
        </w:rPr>
        <w:t>ПЛАН</w:t>
      </w:r>
    </w:p>
    <w:p w14:paraId="5F44FB1C" w14:textId="0C50B81F" w:rsidR="00906791" w:rsidRPr="003A1D8A" w:rsidRDefault="00906791" w:rsidP="00906791">
      <w:pPr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3A1D8A">
        <w:rPr>
          <w:rFonts w:ascii="Times New Roman" w:eastAsia="Times New Roman" w:hAnsi="Times New Roman"/>
          <w:b/>
          <w:bCs/>
          <w:lang w:eastAsia="ru-RU"/>
        </w:rPr>
        <w:t>семинарских занятий по курсу</w:t>
      </w:r>
    </w:p>
    <w:p w14:paraId="0463D713" w14:textId="7497D313" w:rsidR="008771B5" w:rsidRPr="003A1D8A" w:rsidRDefault="00906791" w:rsidP="009067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A1D8A">
        <w:rPr>
          <w:rFonts w:ascii="Times New Roman" w:hAnsi="Times New Roman"/>
          <w:b/>
          <w:bCs/>
          <w:sz w:val="28"/>
          <w:szCs w:val="28"/>
        </w:rPr>
        <w:t>«Методология познания исторического опыта воспитания»</w:t>
      </w:r>
    </w:p>
    <w:p w14:paraId="07D95697" w14:textId="37DB9A46" w:rsidR="00B34DB1" w:rsidRDefault="00B34DB1" w:rsidP="00906791">
      <w:pPr>
        <w:jc w:val="center"/>
        <w:rPr>
          <w:rFonts w:ascii="Times New Roman" w:hAnsi="Times New Roman"/>
          <w:sz w:val="28"/>
          <w:szCs w:val="28"/>
        </w:rPr>
      </w:pPr>
    </w:p>
    <w:p w14:paraId="2CE25BE2" w14:textId="77777777" w:rsidR="00B34DB1" w:rsidRDefault="00B34DB1" w:rsidP="00B34DB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Методологический инструментарий исследования</w:t>
      </w:r>
    </w:p>
    <w:p w14:paraId="28F9EBB5" w14:textId="1CA69B6D" w:rsidR="00B34DB1" w:rsidRPr="003A1D8A" w:rsidRDefault="00B34DB1" w:rsidP="00B34DB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исторического опыта воспитания</w:t>
      </w:r>
    </w:p>
    <w:p w14:paraId="16D45959" w14:textId="77777777" w:rsidR="00B34DB1" w:rsidRDefault="00B34DB1" w:rsidP="00B34DB1">
      <w:pPr>
        <w:jc w:val="center"/>
        <w:rPr>
          <w:rFonts w:ascii="Times New Roman" w:hAnsi="Times New Roman"/>
          <w:sz w:val="28"/>
          <w:szCs w:val="28"/>
        </w:rPr>
      </w:pPr>
    </w:p>
    <w:p w14:paraId="6B746699" w14:textId="77777777" w:rsidR="00B34DB1" w:rsidRDefault="00B34DB1" w:rsidP="008B2090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Структурная организация</w:t>
      </w:r>
      <w:r w:rsidRPr="008B671D">
        <w:rPr>
          <w:rFonts w:ascii="Times New Roman" w:hAnsi="Times New Roman"/>
          <w:sz w:val="28"/>
          <w:szCs w:val="28"/>
        </w:rPr>
        <w:t xml:space="preserve"> методологи</w:t>
      </w:r>
      <w:r>
        <w:rPr>
          <w:rFonts w:ascii="Times New Roman" w:hAnsi="Times New Roman"/>
          <w:sz w:val="28"/>
          <w:szCs w:val="28"/>
        </w:rPr>
        <w:t>и</w:t>
      </w:r>
      <w:r w:rsidRPr="008B671D">
        <w:rPr>
          <w:rFonts w:ascii="Times New Roman" w:hAnsi="Times New Roman"/>
          <w:sz w:val="28"/>
          <w:szCs w:val="28"/>
        </w:rPr>
        <w:t xml:space="preserve"> исследования</w:t>
      </w:r>
      <w:r>
        <w:rPr>
          <w:rFonts w:ascii="Times New Roman" w:hAnsi="Times New Roman"/>
          <w:sz w:val="28"/>
          <w:szCs w:val="28"/>
        </w:rPr>
        <w:t>.</w:t>
      </w:r>
    </w:p>
    <w:p w14:paraId="6B90EF6B" w14:textId="77777777" w:rsidR="00B34DB1" w:rsidRDefault="00B34DB1" w:rsidP="008B2090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Критерии научности историко-педагогического знания и его философские ориентиры.</w:t>
      </w:r>
    </w:p>
    <w:p w14:paraId="323DD52E" w14:textId="38097292" w:rsidR="00B34DB1" w:rsidRDefault="00B34DB1" w:rsidP="008B2090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Историко-педагогическая наука об отношении к источнику. Методы работы с источником.</w:t>
      </w:r>
    </w:p>
    <w:p w14:paraId="1081DE23" w14:textId="77777777" w:rsidR="00074F38" w:rsidRDefault="00074F38" w:rsidP="00B34DB1">
      <w:pPr>
        <w:jc w:val="center"/>
        <w:rPr>
          <w:rFonts w:ascii="Times New Roman" w:hAnsi="Times New Roman"/>
          <w:sz w:val="28"/>
          <w:szCs w:val="28"/>
        </w:rPr>
      </w:pPr>
    </w:p>
    <w:p w14:paraId="70E6E1AB" w14:textId="3EC9B1EE" w:rsidR="00F37D72" w:rsidRPr="00F67A40" w:rsidRDefault="00074F38" w:rsidP="00F67A4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Литература</w:t>
      </w:r>
    </w:p>
    <w:p w14:paraId="6A20C24C" w14:textId="2BCDF370" w:rsidR="00BC4AF7" w:rsidRPr="00682122" w:rsidRDefault="00BC4AF7" w:rsidP="00BC4AF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</w:r>
      <w:r w:rsidRPr="00682122">
        <w:rPr>
          <w:rFonts w:ascii="Times New Roman" w:hAnsi="Times New Roman"/>
          <w:i/>
          <w:iCs/>
        </w:rPr>
        <w:t>Куликова</w:t>
      </w:r>
      <w:r w:rsidRPr="00682122">
        <w:rPr>
          <w:rFonts w:ascii="Times New Roman" w:hAnsi="Times New Roman"/>
        </w:rPr>
        <w:t xml:space="preserve">, С.В. Теоретико-методологические основы историко-педагогических исследований / С.В. Куликова // Известия ВГПУ. </w:t>
      </w:r>
      <w:bookmarkStart w:id="2" w:name="_Hlk17810061"/>
      <w:r w:rsidRPr="00682122">
        <w:rPr>
          <w:rFonts w:ascii="Times New Roman" w:hAnsi="Times New Roman"/>
        </w:rPr>
        <w:t>–</w:t>
      </w:r>
      <w:bookmarkEnd w:id="2"/>
      <w:r w:rsidRPr="00682122">
        <w:rPr>
          <w:rFonts w:ascii="Times New Roman" w:hAnsi="Times New Roman"/>
        </w:rPr>
        <w:t xml:space="preserve"> 2009. – №4(38).</w:t>
      </w:r>
    </w:p>
    <w:p w14:paraId="3E684897" w14:textId="5FEACA5A" w:rsidR="00864791" w:rsidRPr="00682122" w:rsidRDefault="00513604" w:rsidP="00513604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</w:r>
      <w:r w:rsidRPr="00682122">
        <w:rPr>
          <w:rFonts w:ascii="Times New Roman" w:hAnsi="Times New Roman"/>
          <w:i/>
          <w:iCs/>
        </w:rPr>
        <w:t>Лукацкий</w:t>
      </w:r>
      <w:r w:rsidRPr="00682122">
        <w:rPr>
          <w:rFonts w:ascii="Times New Roman" w:hAnsi="Times New Roman"/>
        </w:rPr>
        <w:t>, М.А.</w:t>
      </w:r>
      <w:r w:rsidR="007D1E8A" w:rsidRPr="00682122">
        <w:t xml:space="preserve"> </w:t>
      </w:r>
      <w:r w:rsidR="007D1E8A" w:rsidRPr="00682122">
        <w:rPr>
          <w:rFonts w:ascii="Times New Roman" w:hAnsi="Times New Roman"/>
        </w:rPr>
        <w:t xml:space="preserve">Теоретические ориентиры педагогической семиологии / М.А. Лукацкий // </w:t>
      </w:r>
      <w:bookmarkStart w:id="3" w:name="_Hlk17786332"/>
      <w:r w:rsidR="007D1E8A" w:rsidRPr="00682122">
        <w:rPr>
          <w:rFonts w:ascii="Times New Roman" w:hAnsi="Times New Roman"/>
        </w:rPr>
        <w:t>Известия РАО. – 2015. – №4(36). – С.21 – 29.</w:t>
      </w:r>
    </w:p>
    <w:p w14:paraId="4D61C7AB" w14:textId="4BBCB4E2" w:rsidR="000371F4" w:rsidRPr="00682122" w:rsidRDefault="000371F4" w:rsidP="00513604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</w:r>
      <w:r w:rsidRPr="00682122">
        <w:rPr>
          <w:rFonts w:ascii="Times New Roman" w:hAnsi="Times New Roman"/>
          <w:i/>
          <w:iCs/>
        </w:rPr>
        <w:t>Новиков</w:t>
      </w:r>
      <w:r w:rsidRPr="00682122">
        <w:rPr>
          <w:rFonts w:ascii="Times New Roman" w:hAnsi="Times New Roman"/>
        </w:rPr>
        <w:t>, С.Г.</w:t>
      </w:r>
      <w:r w:rsidRPr="00682122">
        <w:t xml:space="preserve"> </w:t>
      </w:r>
      <w:r w:rsidRPr="00682122">
        <w:rPr>
          <w:rFonts w:ascii="Times New Roman" w:hAnsi="Times New Roman"/>
        </w:rPr>
        <w:t>Российское воспитание в зеркале теории ментальности / С.Г. Новиков //</w:t>
      </w:r>
      <w:r w:rsidRPr="00682122">
        <w:t xml:space="preserve"> </w:t>
      </w:r>
      <w:r w:rsidRPr="00682122">
        <w:rPr>
          <w:rFonts w:ascii="Times New Roman" w:hAnsi="Times New Roman"/>
        </w:rPr>
        <w:t xml:space="preserve">Проблемы современного образования. – 2019. –№1. – С.69–78. </w:t>
      </w:r>
    </w:p>
    <w:bookmarkEnd w:id="3"/>
    <w:p w14:paraId="3C531C22" w14:textId="1AB9B149" w:rsidR="00074F38" w:rsidRPr="00682122" w:rsidRDefault="00864791" w:rsidP="00864791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</w:r>
      <w:proofErr w:type="spellStart"/>
      <w:r w:rsidRPr="00682122">
        <w:rPr>
          <w:rFonts w:ascii="Times New Roman" w:hAnsi="Times New Roman"/>
          <w:i/>
          <w:iCs/>
        </w:rPr>
        <w:t>Сабадуха</w:t>
      </w:r>
      <w:proofErr w:type="spellEnd"/>
      <w:r w:rsidR="007D1E8A" w:rsidRPr="00682122">
        <w:rPr>
          <w:rFonts w:ascii="Times New Roman" w:hAnsi="Times New Roman"/>
        </w:rPr>
        <w:t xml:space="preserve"> </w:t>
      </w:r>
      <w:r w:rsidRPr="00682122">
        <w:rPr>
          <w:rFonts w:ascii="Times New Roman" w:hAnsi="Times New Roman"/>
        </w:rPr>
        <w:t xml:space="preserve">В.А. Концепт «каждый человек — личность» как продукт коллективного бессознательного / В.А. </w:t>
      </w:r>
      <w:proofErr w:type="spellStart"/>
      <w:r w:rsidRPr="00682122">
        <w:rPr>
          <w:rFonts w:ascii="Times New Roman" w:hAnsi="Times New Roman"/>
        </w:rPr>
        <w:t>Сабадуха</w:t>
      </w:r>
      <w:proofErr w:type="spellEnd"/>
      <w:r w:rsidRPr="00682122">
        <w:rPr>
          <w:rFonts w:ascii="Times New Roman" w:hAnsi="Times New Roman"/>
        </w:rPr>
        <w:t xml:space="preserve"> //</w:t>
      </w:r>
      <w:r w:rsidRPr="00682122">
        <w:t xml:space="preserve"> </w:t>
      </w:r>
      <w:r w:rsidRPr="00682122">
        <w:rPr>
          <w:rFonts w:ascii="Times New Roman" w:hAnsi="Times New Roman"/>
        </w:rPr>
        <w:t>Известия РАО. – 2015. – №4(36). – С.34 – 47.</w:t>
      </w:r>
    </w:p>
    <w:p w14:paraId="60D2FACF" w14:textId="0B46D338" w:rsidR="007B5B08" w:rsidRPr="00682122" w:rsidRDefault="007B5B08" w:rsidP="00864791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</w:r>
      <w:r w:rsidRPr="00682122">
        <w:rPr>
          <w:rFonts w:ascii="Times New Roman" w:hAnsi="Times New Roman"/>
          <w:i/>
          <w:iCs/>
        </w:rPr>
        <w:t>Савченко</w:t>
      </w:r>
      <w:r w:rsidRPr="00682122">
        <w:rPr>
          <w:rFonts w:ascii="Times New Roman" w:hAnsi="Times New Roman"/>
        </w:rPr>
        <w:t>, Т.А.</w:t>
      </w:r>
      <w:r w:rsidR="0058469E" w:rsidRPr="00682122">
        <w:t xml:space="preserve"> </w:t>
      </w:r>
      <w:r w:rsidR="0058469E" w:rsidRPr="00682122">
        <w:rPr>
          <w:rFonts w:ascii="Times New Roman" w:hAnsi="Times New Roman"/>
        </w:rPr>
        <w:t xml:space="preserve">Методологические основы историко-педагогического исследования / Т.А. Савченко // Сибирский педагогический журнал. </w:t>
      </w:r>
      <w:bookmarkStart w:id="4" w:name="_Hlk17787513"/>
      <w:bookmarkStart w:id="5" w:name="_Hlk17792798"/>
      <w:r w:rsidR="0058469E" w:rsidRPr="00682122">
        <w:rPr>
          <w:rFonts w:ascii="Times New Roman" w:hAnsi="Times New Roman"/>
        </w:rPr>
        <w:t>–</w:t>
      </w:r>
      <w:bookmarkEnd w:id="4"/>
      <w:r w:rsidR="0058469E" w:rsidRPr="00682122">
        <w:rPr>
          <w:rFonts w:ascii="Times New Roman" w:hAnsi="Times New Roman"/>
        </w:rPr>
        <w:t xml:space="preserve"> </w:t>
      </w:r>
      <w:bookmarkEnd w:id="5"/>
      <w:r w:rsidR="0058469E" w:rsidRPr="00682122">
        <w:rPr>
          <w:rFonts w:ascii="Times New Roman" w:hAnsi="Times New Roman"/>
        </w:rPr>
        <w:t>2008. – №7.</w:t>
      </w:r>
      <w:r w:rsidR="0058469E" w:rsidRPr="00682122">
        <w:t xml:space="preserve"> </w:t>
      </w:r>
      <w:r w:rsidR="0058469E" w:rsidRPr="00682122">
        <w:rPr>
          <w:rFonts w:ascii="Times New Roman" w:hAnsi="Times New Roman"/>
        </w:rPr>
        <w:t>– С.284 – 289.</w:t>
      </w:r>
    </w:p>
    <w:p w14:paraId="6AB60486" w14:textId="33000F16" w:rsidR="007B5B08" w:rsidRPr="00682122" w:rsidRDefault="007B5B08" w:rsidP="00864791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</w:r>
      <w:r w:rsidRPr="00682122">
        <w:rPr>
          <w:rFonts w:ascii="Times New Roman" w:hAnsi="Times New Roman"/>
          <w:i/>
          <w:iCs/>
        </w:rPr>
        <w:t>Федотова</w:t>
      </w:r>
      <w:r w:rsidRPr="00682122">
        <w:rPr>
          <w:rFonts w:ascii="Times New Roman" w:hAnsi="Times New Roman"/>
        </w:rPr>
        <w:t>, И.Б. Методология историко-педагогических исследований / И.Б. Федотова //</w:t>
      </w:r>
      <w:r w:rsidRPr="00682122">
        <w:t xml:space="preserve"> </w:t>
      </w:r>
      <w:r w:rsidRPr="00682122">
        <w:rPr>
          <w:rFonts w:ascii="Times New Roman" w:hAnsi="Times New Roman"/>
        </w:rPr>
        <w:t>Педагогическое образование и наука</w:t>
      </w:r>
      <w:r w:rsidR="00B16601" w:rsidRPr="00682122">
        <w:rPr>
          <w:rFonts w:ascii="Times New Roman" w:hAnsi="Times New Roman"/>
        </w:rPr>
        <w:t>.</w:t>
      </w:r>
      <w:r w:rsidRPr="00682122">
        <w:rPr>
          <w:rFonts w:ascii="Times New Roman" w:hAnsi="Times New Roman"/>
        </w:rPr>
        <w:t xml:space="preserve">  </w:t>
      </w:r>
      <w:r w:rsidR="00B16601" w:rsidRPr="00682122">
        <w:rPr>
          <w:rFonts w:ascii="Times New Roman" w:hAnsi="Times New Roman"/>
        </w:rPr>
        <w:t xml:space="preserve">– </w:t>
      </w:r>
      <w:r w:rsidRPr="00682122">
        <w:rPr>
          <w:rFonts w:ascii="Times New Roman" w:hAnsi="Times New Roman"/>
        </w:rPr>
        <w:t>№ 12</w:t>
      </w:r>
      <w:r w:rsidR="00B16601" w:rsidRPr="00682122">
        <w:rPr>
          <w:rFonts w:ascii="Times New Roman" w:hAnsi="Times New Roman"/>
        </w:rPr>
        <w:t>.</w:t>
      </w:r>
      <w:r w:rsidRPr="00682122">
        <w:rPr>
          <w:rFonts w:ascii="Times New Roman" w:hAnsi="Times New Roman"/>
        </w:rPr>
        <w:t xml:space="preserve"> </w:t>
      </w:r>
      <w:r w:rsidR="00B16601" w:rsidRPr="00682122">
        <w:rPr>
          <w:rFonts w:ascii="Times New Roman" w:hAnsi="Times New Roman"/>
        </w:rPr>
        <w:t xml:space="preserve">– </w:t>
      </w:r>
      <w:r w:rsidRPr="00682122">
        <w:rPr>
          <w:rFonts w:ascii="Times New Roman" w:hAnsi="Times New Roman"/>
        </w:rPr>
        <w:t>2010</w:t>
      </w:r>
      <w:r w:rsidR="00B16601" w:rsidRPr="00682122">
        <w:rPr>
          <w:rFonts w:ascii="Times New Roman" w:hAnsi="Times New Roman"/>
        </w:rPr>
        <w:t>.</w:t>
      </w:r>
      <w:r w:rsidRPr="00682122">
        <w:rPr>
          <w:rFonts w:ascii="Times New Roman" w:hAnsi="Times New Roman"/>
        </w:rPr>
        <w:t xml:space="preserve"> </w:t>
      </w:r>
      <w:r w:rsidR="00B16601" w:rsidRPr="00682122">
        <w:rPr>
          <w:rFonts w:ascii="Times New Roman" w:hAnsi="Times New Roman"/>
        </w:rPr>
        <w:t xml:space="preserve">– </w:t>
      </w:r>
      <w:r w:rsidRPr="00682122">
        <w:rPr>
          <w:rFonts w:ascii="Times New Roman" w:hAnsi="Times New Roman"/>
        </w:rPr>
        <w:t>C. 29</w:t>
      </w:r>
      <w:r w:rsidR="00B16601" w:rsidRPr="00682122">
        <w:rPr>
          <w:rFonts w:ascii="Times New Roman" w:hAnsi="Times New Roman"/>
        </w:rPr>
        <w:t xml:space="preserve"> – </w:t>
      </w:r>
      <w:r w:rsidRPr="00682122">
        <w:rPr>
          <w:rFonts w:ascii="Times New Roman" w:hAnsi="Times New Roman"/>
        </w:rPr>
        <w:t>34</w:t>
      </w:r>
      <w:r w:rsidR="00B16601" w:rsidRPr="00682122">
        <w:rPr>
          <w:rFonts w:ascii="Times New Roman" w:hAnsi="Times New Roman"/>
        </w:rPr>
        <w:t>.</w:t>
      </w:r>
    </w:p>
    <w:p w14:paraId="7100C427" w14:textId="77777777" w:rsidR="00B16601" w:rsidRDefault="00B16601" w:rsidP="00B34DB1">
      <w:pPr>
        <w:jc w:val="center"/>
        <w:rPr>
          <w:rFonts w:ascii="Times New Roman" w:hAnsi="Times New Roman"/>
          <w:sz w:val="28"/>
          <w:szCs w:val="28"/>
        </w:rPr>
      </w:pPr>
    </w:p>
    <w:p w14:paraId="004C247F" w14:textId="7F6C283C" w:rsidR="00B16601" w:rsidRPr="003A1D8A" w:rsidRDefault="007677B1" w:rsidP="00B16601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В</w:t>
      </w:r>
      <w:r w:rsidR="00B16601" w:rsidRPr="00B16601">
        <w:rPr>
          <w:rFonts w:ascii="Times New Roman" w:eastAsiaTheme="minorHAnsi" w:hAnsi="Times New Roman"/>
          <w:b/>
          <w:sz w:val="28"/>
          <w:szCs w:val="28"/>
        </w:rPr>
        <w:t>оспитани</w:t>
      </w:r>
      <w:r>
        <w:rPr>
          <w:rFonts w:ascii="Times New Roman" w:eastAsiaTheme="minorHAnsi" w:hAnsi="Times New Roman"/>
          <w:b/>
          <w:sz w:val="28"/>
          <w:szCs w:val="28"/>
        </w:rPr>
        <w:t>е</w:t>
      </w:r>
      <w:r w:rsidR="00B16601" w:rsidRPr="00B16601">
        <w:rPr>
          <w:rFonts w:ascii="Times New Roman" w:eastAsiaTheme="minorHAnsi" w:hAnsi="Times New Roman"/>
          <w:b/>
          <w:sz w:val="28"/>
          <w:szCs w:val="28"/>
        </w:rPr>
        <w:t xml:space="preserve"> на оси социокультурной эволюции</w:t>
      </w:r>
    </w:p>
    <w:p w14:paraId="0420CE45" w14:textId="77777777" w:rsidR="00B16601" w:rsidRPr="00B16601" w:rsidRDefault="00B16601" w:rsidP="00B16601">
      <w:pPr>
        <w:jc w:val="both"/>
        <w:rPr>
          <w:rFonts w:ascii="Times New Roman" w:eastAsiaTheme="minorHAnsi" w:hAnsi="Times New Roman"/>
          <w:sz w:val="28"/>
          <w:szCs w:val="28"/>
        </w:rPr>
      </w:pPr>
    </w:p>
    <w:p w14:paraId="7995CE08" w14:textId="25AB7F5B" w:rsidR="00B16601" w:rsidRPr="00B16601" w:rsidRDefault="00B16601" w:rsidP="00B16601">
      <w:pPr>
        <w:numPr>
          <w:ilvl w:val="0"/>
          <w:numId w:val="6"/>
        </w:numPr>
        <w:spacing w:after="160" w:line="259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16601">
        <w:rPr>
          <w:rFonts w:ascii="Times New Roman" w:eastAsiaTheme="minorHAnsi" w:hAnsi="Times New Roman"/>
          <w:sz w:val="28"/>
          <w:szCs w:val="28"/>
        </w:rPr>
        <w:t>И</w:t>
      </w:r>
      <w:r w:rsidR="007677B1">
        <w:rPr>
          <w:rFonts w:ascii="Times New Roman" w:eastAsiaTheme="minorHAnsi" w:hAnsi="Times New Roman"/>
          <w:sz w:val="28"/>
          <w:szCs w:val="28"/>
        </w:rPr>
        <w:t>сторический опыт</w:t>
      </w:r>
      <w:r w:rsidRPr="00B16601">
        <w:rPr>
          <w:rFonts w:ascii="Times New Roman" w:eastAsiaTheme="minorHAnsi" w:hAnsi="Times New Roman"/>
          <w:sz w:val="28"/>
          <w:szCs w:val="28"/>
        </w:rPr>
        <w:t xml:space="preserve"> воспитания в зеркале системной методологии.</w:t>
      </w:r>
    </w:p>
    <w:p w14:paraId="030E147D" w14:textId="77777777" w:rsidR="00B16601" w:rsidRPr="00B16601" w:rsidRDefault="00B16601" w:rsidP="00B16601">
      <w:pPr>
        <w:numPr>
          <w:ilvl w:val="0"/>
          <w:numId w:val="6"/>
        </w:numPr>
        <w:spacing w:after="160" w:line="259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16601">
        <w:rPr>
          <w:rFonts w:ascii="Times New Roman" w:eastAsiaTheme="minorHAnsi" w:hAnsi="Times New Roman"/>
          <w:sz w:val="28"/>
          <w:szCs w:val="28"/>
        </w:rPr>
        <w:t>Типология идеалов и ценностей воспитания в историко-педагогическом аспекте.</w:t>
      </w:r>
    </w:p>
    <w:p w14:paraId="4E34AB3E" w14:textId="77777777" w:rsidR="00B16601" w:rsidRPr="00B16601" w:rsidRDefault="00B16601" w:rsidP="00B16601">
      <w:pPr>
        <w:numPr>
          <w:ilvl w:val="0"/>
          <w:numId w:val="6"/>
        </w:numPr>
        <w:spacing w:after="160" w:line="259" w:lineRule="auto"/>
        <w:ind w:left="0"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B16601">
        <w:rPr>
          <w:rFonts w:ascii="Times New Roman" w:eastAsiaTheme="minorHAnsi" w:hAnsi="Times New Roman"/>
          <w:sz w:val="28"/>
          <w:szCs w:val="28"/>
        </w:rPr>
        <w:t xml:space="preserve"> Основные социокультурные парадигмы воспроизводства идеалов воспитания и систем ценностей во всемирном историко-педагогическом процессе.</w:t>
      </w:r>
    </w:p>
    <w:p w14:paraId="559A4D54" w14:textId="77777777" w:rsidR="00B16601" w:rsidRPr="00B16601" w:rsidRDefault="00B16601" w:rsidP="00B16601">
      <w:pPr>
        <w:jc w:val="both"/>
        <w:rPr>
          <w:rFonts w:ascii="Times New Roman" w:eastAsiaTheme="minorHAnsi" w:hAnsi="Times New Roman"/>
          <w:sz w:val="28"/>
          <w:szCs w:val="28"/>
        </w:rPr>
      </w:pPr>
    </w:p>
    <w:p w14:paraId="1B957E43" w14:textId="77777777" w:rsidR="00B16601" w:rsidRPr="00B16601" w:rsidRDefault="00B16601" w:rsidP="00B16601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B16601">
        <w:rPr>
          <w:rFonts w:ascii="Times New Roman" w:eastAsiaTheme="minorHAnsi" w:hAnsi="Times New Roman"/>
          <w:sz w:val="28"/>
          <w:szCs w:val="28"/>
        </w:rPr>
        <w:t>Литература</w:t>
      </w:r>
    </w:p>
    <w:p w14:paraId="511995A6" w14:textId="77777777" w:rsidR="00B16601" w:rsidRPr="00682122" w:rsidRDefault="00B16601" w:rsidP="00B16601">
      <w:pPr>
        <w:jc w:val="both"/>
        <w:rPr>
          <w:rFonts w:ascii="Times New Roman" w:eastAsia="Times New Roman" w:hAnsi="Times New Roman"/>
          <w:lang w:eastAsia="ru-RU"/>
        </w:rPr>
      </w:pPr>
      <w:r w:rsidRPr="00B16601">
        <w:rPr>
          <w:rFonts w:ascii="Times New Roman" w:eastAsiaTheme="minorHAnsi" w:hAnsi="Times New Roman"/>
          <w:sz w:val="28"/>
          <w:szCs w:val="28"/>
        </w:rPr>
        <w:tab/>
      </w:r>
      <w:proofErr w:type="spellStart"/>
      <w:r w:rsidRPr="00682122">
        <w:rPr>
          <w:rFonts w:ascii="Times New Roman" w:eastAsia="Times New Roman" w:hAnsi="Times New Roman"/>
          <w:i/>
          <w:lang w:eastAsia="ru-RU"/>
        </w:rPr>
        <w:t>Видт</w:t>
      </w:r>
      <w:proofErr w:type="spellEnd"/>
      <w:r w:rsidRPr="00682122">
        <w:rPr>
          <w:rFonts w:ascii="Times New Roman" w:eastAsia="Times New Roman" w:hAnsi="Times New Roman"/>
          <w:i/>
          <w:lang w:eastAsia="ru-RU"/>
        </w:rPr>
        <w:t>, И.Е.</w:t>
      </w:r>
      <w:r w:rsidRPr="00682122">
        <w:rPr>
          <w:rFonts w:ascii="Times New Roman" w:eastAsia="Times New Roman" w:hAnsi="Times New Roman"/>
          <w:lang w:eastAsia="ru-RU"/>
        </w:rPr>
        <w:t xml:space="preserve"> Педагогическая культура: становление, содержание, смыслы / И.Е. </w:t>
      </w:r>
      <w:proofErr w:type="spellStart"/>
      <w:r w:rsidRPr="00682122">
        <w:rPr>
          <w:rFonts w:ascii="Times New Roman" w:eastAsia="Times New Roman" w:hAnsi="Times New Roman"/>
          <w:lang w:eastAsia="ru-RU"/>
        </w:rPr>
        <w:t>Видт</w:t>
      </w:r>
      <w:proofErr w:type="spellEnd"/>
      <w:r w:rsidRPr="00682122">
        <w:rPr>
          <w:rFonts w:ascii="Times New Roman" w:eastAsia="Times New Roman" w:hAnsi="Times New Roman"/>
          <w:lang w:eastAsia="ru-RU"/>
        </w:rPr>
        <w:t xml:space="preserve"> // Педагогика. – 2002. – №3. – С.3 – 7.</w:t>
      </w:r>
    </w:p>
    <w:p w14:paraId="5D8EDBD1" w14:textId="77777777" w:rsidR="00B16601" w:rsidRPr="00682122" w:rsidRDefault="00B16601" w:rsidP="00B16601">
      <w:pPr>
        <w:ind w:firstLine="708"/>
        <w:jc w:val="both"/>
        <w:rPr>
          <w:rFonts w:ascii="Times New Roman" w:eastAsiaTheme="minorHAnsi" w:hAnsi="Times New Roman"/>
        </w:rPr>
      </w:pPr>
      <w:r w:rsidRPr="00682122">
        <w:rPr>
          <w:rFonts w:ascii="Times New Roman" w:eastAsiaTheme="minorHAnsi" w:hAnsi="Times New Roman"/>
          <w:i/>
        </w:rPr>
        <w:t>Кантор, К.М</w:t>
      </w:r>
      <w:r w:rsidRPr="00682122">
        <w:rPr>
          <w:rFonts w:ascii="Times New Roman" w:eastAsiaTheme="minorHAnsi" w:hAnsi="Times New Roman"/>
        </w:rPr>
        <w:t>. Двойная спираль истории: Историософия проектизма. – Т.1. Общие проблемы / К.М. Кантор. – М.: Языки славянской культуры, 2002. – С.70 – 87.</w:t>
      </w:r>
    </w:p>
    <w:p w14:paraId="4C93CAF3" w14:textId="77777777" w:rsidR="00B16601" w:rsidRPr="00682122" w:rsidRDefault="00B16601" w:rsidP="00B16601">
      <w:pPr>
        <w:ind w:firstLine="708"/>
        <w:jc w:val="both"/>
        <w:rPr>
          <w:rFonts w:ascii="Times New Roman" w:eastAsiaTheme="minorHAnsi" w:hAnsi="Times New Roman"/>
        </w:rPr>
      </w:pPr>
      <w:r w:rsidRPr="00682122">
        <w:rPr>
          <w:rFonts w:ascii="Times New Roman" w:eastAsiaTheme="minorHAnsi" w:hAnsi="Times New Roman"/>
          <w:i/>
        </w:rPr>
        <w:t>Корнетов, Г.Б.</w:t>
      </w:r>
      <w:r w:rsidRPr="00682122">
        <w:rPr>
          <w:rFonts w:ascii="Times New Roman" w:eastAsiaTheme="minorHAnsi" w:hAnsi="Times New Roman"/>
        </w:rPr>
        <w:t xml:space="preserve"> Всемирная история педагогики: цивилизационный подход / Г.Б. Корнетов // Педагогика. – 1995. – №3. – С.23–29.</w:t>
      </w:r>
    </w:p>
    <w:p w14:paraId="5CDDA6F0" w14:textId="5ABBC709" w:rsidR="00B16601" w:rsidRDefault="00B16601" w:rsidP="00B16601">
      <w:pPr>
        <w:ind w:firstLine="708"/>
        <w:jc w:val="both"/>
        <w:rPr>
          <w:rFonts w:ascii="Times New Roman" w:eastAsiaTheme="minorHAnsi" w:hAnsi="Times New Roman"/>
        </w:rPr>
      </w:pPr>
      <w:r w:rsidRPr="00682122">
        <w:rPr>
          <w:rFonts w:ascii="Times New Roman" w:eastAsiaTheme="minorHAnsi" w:hAnsi="Times New Roman"/>
          <w:i/>
        </w:rPr>
        <w:t>Корнетов, Г.Б.</w:t>
      </w:r>
      <w:r w:rsidRPr="00682122">
        <w:rPr>
          <w:rFonts w:ascii="Times New Roman" w:eastAsiaTheme="minorHAnsi" w:hAnsi="Times New Roman"/>
        </w:rPr>
        <w:t xml:space="preserve"> Историко-педагогическое знание в контексте педагогической теории и практики / Г.Б. Корнетов // Отечественная и зарубежная педагогика. – 2011. – №1. – С.68 – 83.</w:t>
      </w:r>
    </w:p>
    <w:p w14:paraId="40ECE802" w14:textId="77777777" w:rsidR="00F67A40" w:rsidRDefault="00F67A40" w:rsidP="00F67A40">
      <w:pPr>
        <w:jc w:val="both"/>
        <w:rPr>
          <w:rFonts w:ascii="Times New Roman" w:hAnsi="Times New Roman"/>
        </w:rPr>
      </w:pPr>
      <w:bookmarkStart w:id="6" w:name="_Hlk17810157"/>
      <w:r w:rsidRPr="005A073D">
        <w:rPr>
          <w:rFonts w:ascii="Times New Roman" w:hAnsi="Times New Roman"/>
          <w:i/>
          <w:iCs/>
        </w:rPr>
        <w:t>Корнетов, Г.Б</w:t>
      </w:r>
      <w:r>
        <w:rPr>
          <w:rFonts w:ascii="Times New Roman" w:hAnsi="Times New Roman"/>
          <w:i/>
          <w:iCs/>
        </w:rPr>
        <w:t xml:space="preserve">. </w:t>
      </w:r>
      <w:r w:rsidRPr="00600E7B"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сторико-педагогический процесс в зеркале истории педагогики, педагогической истории и исторической педагогики / Г.Б. Корнетов </w:t>
      </w:r>
      <w:r>
        <w:rPr>
          <w:rFonts w:ascii="Times New Roman" w:hAnsi="Times New Roman"/>
          <w:i/>
          <w:iCs/>
        </w:rPr>
        <w:t>//</w:t>
      </w:r>
      <w:r>
        <w:rPr>
          <w:rFonts w:ascii="Times New Roman" w:hAnsi="Times New Roman"/>
        </w:rPr>
        <w:t xml:space="preserve"> </w:t>
      </w:r>
      <w:bookmarkEnd w:id="6"/>
      <w:proofErr w:type="spellStart"/>
      <w:r w:rsidRPr="005A073D">
        <w:rPr>
          <w:rFonts w:ascii="Times New Roman" w:hAnsi="Times New Roman"/>
        </w:rPr>
        <w:t>Academia</w:t>
      </w:r>
      <w:proofErr w:type="spellEnd"/>
      <w:r w:rsidRPr="005A073D">
        <w:rPr>
          <w:rFonts w:ascii="Times New Roman" w:hAnsi="Times New Roman"/>
        </w:rPr>
        <w:t>. Педагогический журнал Подмосковья.</w:t>
      </w:r>
      <w:r w:rsidRPr="005B5D5D">
        <w:t xml:space="preserve"> </w:t>
      </w:r>
      <w:r w:rsidRPr="005B5D5D">
        <w:rPr>
          <w:rFonts w:ascii="Times New Roman" w:hAnsi="Times New Roman"/>
        </w:rPr>
        <w:t>–</w:t>
      </w:r>
      <w:r w:rsidRPr="005A073D">
        <w:rPr>
          <w:rFonts w:ascii="Times New Roman" w:hAnsi="Times New Roman"/>
        </w:rPr>
        <w:t xml:space="preserve"> 2018. </w:t>
      </w:r>
      <w:r w:rsidRPr="005B5D5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Pr="005A073D">
        <w:rPr>
          <w:rFonts w:ascii="Times New Roman" w:hAnsi="Times New Roman"/>
        </w:rPr>
        <w:t xml:space="preserve">№ 4 (18). </w:t>
      </w:r>
      <w:bookmarkStart w:id="7" w:name="_Hlk17810255"/>
      <w:r w:rsidRPr="005B5D5D">
        <w:rPr>
          <w:rFonts w:ascii="Times New Roman" w:hAnsi="Times New Roman"/>
        </w:rPr>
        <w:t>–</w:t>
      </w:r>
      <w:bookmarkEnd w:id="7"/>
      <w:r>
        <w:rPr>
          <w:rFonts w:ascii="Times New Roman" w:hAnsi="Times New Roman"/>
        </w:rPr>
        <w:t xml:space="preserve"> </w:t>
      </w:r>
      <w:r w:rsidRPr="005A073D">
        <w:rPr>
          <w:rFonts w:ascii="Times New Roman" w:hAnsi="Times New Roman"/>
        </w:rPr>
        <w:t>С. 23-35.</w:t>
      </w:r>
    </w:p>
    <w:p w14:paraId="70CF7A5C" w14:textId="5D1F339A" w:rsidR="00F67A40" w:rsidRPr="00F67A40" w:rsidRDefault="00F67A40" w:rsidP="00F67A4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A073D">
        <w:rPr>
          <w:rFonts w:ascii="Times New Roman" w:hAnsi="Times New Roman"/>
          <w:i/>
          <w:iCs/>
        </w:rPr>
        <w:t>Корнетов, Г.Б</w:t>
      </w:r>
      <w:r>
        <w:rPr>
          <w:rFonts w:ascii="Times New Roman" w:hAnsi="Times New Roman"/>
          <w:i/>
          <w:iCs/>
        </w:rPr>
        <w:t xml:space="preserve">. </w:t>
      </w:r>
      <w:r>
        <w:rPr>
          <w:rFonts w:ascii="Times New Roman" w:hAnsi="Times New Roman"/>
        </w:rPr>
        <w:t xml:space="preserve">Междисциплинарное измерение интерпретаций всемирного историко-педагогического процесса / Г.Б. Корнетов </w:t>
      </w:r>
      <w:r>
        <w:rPr>
          <w:rFonts w:ascii="Times New Roman" w:hAnsi="Times New Roman"/>
          <w:i/>
          <w:iCs/>
        </w:rPr>
        <w:t>//</w:t>
      </w:r>
      <w:r w:rsidRPr="00C4713E">
        <w:t xml:space="preserve"> </w:t>
      </w:r>
      <w:r w:rsidRPr="00C4713E">
        <w:rPr>
          <w:rFonts w:ascii="Times New Roman" w:hAnsi="Times New Roman"/>
        </w:rPr>
        <w:t>Известия АСОУ. Научный ежегодник. –</w:t>
      </w:r>
      <w:r>
        <w:rPr>
          <w:rFonts w:ascii="Times New Roman" w:hAnsi="Times New Roman"/>
        </w:rPr>
        <w:t xml:space="preserve"> </w:t>
      </w:r>
      <w:r w:rsidRPr="00C4713E">
        <w:rPr>
          <w:rFonts w:ascii="Times New Roman" w:hAnsi="Times New Roman"/>
        </w:rPr>
        <w:t>2016. –</w:t>
      </w:r>
      <w:r>
        <w:rPr>
          <w:rFonts w:ascii="Times New Roman" w:hAnsi="Times New Roman"/>
        </w:rPr>
        <w:t xml:space="preserve"> </w:t>
      </w:r>
      <w:r w:rsidRPr="00C4713E">
        <w:rPr>
          <w:rFonts w:ascii="Times New Roman" w:hAnsi="Times New Roman"/>
        </w:rPr>
        <w:t xml:space="preserve">№ 4. </w:t>
      </w:r>
      <w:r w:rsidRPr="005B5D5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Pr="00C4713E">
        <w:rPr>
          <w:rFonts w:ascii="Times New Roman" w:hAnsi="Times New Roman"/>
        </w:rPr>
        <w:t>С. 101–110.</w:t>
      </w:r>
    </w:p>
    <w:p w14:paraId="3E5A3D26" w14:textId="3F44FEE1" w:rsidR="00B16601" w:rsidRPr="00682122" w:rsidRDefault="00B16601" w:rsidP="00B16601">
      <w:pPr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682122">
        <w:rPr>
          <w:rFonts w:ascii="Times New Roman" w:eastAsia="Times New Roman" w:hAnsi="Times New Roman"/>
          <w:i/>
          <w:lang w:eastAsia="ru-RU"/>
        </w:rPr>
        <w:t>Новиков, С.Г.</w:t>
      </w:r>
      <w:r w:rsidRPr="00682122">
        <w:rPr>
          <w:rFonts w:ascii="Times New Roman" w:eastAsia="Times New Roman" w:hAnsi="Times New Roman"/>
          <w:lang w:eastAsia="ru-RU"/>
        </w:rPr>
        <w:t xml:space="preserve"> Воспитание рабочей молодежи в условиях форсированной модернизации России (1917</w:t>
      </w:r>
      <w:r w:rsidRPr="00682122">
        <w:rPr>
          <w:rFonts w:ascii="Times New Roman" w:eastAsiaTheme="minorHAnsi" w:hAnsi="Times New Roman"/>
        </w:rPr>
        <w:t>–</w:t>
      </w:r>
      <w:r w:rsidRPr="00682122">
        <w:rPr>
          <w:rFonts w:ascii="Times New Roman" w:eastAsia="Times New Roman" w:hAnsi="Times New Roman"/>
          <w:lang w:eastAsia="ru-RU"/>
        </w:rPr>
        <w:t>1930-е годы): монография.</w:t>
      </w:r>
      <w:r w:rsidRPr="00682122">
        <w:rPr>
          <w:rFonts w:ascii="Times New Roman" w:eastAsiaTheme="minorHAnsi" w:hAnsi="Times New Roman"/>
        </w:rPr>
        <w:t xml:space="preserve"> </w:t>
      </w:r>
      <w:bookmarkStart w:id="8" w:name="_Hlk17793078"/>
      <w:r w:rsidRPr="00682122">
        <w:rPr>
          <w:rFonts w:ascii="Times New Roman" w:eastAsiaTheme="minorHAnsi" w:hAnsi="Times New Roman"/>
        </w:rPr>
        <w:t>–</w:t>
      </w:r>
      <w:bookmarkEnd w:id="8"/>
      <w:r w:rsidRPr="00682122">
        <w:rPr>
          <w:rFonts w:ascii="Times New Roman" w:eastAsiaTheme="minorHAnsi" w:hAnsi="Times New Roman"/>
        </w:rPr>
        <w:t xml:space="preserve"> </w:t>
      </w:r>
      <w:r w:rsidRPr="00682122">
        <w:rPr>
          <w:rFonts w:ascii="Times New Roman" w:eastAsia="Times New Roman" w:hAnsi="Times New Roman"/>
          <w:lang w:eastAsia="ru-RU"/>
        </w:rPr>
        <w:t>Волгоград: Перемена, 2005. – Гл.1.</w:t>
      </w:r>
    </w:p>
    <w:p w14:paraId="54F2D627" w14:textId="524E12BB" w:rsidR="00AD14C4" w:rsidRPr="00682122" w:rsidRDefault="00AD14C4" w:rsidP="00B16601">
      <w:pPr>
        <w:ind w:firstLine="708"/>
        <w:jc w:val="both"/>
        <w:rPr>
          <w:rFonts w:ascii="Times New Roman" w:eastAsia="Times New Roman" w:hAnsi="Times New Roman"/>
          <w:lang w:eastAsia="ru-RU"/>
        </w:rPr>
      </w:pPr>
      <w:bookmarkStart w:id="9" w:name="_Hlk17808330"/>
      <w:r w:rsidRPr="00E25FE9">
        <w:rPr>
          <w:rFonts w:ascii="Times New Roman" w:eastAsia="Times New Roman" w:hAnsi="Times New Roman"/>
          <w:i/>
          <w:iCs/>
          <w:lang w:eastAsia="ru-RU"/>
        </w:rPr>
        <w:t>Новиков, С.Г.</w:t>
      </w:r>
      <w:r w:rsidRPr="00682122">
        <w:rPr>
          <w:rFonts w:ascii="Times New Roman" w:eastAsia="Times New Roman" w:hAnsi="Times New Roman"/>
          <w:lang w:val="en-US" w:eastAsia="ru-RU"/>
        </w:rPr>
        <w:t xml:space="preserve"> </w:t>
      </w:r>
      <w:r w:rsidRPr="00682122">
        <w:rPr>
          <w:rFonts w:ascii="Times New Roman" w:eastAsia="Times New Roman" w:hAnsi="Times New Roman"/>
          <w:lang w:eastAsia="ru-RU"/>
        </w:rPr>
        <w:t>Образование, воспитание и педагогика в России: от прошлого к будущему: монография / С.Г. Новиков, С.В. Куликова, А.А. Глебов.</w:t>
      </w:r>
      <w:r w:rsidR="00A226B5" w:rsidRPr="00682122">
        <w:t xml:space="preserve"> –</w:t>
      </w:r>
      <w:r w:rsidR="005C4A94">
        <w:t xml:space="preserve"> </w:t>
      </w:r>
      <w:r w:rsidR="00A226B5" w:rsidRPr="00682122">
        <w:rPr>
          <w:rFonts w:ascii="Times New Roman" w:eastAsia="Times New Roman" w:hAnsi="Times New Roman"/>
          <w:lang w:eastAsia="ru-RU"/>
        </w:rPr>
        <w:t>Волгоград: Изд-во ВГСПУ «Перемена», 2018. –175 с.</w:t>
      </w:r>
    </w:p>
    <w:bookmarkEnd w:id="9"/>
    <w:p w14:paraId="26E8AD3A" w14:textId="77777777" w:rsidR="00B16601" w:rsidRPr="00682122" w:rsidRDefault="00B16601" w:rsidP="00B16601">
      <w:pPr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682122">
        <w:rPr>
          <w:rFonts w:ascii="Times New Roman" w:eastAsia="Times New Roman" w:hAnsi="Times New Roman"/>
          <w:i/>
          <w:lang w:eastAsia="ru-RU"/>
        </w:rPr>
        <w:t>Пичугина, В.К</w:t>
      </w:r>
      <w:r w:rsidRPr="00682122">
        <w:rPr>
          <w:rFonts w:ascii="Times New Roman" w:eastAsia="Times New Roman" w:hAnsi="Times New Roman"/>
          <w:lang w:eastAsia="ru-RU"/>
        </w:rPr>
        <w:t xml:space="preserve">. История педагогики в современную эпоху / В.К. Пичугина, В.Г. </w:t>
      </w:r>
      <w:proofErr w:type="spellStart"/>
      <w:r w:rsidRPr="00682122">
        <w:rPr>
          <w:rFonts w:ascii="Times New Roman" w:eastAsia="Times New Roman" w:hAnsi="Times New Roman"/>
          <w:lang w:eastAsia="ru-RU"/>
        </w:rPr>
        <w:t>Безрогов</w:t>
      </w:r>
      <w:proofErr w:type="spellEnd"/>
      <w:r w:rsidRPr="00682122">
        <w:rPr>
          <w:rFonts w:ascii="Times New Roman" w:eastAsia="Times New Roman" w:hAnsi="Times New Roman"/>
          <w:lang w:eastAsia="ru-RU"/>
        </w:rPr>
        <w:t xml:space="preserve"> // Педагогика. – 2016. – №8.</w:t>
      </w:r>
    </w:p>
    <w:p w14:paraId="0AC84041" w14:textId="7C20891B" w:rsidR="00B16601" w:rsidRPr="00682122" w:rsidRDefault="00B16601" w:rsidP="00B16601">
      <w:pPr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682122">
        <w:rPr>
          <w:rFonts w:ascii="Times New Roman" w:eastAsia="Times New Roman" w:hAnsi="Times New Roman"/>
          <w:i/>
          <w:lang w:eastAsia="ru-RU"/>
        </w:rPr>
        <w:t>Полякова, М.В.</w:t>
      </w:r>
      <w:r w:rsidRPr="00682122">
        <w:rPr>
          <w:rFonts w:ascii="Times New Roman" w:eastAsia="Times New Roman" w:hAnsi="Times New Roman"/>
          <w:lang w:eastAsia="ru-RU"/>
        </w:rPr>
        <w:t xml:space="preserve"> Концепты теории воспитания [Электронный ресурс]: практико-ориентированная монография/ Полякова М.В.— Электрон. текстовые </w:t>
      </w:r>
      <w:proofErr w:type="gramStart"/>
      <w:r w:rsidRPr="00682122">
        <w:rPr>
          <w:rFonts w:ascii="Times New Roman" w:eastAsia="Times New Roman" w:hAnsi="Times New Roman"/>
          <w:lang w:eastAsia="ru-RU"/>
        </w:rPr>
        <w:t>данные.—</w:t>
      </w:r>
      <w:proofErr w:type="gramEnd"/>
      <w:r w:rsidRPr="00682122">
        <w:rPr>
          <w:rFonts w:ascii="Times New Roman" w:eastAsia="Times New Roman" w:hAnsi="Times New Roman"/>
          <w:lang w:eastAsia="ru-RU"/>
        </w:rPr>
        <w:t xml:space="preserve"> Саратов: Вузовское образование, 2016.— 162 c.— Режим доступа: http://www.iprbookshop.ru/49876.— ЭБС «</w:t>
      </w:r>
      <w:proofErr w:type="spellStart"/>
      <w:r w:rsidRPr="00682122">
        <w:rPr>
          <w:rFonts w:ascii="Times New Roman" w:eastAsia="Times New Roman" w:hAnsi="Times New Roman"/>
          <w:lang w:eastAsia="ru-RU"/>
        </w:rPr>
        <w:t>IPRbooks</w:t>
      </w:r>
      <w:proofErr w:type="spellEnd"/>
      <w:r w:rsidRPr="00682122">
        <w:rPr>
          <w:rFonts w:ascii="Times New Roman" w:eastAsia="Times New Roman" w:hAnsi="Times New Roman"/>
          <w:lang w:eastAsia="ru-RU"/>
        </w:rPr>
        <w:t>»</w:t>
      </w:r>
    </w:p>
    <w:p w14:paraId="3F55A6C0" w14:textId="6D89D754" w:rsidR="00B16601" w:rsidRPr="00682122" w:rsidRDefault="008B022E" w:rsidP="00B16601">
      <w:pPr>
        <w:ind w:firstLine="708"/>
        <w:jc w:val="both"/>
        <w:rPr>
          <w:rFonts w:ascii="Times New Roman" w:eastAsia="Times New Roman" w:hAnsi="Times New Roman"/>
          <w:lang w:eastAsia="ru-RU"/>
        </w:rPr>
      </w:pPr>
      <w:proofErr w:type="spellStart"/>
      <w:r w:rsidRPr="00682122">
        <w:rPr>
          <w:rFonts w:ascii="Times New Roman" w:eastAsia="Times New Roman" w:hAnsi="Times New Roman"/>
          <w:lang w:eastAsia="ru-RU"/>
        </w:rPr>
        <w:t>Цзинь</w:t>
      </w:r>
      <w:proofErr w:type="spellEnd"/>
      <w:r w:rsidRPr="00682122">
        <w:rPr>
          <w:rFonts w:ascii="Times New Roman" w:eastAsia="Times New Roman" w:hAnsi="Times New Roman"/>
          <w:lang w:eastAsia="ru-RU"/>
        </w:rPr>
        <w:t xml:space="preserve"> Ли. Культурные основы обучения: Восток и Запад / Л. </w:t>
      </w:r>
      <w:proofErr w:type="spellStart"/>
      <w:r w:rsidRPr="00682122">
        <w:rPr>
          <w:rFonts w:ascii="Times New Roman" w:eastAsia="Times New Roman" w:hAnsi="Times New Roman"/>
          <w:lang w:eastAsia="ru-RU"/>
        </w:rPr>
        <w:t>Цзинь</w:t>
      </w:r>
      <w:proofErr w:type="spellEnd"/>
      <w:r w:rsidRPr="00682122">
        <w:rPr>
          <w:rFonts w:ascii="Times New Roman" w:eastAsia="Times New Roman" w:hAnsi="Times New Roman"/>
          <w:lang w:eastAsia="ru-RU"/>
        </w:rPr>
        <w:t>. – М., 2015.</w:t>
      </w:r>
    </w:p>
    <w:p w14:paraId="419858C5" w14:textId="7CB19E96" w:rsidR="00535E19" w:rsidRPr="00682122" w:rsidRDefault="00535E19" w:rsidP="00B16601">
      <w:pPr>
        <w:jc w:val="center"/>
        <w:rPr>
          <w:rFonts w:ascii="Times New Roman" w:eastAsiaTheme="minorHAnsi" w:hAnsi="Times New Roman"/>
          <w:b/>
        </w:rPr>
      </w:pPr>
    </w:p>
    <w:p w14:paraId="451DD528" w14:textId="24873254" w:rsidR="00CA2EEA" w:rsidRDefault="00CA2EEA" w:rsidP="00B16601">
      <w:pPr>
        <w:jc w:val="center"/>
        <w:rPr>
          <w:rFonts w:ascii="Times New Roman" w:eastAsiaTheme="minorHAnsi" w:hAnsi="Times New Roman"/>
          <w:b/>
        </w:rPr>
      </w:pPr>
    </w:p>
    <w:p w14:paraId="71A28F56" w14:textId="7E0F3BC3" w:rsidR="00CA2EEA" w:rsidRPr="00CA2EEA" w:rsidRDefault="00DD4B76" w:rsidP="00B16601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Мировой о</w:t>
      </w:r>
      <w:r w:rsidR="00CA2EEA" w:rsidRPr="00CA2EEA">
        <w:rPr>
          <w:rFonts w:ascii="Times New Roman" w:eastAsiaTheme="minorHAnsi" w:hAnsi="Times New Roman"/>
          <w:b/>
          <w:sz w:val="28"/>
          <w:szCs w:val="28"/>
        </w:rPr>
        <w:t>пыт воспитания</w:t>
      </w:r>
      <w:r>
        <w:rPr>
          <w:rFonts w:ascii="Times New Roman" w:eastAsiaTheme="minorHAnsi" w:hAnsi="Times New Roman"/>
          <w:b/>
          <w:sz w:val="28"/>
          <w:szCs w:val="28"/>
        </w:rPr>
        <w:t xml:space="preserve"> как результат историко-педагогического познания</w:t>
      </w:r>
    </w:p>
    <w:p w14:paraId="68616956" w14:textId="62F1D644" w:rsidR="007B79A0" w:rsidRPr="007B79A0" w:rsidRDefault="007B79A0" w:rsidP="007B79A0">
      <w:pPr>
        <w:jc w:val="center"/>
        <w:rPr>
          <w:rFonts w:ascii="Times New Roman" w:hAnsi="Times New Roman"/>
          <w:sz w:val="28"/>
          <w:szCs w:val="28"/>
        </w:rPr>
      </w:pPr>
    </w:p>
    <w:p w14:paraId="7C12FE8D" w14:textId="0E9EB684" w:rsidR="007B79A0" w:rsidRPr="007B79A0" w:rsidRDefault="007B79A0" w:rsidP="00D4717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79A0">
        <w:rPr>
          <w:rFonts w:ascii="Times New Roman" w:hAnsi="Times New Roman"/>
          <w:sz w:val="28"/>
          <w:szCs w:val="28"/>
        </w:rPr>
        <w:lastRenderedPageBreak/>
        <w:t>1.</w:t>
      </w:r>
      <w:r w:rsidRPr="007B79A0">
        <w:rPr>
          <w:rFonts w:ascii="Times New Roman" w:hAnsi="Times New Roman"/>
          <w:sz w:val="28"/>
          <w:szCs w:val="28"/>
        </w:rPr>
        <w:tab/>
      </w:r>
      <w:r w:rsidR="00D4717D">
        <w:rPr>
          <w:rFonts w:ascii="Times New Roman" w:hAnsi="Times New Roman"/>
          <w:sz w:val="28"/>
          <w:szCs w:val="28"/>
        </w:rPr>
        <w:t>Реконструкция опыта</w:t>
      </w:r>
      <w:r w:rsidRPr="007B79A0">
        <w:rPr>
          <w:rFonts w:ascii="Times New Roman" w:hAnsi="Times New Roman"/>
          <w:sz w:val="28"/>
          <w:szCs w:val="28"/>
        </w:rPr>
        <w:t xml:space="preserve"> воспитания доцивилизационн</w:t>
      </w:r>
      <w:r w:rsidR="00D4717D">
        <w:rPr>
          <w:rFonts w:ascii="Times New Roman" w:hAnsi="Times New Roman"/>
          <w:sz w:val="28"/>
          <w:szCs w:val="28"/>
        </w:rPr>
        <w:t>ой</w:t>
      </w:r>
      <w:r w:rsidRPr="007B79A0">
        <w:rPr>
          <w:rFonts w:ascii="Times New Roman" w:hAnsi="Times New Roman"/>
          <w:sz w:val="28"/>
          <w:szCs w:val="28"/>
        </w:rPr>
        <w:t xml:space="preserve"> эпох</w:t>
      </w:r>
      <w:r w:rsidR="00D4717D">
        <w:rPr>
          <w:rFonts w:ascii="Times New Roman" w:hAnsi="Times New Roman"/>
          <w:sz w:val="28"/>
          <w:szCs w:val="28"/>
        </w:rPr>
        <w:t>и</w:t>
      </w:r>
      <w:r w:rsidRPr="007B79A0">
        <w:rPr>
          <w:rFonts w:ascii="Times New Roman" w:hAnsi="Times New Roman"/>
          <w:sz w:val="28"/>
          <w:szCs w:val="28"/>
        </w:rPr>
        <w:t>.</w:t>
      </w:r>
    </w:p>
    <w:p w14:paraId="7FBC6027" w14:textId="3950B693" w:rsidR="007B79A0" w:rsidRPr="007B79A0" w:rsidRDefault="007B79A0" w:rsidP="00D4717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79A0">
        <w:rPr>
          <w:rFonts w:ascii="Times New Roman" w:hAnsi="Times New Roman"/>
          <w:sz w:val="28"/>
          <w:szCs w:val="28"/>
        </w:rPr>
        <w:t>2.</w:t>
      </w:r>
      <w:r w:rsidRPr="007B79A0">
        <w:rPr>
          <w:rFonts w:ascii="Times New Roman" w:hAnsi="Times New Roman"/>
          <w:sz w:val="28"/>
          <w:szCs w:val="28"/>
        </w:rPr>
        <w:tab/>
      </w:r>
      <w:r w:rsidR="00D4717D">
        <w:rPr>
          <w:rFonts w:ascii="Times New Roman" w:hAnsi="Times New Roman"/>
          <w:sz w:val="28"/>
          <w:szCs w:val="28"/>
        </w:rPr>
        <w:t>Реконструкция опыта</w:t>
      </w:r>
      <w:r w:rsidRPr="007B79A0">
        <w:rPr>
          <w:rFonts w:ascii="Times New Roman" w:hAnsi="Times New Roman"/>
          <w:sz w:val="28"/>
          <w:szCs w:val="28"/>
        </w:rPr>
        <w:t xml:space="preserve"> воспитания древних цивилизациях Востока:</w:t>
      </w:r>
    </w:p>
    <w:p w14:paraId="78C1BEF6" w14:textId="77777777" w:rsidR="007B79A0" w:rsidRPr="007B79A0" w:rsidRDefault="007B79A0" w:rsidP="00D4717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79A0">
        <w:rPr>
          <w:rFonts w:ascii="Times New Roman" w:hAnsi="Times New Roman"/>
          <w:sz w:val="28"/>
          <w:szCs w:val="28"/>
        </w:rPr>
        <w:tab/>
        <w:t>а) Традиции воспитания в древних цивилизациях Ближнего и Среднего Востока.</w:t>
      </w:r>
    </w:p>
    <w:p w14:paraId="3BC7DAE1" w14:textId="77777777" w:rsidR="007B79A0" w:rsidRPr="007B79A0" w:rsidRDefault="007B79A0" w:rsidP="00D4717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79A0">
        <w:rPr>
          <w:rFonts w:ascii="Times New Roman" w:hAnsi="Times New Roman"/>
          <w:sz w:val="28"/>
          <w:szCs w:val="28"/>
        </w:rPr>
        <w:tab/>
        <w:t>б) Традиции воспитания в Древней Индии.</w:t>
      </w:r>
    </w:p>
    <w:p w14:paraId="7D24B8C9" w14:textId="77777777" w:rsidR="007B79A0" w:rsidRPr="007B79A0" w:rsidRDefault="007B79A0" w:rsidP="00D4717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79A0">
        <w:rPr>
          <w:rFonts w:ascii="Times New Roman" w:hAnsi="Times New Roman"/>
          <w:sz w:val="28"/>
          <w:szCs w:val="28"/>
        </w:rPr>
        <w:tab/>
        <w:t>в) Традиции воспитания в Древнем Китае.</w:t>
      </w:r>
    </w:p>
    <w:p w14:paraId="549C352C" w14:textId="036274FA" w:rsidR="007B79A0" w:rsidRPr="007B79A0" w:rsidRDefault="007B79A0" w:rsidP="00D4717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79A0">
        <w:rPr>
          <w:rFonts w:ascii="Times New Roman" w:hAnsi="Times New Roman"/>
          <w:sz w:val="28"/>
          <w:szCs w:val="28"/>
        </w:rPr>
        <w:t xml:space="preserve">3. </w:t>
      </w:r>
      <w:r w:rsidR="00D4717D" w:rsidRPr="00D4717D">
        <w:rPr>
          <w:rFonts w:ascii="Times New Roman" w:hAnsi="Times New Roman"/>
          <w:sz w:val="28"/>
          <w:szCs w:val="28"/>
        </w:rPr>
        <w:t>Реконструкция опыта</w:t>
      </w:r>
      <w:r w:rsidRPr="007B79A0">
        <w:rPr>
          <w:rFonts w:ascii="Times New Roman" w:hAnsi="Times New Roman"/>
          <w:sz w:val="28"/>
          <w:szCs w:val="28"/>
        </w:rPr>
        <w:t xml:space="preserve"> воспитания античной цивилизации</w:t>
      </w:r>
      <w:r w:rsidR="00D4717D">
        <w:rPr>
          <w:rFonts w:ascii="Times New Roman" w:hAnsi="Times New Roman"/>
          <w:sz w:val="28"/>
          <w:szCs w:val="28"/>
        </w:rPr>
        <w:t>.</w:t>
      </w:r>
    </w:p>
    <w:p w14:paraId="07B0B2E7" w14:textId="4CBE2DBA" w:rsidR="007B79A0" w:rsidRDefault="007B79A0" w:rsidP="00D4717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79A0">
        <w:rPr>
          <w:rFonts w:ascii="Times New Roman" w:hAnsi="Times New Roman"/>
          <w:sz w:val="28"/>
          <w:szCs w:val="28"/>
        </w:rPr>
        <w:t xml:space="preserve">4. </w:t>
      </w:r>
      <w:r w:rsidR="00D4717D">
        <w:rPr>
          <w:rFonts w:ascii="Times New Roman" w:hAnsi="Times New Roman"/>
          <w:sz w:val="28"/>
          <w:szCs w:val="28"/>
        </w:rPr>
        <w:t>И</w:t>
      </w:r>
      <w:r w:rsidRPr="007B79A0">
        <w:rPr>
          <w:rFonts w:ascii="Times New Roman" w:hAnsi="Times New Roman"/>
          <w:sz w:val="28"/>
          <w:szCs w:val="28"/>
        </w:rPr>
        <w:t xml:space="preserve">деалы </w:t>
      </w:r>
      <w:r w:rsidR="00D4717D">
        <w:rPr>
          <w:rFonts w:ascii="Times New Roman" w:hAnsi="Times New Roman"/>
          <w:sz w:val="28"/>
          <w:szCs w:val="28"/>
        </w:rPr>
        <w:t xml:space="preserve">и ценности </w:t>
      </w:r>
      <w:r w:rsidRPr="007B79A0">
        <w:rPr>
          <w:rFonts w:ascii="Times New Roman" w:hAnsi="Times New Roman"/>
          <w:sz w:val="28"/>
          <w:szCs w:val="28"/>
        </w:rPr>
        <w:t>воспитания Западной цивилизации в эпоху Средневековья, в Новое и Новейшее время.</w:t>
      </w:r>
    </w:p>
    <w:p w14:paraId="36ED0778" w14:textId="34D059A7" w:rsidR="00D4717D" w:rsidRPr="007B79A0" w:rsidRDefault="00D4717D" w:rsidP="00D4717D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Ретроспективный анализ опыта воспитания Руси-России. </w:t>
      </w:r>
    </w:p>
    <w:p w14:paraId="20CBFA32" w14:textId="77777777" w:rsidR="007B79A0" w:rsidRPr="007B79A0" w:rsidRDefault="007B79A0" w:rsidP="007B79A0">
      <w:pPr>
        <w:jc w:val="both"/>
        <w:rPr>
          <w:rFonts w:ascii="Times New Roman" w:hAnsi="Times New Roman"/>
          <w:sz w:val="28"/>
          <w:szCs w:val="28"/>
        </w:rPr>
      </w:pPr>
    </w:p>
    <w:p w14:paraId="4C4A256F" w14:textId="77777777" w:rsidR="007B79A0" w:rsidRPr="007B79A0" w:rsidRDefault="007B79A0" w:rsidP="00D4717D">
      <w:pPr>
        <w:jc w:val="center"/>
        <w:rPr>
          <w:rFonts w:ascii="Times New Roman" w:hAnsi="Times New Roman"/>
          <w:sz w:val="28"/>
          <w:szCs w:val="28"/>
        </w:rPr>
      </w:pPr>
      <w:r w:rsidRPr="007B79A0">
        <w:rPr>
          <w:rFonts w:ascii="Times New Roman" w:hAnsi="Times New Roman"/>
          <w:sz w:val="28"/>
          <w:szCs w:val="28"/>
        </w:rPr>
        <w:t>Источники и литература</w:t>
      </w:r>
    </w:p>
    <w:p w14:paraId="538AE1EC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7B79A0">
        <w:rPr>
          <w:rFonts w:ascii="Times New Roman" w:hAnsi="Times New Roman"/>
          <w:sz w:val="28"/>
          <w:szCs w:val="28"/>
        </w:rPr>
        <w:tab/>
      </w:r>
      <w:proofErr w:type="spellStart"/>
      <w:r w:rsidRPr="00682122">
        <w:rPr>
          <w:rFonts w:ascii="Times New Roman" w:hAnsi="Times New Roman"/>
        </w:rPr>
        <w:t>Алиризо</w:t>
      </w:r>
      <w:proofErr w:type="spellEnd"/>
      <w:r w:rsidRPr="00682122">
        <w:rPr>
          <w:rFonts w:ascii="Times New Roman" w:hAnsi="Times New Roman"/>
        </w:rPr>
        <w:t xml:space="preserve">, М.Р. Воспитание и его специфические особенности на Востоке / М.Р. </w:t>
      </w:r>
      <w:proofErr w:type="spellStart"/>
      <w:r w:rsidRPr="00682122">
        <w:rPr>
          <w:rFonts w:ascii="Times New Roman" w:hAnsi="Times New Roman"/>
        </w:rPr>
        <w:t>Алиризо</w:t>
      </w:r>
      <w:proofErr w:type="spellEnd"/>
      <w:r w:rsidRPr="00682122">
        <w:rPr>
          <w:rFonts w:ascii="Times New Roman" w:hAnsi="Times New Roman"/>
        </w:rPr>
        <w:t xml:space="preserve"> // Молодой ученый. — 2012. — №10. — С. 313-317.</w:t>
      </w:r>
    </w:p>
    <w:p w14:paraId="120A0955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  <w:t xml:space="preserve">Андреев, Ю.В. Цена гармонии и свободы: несколько штрихов к портрету греческой цивилизации / Ю.В. Андреев. – СПб.: </w:t>
      </w:r>
      <w:proofErr w:type="spellStart"/>
      <w:r w:rsidRPr="00682122">
        <w:rPr>
          <w:rFonts w:ascii="Times New Roman" w:hAnsi="Times New Roman"/>
        </w:rPr>
        <w:t>Алетейя</w:t>
      </w:r>
      <w:proofErr w:type="spellEnd"/>
      <w:r w:rsidRPr="00682122">
        <w:rPr>
          <w:rFonts w:ascii="Times New Roman" w:hAnsi="Times New Roman"/>
        </w:rPr>
        <w:t>, 1998. – 434 с.</w:t>
      </w:r>
    </w:p>
    <w:p w14:paraId="2614B941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</w:r>
      <w:proofErr w:type="spellStart"/>
      <w:r w:rsidRPr="00682122">
        <w:rPr>
          <w:rFonts w:ascii="Times New Roman" w:hAnsi="Times New Roman"/>
        </w:rPr>
        <w:t>Батлук</w:t>
      </w:r>
      <w:proofErr w:type="spellEnd"/>
      <w:r w:rsidRPr="00682122">
        <w:rPr>
          <w:rFonts w:ascii="Times New Roman" w:hAnsi="Times New Roman"/>
        </w:rPr>
        <w:t xml:space="preserve">, О.В. Цицерон и философия образования в древнем Риме / О.В. </w:t>
      </w:r>
      <w:proofErr w:type="spellStart"/>
      <w:r w:rsidRPr="00682122">
        <w:rPr>
          <w:rFonts w:ascii="Times New Roman" w:hAnsi="Times New Roman"/>
        </w:rPr>
        <w:t>Батлук</w:t>
      </w:r>
      <w:proofErr w:type="spellEnd"/>
      <w:r w:rsidRPr="00682122">
        <w:rPr>
          <w:rFonts w:ascii="Times New Roman" w:hAnsi="Times New Roman"/>
        </w:rPr>
        <w:t xml:space="preserve"> // Вопросы философии. – 2000. – № 2. – С.115–140.</w:t>
      </w:r>
    </w:p>
    <w:p w14:paraId="0413AF02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  <w:t xml:space="preserve">Воробьева, К.В. </w:t>
      </w:r>
      <w:proofErr w:type="spellStart"/>
      <w:r w:rsidRPr="00682122">
        <w:rPr>
          <w:rFonts w:ascii="Times New Roman" w:hAnsi="Times New Roman"/>
        </w:rPr>
        <w:t>Paideia</w:t>
      </w:r>
      <w:proofErr w:type="spellEnd"/>
      <w:r w:rsidRPr="00682122">
        <w:rPr>
          <w:rFonts w:ascii="Times New Roman" w:hAnsi="Times New Roman"/>
        </w:rPr>
        <w:t xml:space="preserve"> и </w:t>
      </w:r>
      <w:proofErr w:type="spellStart"/>
      <w:r w:rsidRPr="00682122">
        <w:rPr>
          <w:rFonts w:ascii="Times New Roman" w:hAnsi="Times New Roman"/>
        </w:rPr>
        <w:t>humanitas</w:t>
      </w:r>
      <w:proofErr w:type="spellEnd"/>
      <w:r w:rsidRPr="00682122">
        <w:rPr>
          <w:rFonts w:ascii="Times New Roman" w:hAnsi="Times New Roman"/>
        </w:rPr>
        <w:t>: рецепция греческой педагогики в сочинениях Цицерона / К.В. Воробьева // Известия Волгоградского государственного педагогического университета. – 2016. –  № 7 (111). – С. 69–73.</w:t>
      </w:r>
    </w:p>
    <w:p w14:paraId="022DA2A4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</w:r>
      <w:proofErr w:type="spellStart"/>
      <w:r w:rsidRPr="00682122">
        <w:rPr>
          <w:rFonts w:ascii="Times New Roman" w:hAnsi="Times New Roman"/>
        </w:rPr>
        <w:t>Глебкин</w:t>
      </w:r>
      <w:proofErr w:type="spellEnd"/>
      <w:r w:rsidRPr="00682122">
        <w:rPr>
          <w:rFonts w:ascii="Times New Roman" w:hAnsi="Times New Roman"/>
        </w:rPr>
        <w:t xml:space="preserve">, В.В. Мир в зеркале культуры. История древнего мира / В.В. </w:t>
      </w:r>
      <w:proofErr w:type="spellStart"/>
      <w:r w:rsidRPr="00682122">
        <w:rPr>
          <w:rFonts w:ascii="Times New Roman" w:hAnsi="Times New Roman"/>
        </w:rPr>
        <w:t>Глебкин</w:t>
      </w:r>
      <w:proofErr w:type="spellEnd"/>
      <w:r w:rsidRPr="00682122">
        <w:rPr>
          <w:rFonts w:ascii="Times New Roman" w:hAnsi="Times New Roman"/>
        </w:rPr>
        <w:t xml:space="preserve">. – М.: </w:t>
      </w:r>
      <w:proofErr w:type="spellStart"/>
      <w:r w:rsidRPr="00682122">
        <w:rPr>
          <w:rFonts w:ascii="Times New Roman" w:hAnsi="Times New Roman"/>
        </w:rPr>
        <w:t>Добросвет</w:t>
      </w:r>
      <w:proofErr w:type="spellEnd"/>
      <w:r w:rsidRPr="00682122">
        <w:rPr>
          <w:rFonts w:ascii="Times New Roman" w:hAnsi="Times New Roman"/>
        </w:rPr>
        <w:t>, 2000.</w:t>
      </w:r>
    </w:p>
    <w:p w14:paraId="2BC528EC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  <w:t>Джуринский, А.Н. История образования и педагогической мысли [Электронный ресурс</w:t>
      </w:r>
      <w:proofErr w:type="gramStart"/>
      <w:r w:rsidRPr="00682122">
        <w:rPr>
          <w:rFonts w:ascii="Times New Roman" w:hAnsi="Times New Roman"/>
        </w:rPr>
        <w:t>] :</w:t>
      </w:r>
      <w:proofErr w:type="gramEnd"/>
      <w:r w:rsidRPr="00682122">
        <w:rPr>
          <w:rFonts w:ascii="Times New Roman" w:hAnsi="Times New Roman"/>
        </w:rPr>
        <w:t xml:space="preserve"> учебник / А.Н. Джуринский. — Электрон. текстовые данные. — Саратов: Вузовское образование, 2017. — 356 c. — 978-5-4487-0026-2. — Режим доступа: http://www.iprbookshop.ru/65722.html</w:t>
      </w:r>
    </w:p>
    <w:p w14:paraId="45BFBA2E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</w:r>
      <w:proofErr w:type="spellStart"/>
      <w:r w:rsidRPr="00682122">
        <w:rPr>
          <w:rFonts w:ascii="Times New Roman" w:hAnsi="Times New Roman"/>
        </w:rPr>
        <w:t>Жураковский</w:t>
      </w:r>
      <w:proofErr w:type="spellEnd"/>
      <w:r w:rsidRPr="00682122">
        <w:rPr>
          <w:rFonts w:ascii="Times New Roman" w:hAnsi="Times New Roman"/>
        </w:rPr>
        <w:t xml:space="preserve">, Г.Е. Очерки по истории античной педагогики / Г.Е. </w:t>
      </w:r>
      <w:proofErr w:type="spellStart"/>
      <w:r w:rsidRPr="00682122">
        <w:rPr>
          <w:rFonts w:ascii="Times New Roman" w:hAnsi="Times New Roman"/>
        </w:rPr>
        <w:t>Жураковский</w:t>
      </w:r>
      <w:proofErr w:type="spellEnd"/>
      <w:r w:rsidRPr="00682122">
        <w:rPr>
          <w:rFonts w:ascii="Times New Roman" w:hAnsi="Times New Roman"/>
        </w:rPr>
        <w:t xml:space="preserve">. – М., </w:t>
      </w:r>
      <w:proofErr w:type="spellStart"/>
      <w:r w:rsidRPr="00682122">
        <w:rPr>
          <w:rFonts w:ascii="Times New Roman" w:hAnsi="Times New Roman"/>
        </w:rPr>
        <w:t>Учпедгиз</w:t>
      </w:r>
      <w:proofErr w:type="spellEnd"/>
      <w:r w:rsidRPr="00682122">
        <w:rPr>
          <w:rFonts w:ascii="Times New Roman" w:hAnsi="Times New Roman"/>
        </w:rPr>
        <w:t xml:space="preserve">, 1940. – [Эл. ресурс]: http://hronologia.narod.ru/pedagog_1.html </w:t>
      </w:r>
    </w:p>
    <w:p w14:paraId="67565C63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</w:r>
      <w:proofErr w:type="spellStart"/>
      <w:r w:rsidRPr="00682122">
        <w:rPr>
          <w:rFonts w:ascii="Times New Roman" w:hAnsi="Times New Roman"/>
        </w:rPr>
        <w:t>Йегер</w:t>
      </w:r>
      <w:proofErr w:type="spellEnd"/>
      <w:r w:rsidRPr="00682122">
        <w:rPr>
          <w:rFonts w:ascii="Times New Roman" w:hAnsi="Times New Roman"/>
        </w:rPr>
        <w:t xml:space="preserve">, В. </w:t>
      </w:r>
      <w:proofErr w:type="spellStart"/>
      <w:r w:rsidRPr="00682122">
        <w:rPr>
          <w:rFonts w:ascii="Times New Roman" w:hAnsi="Times New Roman"/>
        </w:rPr>
        <w:t>Пайдейя</w:t>
      </w:r>
      <w:proofErr w:type="spellEnd"/>
      <w:r w:rsidRPr="00682122">
        <w:rPr>
          <w:rFonts w:ascii="Times New Roman" w:hAnsi="Times New Roman"/>
        </w:rPr>
        <w:t xml:space="preserve">. Воспитание античного грека. Т. 1. / В. </w:t>
      </w:r>
      <w:proofErr w:type="spellStart"/>
      <w:r w:rsidRPr="00682122">
        <w:rPr>
          <w:rFonts w:ascii="Times New Roman" w:hAnsi="Times New Roman"/>
        </w:rPr>
        <w:t>Йегер</w:t>
      </w:r>
      <w:proofErr w:type="spellEnd"/>
      <w:r w:rsidRPr="00682122">
        <w:rPr>
          <w:rFonts w:ascii="Times New Roman" w:hAnsi="Times New Roman"/>
        </w:rPr>
        <w:t xml:space="preserve"> / Пер. с нем. А. И. </w:t>
      </w:r>
      <w:proofErr w:type="spellStart"/>
      <w:r w:rsidRPr="00682122">
        <w:rPr>
          <w:rFonts w:ascii="Times New Roman" w:hAnsi="Times New Roman"/>
        </w:rPr>
        <w:t>Любжина</w:t>
      </w:r>
      <w:proofErr w:type="spellEnd"/>
      <w:r w:rsidRPr="00682122">
        <w:rPr>
          <w:rFonts w:ascii="Times New Roman" w:hAnsi="Times New Roman"/>
        </w:rPr>
        <w:t xml:space="preserve"> – М.: Греко-латинский кабинет Ю.А. </w:t>
      </w:r>
      <w:proofErr w:type="spellStart"/>
      <w:r w:rsidRPr="00682122">
        <w:rPr>
          <w:rFonts w:ascii="Times New Roman" w:hAnsi="Times New Roman"/>
        </w:rPr>
        <w:t>Шичалина</w:t>
      </w:r>
      <w:proofErr w:type="spellEnd"/>
      <w:r w:rsidRPr="00682122">
        <w:rPr>
          <w:rFonts w:ascii="Times New Roman" w:hAnsi="Times New Roman"/>
        </w:rPr>
        <w:t xml:space="preserve">, 2001. </w:t>
      </w:r>
      <w:bookmarkStart w:id="10" w:name="_Hlk17808453"/>
      <w:r w:rsidRPr="00682122">
        <w:rPr>
          <w:rFonts w:ascii="Times New Roman" w:hAnsi="Times New Roman"/>
        </w:rPr>
        <w:t>–</w:t>
      </w:r>
      <w:bookmarkEnd w:id="10"/>
      <w:r w:rsidRPr="00682122">
        <w:rPr>
          <w:rFonts w:ascii="Times New Roman" w:hAnsi="Times New Roman"/>
        </w:rPr>
        <w:t xml:space="preserve"> 393 с.</w:t>
      </w:r>
    </w:p>
    <w:p w14:paraId="77232E75" w14:textId="518D6D66" w:rsidR="007B79A0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  <w:t xml:space="preserve">Конфуций: Жизнь, учение, мысли, изречения, афоризмы / под ред. В.В. </w:t>
      </w:r>
      <w:proofErr w:type="spellStart"/>
      <w:r w:rsidRPr="00682122">
        <w:rPr>
          <w:rFonts w:ascii="Times New Roman" w:hAnsi="Times New Roman"/>
        </w:rPr>
        <w:t>Юрчука</w:t>
      </w:r>
      <w:proofErr w:type="spellEnd"/>
      <w:r w:rsidRPr="00682122">
        <w:rPr>
          <w:rFonts w:ascii="Times New Roman" w:hAnsi="Times New Roman"/>
        </w:rPr>
        <w:t xml:space="preserve">. – </w:t>
      </w:r>
      <w:proofErr w:type="gramStart"/>
      <w:r w:rsidRPr="00682122">
        <w:rPr>
          <w:rFonts w:ascii="Times New Roman" w:hAnsi="Times New Roman"/>
        </w:rPr>
        <w:t>Минск :</w:t>
      </w:r>
      <w:proofErr w:type="gramEnd"/>
      <w:r w:rsidRPr="00682122">
        <w:rPr>
          <w:rFonts w:ascii="Times New Roman" w:hAnsi="Times New Roman"/>
        </w:rPr>
        <w:t xml:space="preserve"> Современное слово, 2003.</w:t>
      </w:r>
    </w:p>
    <w:p w14:paraId="39AAC290" w14:textId="4AC5D2AD" w:rsidR="00B1688E" w:rsidRDefault="00B1688E" w:rsidP="007B79A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bookmarkStart w:id="11" w:name="_Hlk17808614"/>
      <w:r>
        <w:rPr>
          <w:rFonts w:ascii="Times New Roman" w:hAnsi="Times New Roman"/>
        </w:rPr>
        <w:t>Корнетов, Г.Б.</w:t>
      </w:r>
      <w:r w:rsidRPr="00B1688E">
        <w:t xml:space="preserve"> </w:t>
      </w:r>
      <w:bookmarkEnd w:id="11"/>
      <w:r w:rsidRPr="00B1688E">
        <w:rPr>
          <w:rFonts w:ascii="Times New Roman" w:hAnsi="Times New Roman"/>
        </w:rPr>
        <w:t>Образы школы /</w:t>
      </w:r>
      <w:r>
        <w:rPr>
          <w:rFonts w:ascii="Times New Roman" w:hAnsi="Times New Roman"/>
        </w:rPr>
        <w:t xml:space="preserve"> Г.Б. Корнетов // </w:t>
      </w:r>
      <w:r w:rsidRPr="00B1688E">
        <w:rPr>
          <w:rFonts w:ascii="Times New Roman" w:hAnsi="Times New Roman"/>
        </w:rPr>
        <w:t>Историко-педагогический журнал. –</w:t>
      </w:r>
      <w:r>
        <w:rPr>
          <w:rFonts w:ascii="Times New Roman" w:hAnsi="Times New Roman"/>
        </w:rPr>
        <w:t xml:space="preserve"> </w:t>
      </w:r>
      <w:r w:rsidRPr="00B1688E">
        <w:rPr>
          <w:rFonts w:ascii="Times New Roman" w:hAnsi="Times New Roman"/>
        </w:rPr>
        <w:t>2019. –</w:t>
      </w:r>
      <w:r>
        <w:rPr>
          <w:rFonts w:ascii="Times New Roman" w:hAnsi="Times New Roman"/>
        </w:rPr>
        <w:t xml:space="preserve"> </w:t>
      </w:r>
      <w:r w:rsidRPr="00B1688E">
        <w:rPr>
          <w:rFonts w:ascii="Times New Roman" w:hAnsi="Times New Roman"/>
        </w:rPr>
        <w:t>№ 1.</w:t>
      </w:r>
      <w:r w:rsidRPr="00B1688E">
        <w:t xml:space="preserve"> </w:t>
      </w:r>
      <w:r w:rsidRPr="00B1688E">
        <w:rPr>
          <w:rFonts w:ascii="Times New Roman" w:hAnsi="Times New Roman"/>
        </w:rPr>
        <w:t>– С. 6</w:t>
      </w:r>
      <w:r w:rsidR="008F2D67" w:rsidRPr="008F2D67">
        <w:rPr>
          <w:rFonts w:ascii="Times New Roman" w:hAnsi="Times New Roman"/>
        </w:rPr>
        <w:t>–</w:t>
      </w:r>
      <w:r w:rsidRPr="00B1688E">
        <w:rPr>
          <w:rFonts w:ascii="Times New Roman" w:hAnsi="Times New Roman"/>
        </w:rPr>
        <w:t>15.</w:t>
      </w:r>
    </w:p>
    <w:p w14:paraId="22300BF8" w14:textId="37E65377" w:rsidR="00FB4275" w:rsidRPr="00682122" w:rsidRDefault="00FB4275" w:rsidP="007B79A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16A72" w:rsidRPr="00216A72">
        <w:rPr>
          <w:rFonts w:ascii="Times New Roman" w:hAnsi="Times New Roman"/>
        </w:rPr>
        <w:t>Корнетов, Г.Б. П</w:t>
      </w:r>
      <w:r w:rsidR="00216A72">
        <w:rPr>
          <w:rFonts w:ascii="Times New Roman" w:hAnsi="Times New Roman"/>
        </w:rPr>
        <w:t xml:space="preserve">едагоги-новаторы, новое педагогическое мышление и инновационное движение в отечественном школьном образовании (вторая половина </w:t>
      </w:r>
      <w:r w:rsidR="00216A72" w:rsidRPr="00216A72">
        <w:rPr>
          <w:rFonts w:ascii="Times New Roman" w:hAnsi="Times New Roman"/>
        </w:rPr>
        <w:t>1980-</w:t>
      </w:r>
      <w:r w:rsidR="00216A72">
        <w:rPr>
          <w:rFonts w:ascii="Times New Roman" w:hAnsi="Times New Roman"/>
        </w:rPr>
        <w:t>х</w:t>
      </w:r>
      <w:r w:rsidR="00216A72" w:rsidRPr="00216A72">
        <w:rPr>
          <w:rFonts w:ascii="Times New Roman" w:hAnsi="Times New Roman"/>
        </w:rPr>
        <w:t xml:space="preserve"> </w:t>
      </w:r>
      <w:r w:rsidR="00216A72">
        <w:rPr>
          <w:rFonts w:ascii="Times New Roman" w:hAnsi="Times New Roman"/>
        </w:rPr>
        <w:t>– вторая треть</w:t>
      </w:r>
      <w:r w:rsidR="00216A72" w:rsidRPr="00216A72">
        <w:rPr>
          <w:rFonts w:ascii="Times New Roman" w:hAnsi="Times New Roman"/>
        </w:rPr>
        <w:t xml:space="preserve"> 1990-</w:t>
      </w:r>
      <w:r w:rsidR="00216A72">
        <w:rPr>
          <w:rFonts w:ascii="Times New Roman" w:hAnsi="Times New Roman"/>
        </w:rPr>
        <w:t>х гг</w:t>
      </w:r>
      <w:r w:rsidR="00216A72" w:rsidRPr="00216A72">
        <w:rPr>
          <w:rFonts w:ascii="Times New Roman" w:hAnsi="Times New Roman"/>
        </w:rPr>
        <w:t>.)</w:t>
      </w:r>
      <w:r w:rsidR="00216A72">
        <w:rPr>
          <w:rFonts w:ascii="Times New Roman" w:hAnsi="Times New Roman"/>
        </w:rPr>
        <w:t>.</w:t>
      </w:r>
      <w:r w:rsidR="00216A72" w:rsidRPr="00216A72">
        <w:rPr>
          <w:rFonts w:ascii="Times New Roman" w:hAnsi="Times New Roman"/>
        </w:rPr>
        <w:t xml:space="preserve"> С</w:t>
      </w:r>
      <w:r w:rsidR="00216A72">
        <w:rPr>
          <w:rFonts w:ascii="Times New Roman" w:hAnsi="Times New Roman"/>
        </w:rPr>
        <w:t>т.</w:t>
      </w:r>
      <w:r w:rsidR="00216A72" w:rsidRPr="00216A72">
        <w:rPr>
          <w:rFonts w:ascii="Times New Roman" w:hAnsi="Times New Roman"/>
        </w:rPr>
        <w:t xml:space="preserve"> 1</w:t>
      </w:r>
      <w:r w:rsidR="00216A72">
        <w:rPr>
          <w:rFonts w:ascii="Times New Roman" w:hAnsi="Times New Roman"/>
        </w:rPr>
        <w:t xml:space="preserve"> </w:t>
      </w:r>
      <w:r w:rsidR="00E50371" w:rsidRPr="00E50371">
        <w:rPr>
          <w:rFonts w:ascii="Times New Roman" w:hAnsi="Times New Roman"/>
        </w:rPr>
        <w:t xml:space="preserve">/ Г.Б. Корнетов </w:t>
      </w:r>
      <w:r w:rsidR="00216A72">
        <w:rPr>
          <w:rFonts w:ascii="Times New Roman" w:hAnsi="Times New Roman"/>
        </w:rPr>
        <w:t xml:space="preserve">// </w:t>
      </w:r>
      <w:r w:rsidRPr="00FB4275">
        <w:rPr>
          <w:rFonts w:ascii="Times New Roman" w:hAnsi="Times New Roman"/>
        </w:rPr>
        <w:t>Историко-педагогический журнал. 2019. № 1. С. 72-100.</w:t>
      </w:r>
    </w:p>
    <w:p w14:paraId="1BBA3F4F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  <w:t>Кравцова, М. Е. История культуры Китая / М.Е. Кравцова. – СПб.: Лань, Планета Музыки, 2011.</w:t>
      </w:r>
    </w:p>
    <w:p w14:paraId="531B7677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</w:r>
      <w:proofErr w:type="spellStart"/>
      <w:r w:rsidRPr="00682122">
        <w:rPr>
          <w:rFonts w:ascii="Times New Roman" w:hAnsi="Times New Roman"/>
        </w:rPr>
        <w:t>Куманецкий</w:t>
      </w:r>
      <w:proofErr w:type="spellEnd"/>
      <w:r w:rsidRPr="00682122">
        <w:rPr>
          <w:rFonts w:ascii="Times New Roman" w:hAnsi="Times New Roman"/>
        </w:rPr>
        <w:t xml:space="preserve">, К. История культуры Древней Греции и Рима / К. </w:t>
      </w:r>
      <w:proofErr w:type="spellStart"/>
      <w:r w:rsidRPr="00682122">
        <w:rPr>
          <w:rFonts w:ascii="Times New Roman" w:hAnsi="Times New Roman"/>
        </w:rPr>
        <w:t>Куманецкий</w:t>
      </w:r>
      <w:proofErr w:type="spellEnd"/>
      <w:r w:rsidRPr="00682122">
        <w:rPr>
          <w:rFonts w:ascii="Times New Roman" w:hAnsi="Times New Roman"/>
        </w:rPr>
        <w:t>. – М.: Высшая школа, 1990 – 351 с.</w:t>
      </w:r>
    </w:p>
    <w:p w14:paraId="5F9C98FB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  <w:t>Лимарев В.Н. Образование и воспитание в Древнем Египте. Дома жизни [Эл. ресурс]. Режим доступа: http://guru100.narod.ru/egipet.htm</w:t>
      </w:r>
    </w:p>
    <w:p w14:paraId="15A5C8A7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  <w:t xml:space="preserve">Мару, А.И. История воспитания в античности (Греция) / А.И. Мару / пер. с франц. А.И. </w:t>
      </w:r>
      <w:proofErr w:type="spellStart"/>
      <w:r w:rsidRPr="00682122">
        <w:rPr>
          <w:rFonts w:ascii="Times New Roman" w:hAnsi="Times New Roman"/>
        </w:rPr>
        <w:t>Любжина</w:t>
      </w:r>
      <w:proofErr w:type="spellEnd"/>
      <w:r w:rsidRPr="00682122">
        <w:rPr>
          <w:rFonts w:ascii="Times New Roman" w:hAnsi="Times New Roman"/>
        </w:rPr>
        <w:t xml:space="preserve">. – М.: «Греко-латинский кабинет Ю. А. </w:t>
      </w:r>
      <w:proofErr w:type="spellStart"/>
      <w:r w:rsidRPr="00682122">
        <w:rPr>
          <w:rFonts w:ascii="Times New Roman" w:hAnsi="Times New Roman"/>
        </w:rPr>
        <w:t>Шичалина</w:t>
      </w:r>
      <w:proofErr w:type="spellEnd"/>
      <w:r w:rsidRPr="00682122">
        <w:rPr>
          <w:rFonts w:ascii="Times New Roman" w:hAnsi="Times New Roman"/>
        </w:rPr>
        <w:t>. 1998. – 413 с.</w:t>
      </w:r>
    </w:p>
    <w:p w14:paraId="140F5EA0" w14:textId="4F11F05A" w:rsidR="007B79A0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</w:r>
      <w:proofErr w:type="spellStart"/>
      <w:r w:rsidRPr="00682122">
        <w:rPr>
          <w:rFonts w:ascii="Times New Roman" w:hAnsi="Times New Roman"/>
        </w:rPr>
        <w:t>Мейдер</w:t>
      </w:r>
      <w:proofErr w:type="spellEnd"/>
      <w:r w:rsidRPr="00682122">
        <w:rPr>
          <w:rFonts w:ascii="Times New Roman" w:hAnsi="Times New Roman"/>
        </w:rPr>
        <w:t xml:space="preserve">, В.А. Гуманистические идеалы Цицерона / В.А. </w:t>
      </w:r>
      <w:proofErr w:type="spellStart"/>
      <w:r w:rsidRPr="00682122">
        <w:rPr>
          <w:rFonts w:ascii="Times New Roman" w:hAnsi="Times New Roman"/>
        </w:rPr>
        <w:t>Мейдер</w:t>
      </w:r>
      <w:proofErr w:type="spellEnd"/>
      <w:r w:rsidRPr="00682122">
        <w:rPr>
          <w:rFonts w:ascii="Times New Roman" w:hAnsi="Times New Roman"/>
        </w:rPr>
        <w:t xml:space="preserve"> // Вестник </w:t>
      </w:r>
      <w:proofErr w:type="spellStart"/>
      <w:r w:rsidRPr="00682122">
        <w:rPr>
          <w:rFonts w:ascii="Times New Roman" w:hAnsi="Times New Roman"/>
        </w:rPr>
        <w:t>ВолГУ</w:t>
      </w:r>
      <w:proofErr w:type="spellEnd"/>
      <w:r w:rsidRPr="00682122">
        <w:rPr>
          <w:rFonts w:ascii="Times New Roman" w:hAnsi="Times New Roman"/>
        </w:rPr>
        <w:t>. Сер.: Философия. Социология и социальные технологии. – 2006. – № 5. – С. 41–46.</w:t>
      </w:r>
    </w:p>
    <w:p w14:paraId="7E3E7EE3" w14:textId="42A0CD7F" w:rsidR="003C7082" w:rsidRPr="00682122" w:rsidRDefault="003C7082" w:rsidP="007B79A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3C7082">
        <w:rPr>
          <w:rFonts w:ascii="Times New Roman" w:hAnsi="Times New Roman"/>
        </w:rPr>
        <w:t>Новиков, С.Г. Образование, воспитание и педагогика в России: от прошлого к будущему: монография / С.Г. Новиков, С.В. Куликова, А.А. Глебов. –</w:t>
      </w:r>
      <w:r w:rsidR="00D15FB2">
        <w:rPr>
          <w:rFonts w:ascii="Times New Roman" w:hAnsi="Times New Roman"/>
        </w:rPr>
        <w:t xml:space="preserve"> </w:t>
      </w:r>
      <w:r w:rsidRPr="003C7082">
        <w:rPr>
          <w:rFonts w:ascii="Times New Roman" w:hAnsi="Times New Roman"/>
        </w:rPr>
        <w:t>Волгоград: Изд-во ВГСПУ «Перемена», 2018. –175 с.</w:t>
      </w:r>
    </w:p>
    <w:p w14:paraId="2CADDD31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  <w:t xml:space="preserve">Полякова, М.А. </w:t>
      </w:r>
      <w:proofErr w:type="spellStart"/>
      <w:r w:rsidRPr="00682122">
        <w:rPr>
          <w:rFonts w:ascii="Times New Roman" w:hAnsi="Times New Roman"/>
        </w:rPr>
        <w:t>Paideia</w:t>
      </w:r>
      <w:proofErr w:type="spellEnd"/>
      <w:r w:rsidRPr="00682122">
        <w:rPr>
          <w:rFonts w:ascii="Times New Roman" w:hAnsi="Times New Roman"/>
        </w:rPr>
        <w:t xml:space="preserve">, </w:t>
      </w:r>
      <w:proofErr w:type="spellStart"/>
      <w:r w:rsidRPr="00682122">
        <w:rPr>
          <w:rFonts w:ascii="Times New Roman" w:hAnsi="Times New Roman"/>
        </w:rPr>
        <w:t>humanitas</w:t>
      </w:r>
      <w:proofErr w:type="spellEnd"/>
      <w:r w:rsidRPr="00682122">
        <w:rPr>
          <w:rFonts w:ascii="Times New Roman" w:hAnsi="Times New Roman"/>
        </w:rPr>
        <w:t xml:space="preserve"> и </w:t>
      </w:r>
      <w:proofErr w:type="spellStart"/>
      <w:r w:rsidRPr="00682122">
        <w:rPr>
          <w:rFonts w:ascii="Times New Roman" w:hAnsi="Times New Roman"/>
        </w:rPr>
        <w:t>Bildung</w:t>
      </w:r>
      <w:proofErr w:type="spellEnd"/>
      <w:r w:rsidRPr="00682122">
        <w:rPr>
          <w:rFonts w:ascii="Times New Roman" w:hAnsi="Times New Roman"/>
        </w:rPr>
        <w:t xml:space="preserve"> как ипостаси понимания образования в западной педагогической культуре / М.А. Полякова // Новое в психолого-педагогических исследованиях. – 2014. – № 4. – С. 108 –118.</w:t>
      </w:r>
    </w:p>
    <w:p w14:paraId="250B7C11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lastRenderedPageBreak/>
        <w:tab/>
        <w:t xml:space="preserve">Пичугина, В.К. Антропологический дискурс «заботы о себе» в античной педагогике: монография / В.К. Пичугина; науч. ред. Г.Б. Корнетов. – М.: АСОУ; Калуга: ООО «Ваш </w:t>
      </w:r>
      <w:proofErr w:type="spellStart"/>
      <w:r w:rsidRPr="00682122">
        <w:rPr>
          <w:rFonts w:ascii="Times New Roman" w:hAnsi="Times New Roman"/>
        </w:rPr>
        <w:t>ДомЪ</w:t>
      </w:r>
      <w:proofErr w:type="spellEnd"/>
      <w:r w:rsidRPr="00682122">
        <w:rPr>
          <w:rFonts w:ascii="Times New Roman" w:hAnsi="Times New Roman"/>
        </w:rPr>
        <w:t xml:space="preserve">», 2014. – 180 с. (Сер. «Историко-педагогическое знание». </w:t>
      </w:r>
      <w:proofErr w:type="spellStart"/>
      <w:r w:rsidRPr="00682122">
        <w:rPr>
          <w:rFonts w:ascii="Times New Roman" w:hAnsi="Times New Roman"/>
        </w:rPr>
        <w:t>Вып</w:t>
      </w:r>
      <w:proofErr w:type="spellEnd"/>
      <w:r w:rsidRPr="00682122">
        <w:rPr>
          <w:rFonts w:ascii="Times New Roman" w:hAnsi="Times New Roman"/>
        </w:rPr>
        <w:t>. 72).</w:t>
      </w:r>
    </w:p>
    <w:p w14:paraId="44A354CB" w14:textId="77777777" w:rsidR="007B79A0" w:rsidRPr="00682122" w:rsidRDefault="007B79A0" w:rsidP="007B79A0">
      <w:pPr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ab/>
        <w:t>Петров, М.К. Античная культура / М.К. Петров – М.: РОССПЭН, 1997. – 352с.</w:t>
      </w:r>
    </w:p>
    <w:p w14:paraId="48F8C790" w14:textId="77777777" w:rsidR="007B79A0" w:rsidRPr="00682122" w:rsidRDefault="007B79A0" w:rsidP="00D4717D">
      <w:pPr>
        <w:ind w:firstLine="709"/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 xml:space="preserve">Торосян, В.Г. История образования и педагогической мысли: учебник для вузов / В.Г. Торосян. – М.: Издательство ВЛАДОС–ПРЕСС, 2006. – 351 с. </w:t>
      </w:r>
    </w:p>
    <w:p w14:paraId="0B0CB4A9" w14:textId="77777777" w:rsidR="007B79A0" w:rsidRPr="00682122" w:rsidRDefault="007B79A0" w:rsidP="00D4717D">
      <w:pPr>
        <w:ind w:firstLine="709"/>
        <w:jc w:val="both"/>
        <w:rPr>
          <w:rFonts w:ascii="Times New Roman" w:hAnsi="Times New Roman"/>
        </w:rPr>
      </w:pPr>
      <w:r w:rsidRPr="00682122">
        <w:rPr>
          <w:rFonts w:ascii="Times New Roman" w:hAnsi="Times New Roman"/>
        </w:rPr>
        <w:t xml:space="preserve">Учитель и ученик: становление интерсубъектных отношений в истории педагогики Востока и Запада (Древность и Средневековье). / Коллективная монография под ред. Н.Б. Баранниковой и В.Г. </w:t>
      </w:r>
      <w:proofErr w:type="spellStart"/>
      <w:r w:rsidRPr="00682122">
        <w:rPr>
          <w:rFonts w:ascii="Times New Roman" w:hAnsi="Times New Roman"/>
        </w:rPr>
        <w:t>Безрогова</w:t>
      </w:r>
      <w:proofErr w:type="spellEnd"/>
      <w:r w:rsidRPr="00682122">
        <w:rPr>
          <w:rFonts w:ascii="Times New Roman" w:hAnsi="Times New Roman"/>
        </w:rPr>
        <w:t>. – М.: ИТИП РАО, 2013. – 706 с.</w:t>
      </w:r>
    </w:p>
    <w:p w14:paraId="017B669A" w14:textId="77777777" w:rsidR="007B79A0" w:rsidRPr="00682122" w:rsidRDefault="007B79A0" w:rsidP="00D4717D">
      <w:pPr>
        <w:ind w:firstLine="709"/>
        <w:jc w:val="both"/>
        <w:rPr>
          <w:rFonts w:ascii="Times New Roman" w:hAnsi="Times New Roman"/>
        </w:rPr>
      </w:pPr>
      <w:proofErr w:type="spellStart"/>
      <w:r w:rsidRPr="00682122">
        <w:rPr>
          <w:rFonts w:ascii="Times New Roman" w:hAnsi="Times New Roman"/>
        </w:rPr>
        <w:t>Хурдакис</w:t>
      </w:r>
      <w:proofErr w:type="spellEnd"/>
      <w:r w:rsidRPr="00682122">
        <w:rPr>
          <w:rFonts w:ascii="Times New Roman" w:hAnsi="Times New Roman"/>
        </w:rPr>
        <w:t xml:space="preserve">, А. Аристотель и воспитание / А. </w:t>
      </w:r>
      <w:proofErr w:type="spellStart"/>
      <w:r w:rsidRPr="00682122">
        <w:rPr>
          <w:rFonts w:ascii="Times New Roman" w:hAnsi="Times New Roman"/>
        </w:rPr>
        <w:t>Хурдакис</w:t>
      </w:r>
      <w:proofErr w:type="spellEnd"/>
      <w:r w:rsidRPr="00682122">
        <w:rPr>
          <w:rFonts w:ascii="Times New Roman" w:hAnsi="Times New Roman"/>
        </w:rPr>
        <w:t xml:space="preserve"> // История образования и педагогической мысли в эпоху Древности, Средневековья и Возрождения / под ред. </w:t>
      </w:r>
      <w:proofErr w:type="spellStart"/>
      <w:r w:rsidRPr="00682122">
        <w:rPr>
          <w:rFonts w:ascii="Times New Roman" w:hAnsi="Times New Roman"/>
        </w:rPr>
        <w:t>Т.Н.Матулис</w:t>
      </w:r>
      <w:proofErr w:type="spellEnd"/>
      <w:r w:rsidRPr="00682122">
        <w:rPr>
          <w:rFonts w:ascii="Times New Roman" w:hAnsi="Times New Roman"/>
        </w:rPr>
        <w:t>. – М., 2004. – С.137–185.</w:t>
      </w:r>
    </w:p>
    <w:p w14:paraId="2C61C6F3" w14:textId="1B9C1249" w:rsidR="00E019A9" w:rsidRDefault="007B79A0" w:rsidP="00E019A9">
      <w:pPr>
        <w:ind w:firstLine="709"/>
        <w:jc w:val="both"/>
        <w:rPr>
          <w:rFonts w:ascii="Times New Roman" w:hAnsi="Times New Roman"/>
        </w:rPr>
      </w:pPr>
      <w:proofErr w:type="spellStart"/>
      <w:r w:rsidRPr="00682122">
        <w:rPr>
          <w:rFonts w:ascii="Times New Roman" w:hAnsi="Times New Roman"/>
        </w:rPr>
        <w:t>Ширинская</w:t>
      </w:r>
      <w:proofErr w:type="spellEnd"/>
      <w:r w:rsidRPr="00682122">
        <w:rPr>
          <w:rFonts w:ascii="Times New Roman" w:hAnsi="Times New Roman"/>
        </w:rPr>
        <w:t xml:space="preserve">, К.В. Образовательный идеал Платона и его экспозиция в корпусе сочинений Цицерона / К.В. </w:t>
      </w:r>
      <w:proofErr w:type="spellStart"/>
      <w:r w:rsidRPr="00682122">
        <w:rPr>
          <w:rFonts w:ascii="Times New Roman" w:hAnsi="Times New Roman"/>
        </w:rPr>
        <w:t>Ширинская</w:t>
      </w:r>
      <w:proofErr w:type="spellEnd"/>
      <w:r w:rsidRPr="00682122">
        <w:rPr>
          <w:rFonts w:ascii="Times New Roman" w:hAnsi="Times New Roman"/>
        </w:rPr>
        <w:t xml:space="preserve"> // Научно-информационный издательский центр и редакция журнала "Акту</w:t>
      </w:r>
    </w:p>
    <w:p w14:paraId="4D764034" w14:textId="4C89E1E2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60AB7085" w14:textId="2C087ADB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5C5DE38C" w14:textId="18EF5059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2FEA1BAF" w14:textId="4334C8A3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5B01FAAB" w14:textId="75FA49B6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1DEAB1EC" w14:textId="4FB8664D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70398152" w14:textId="69230F76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011518A2" w14:textId="215EAE82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485978C9" w14:textId="2B7B87E8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3D199903" w14:textId="1A0FD7BE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6CD44AB8" w14:textId="2743659D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5F9DF9BF" w14:textId="4A82F9B0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1DB1C4F5" w14:textId="47DDB3AF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1F4321C2" w14:textId="6D72D981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6A0F1562" w14:textId="5FB4439D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2192D745" w14:textId="195947DD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11269BF1" w14:textId="113917F0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56580C2E" w14:textId="0AD8312F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22E37DD7" w14:textId="0C5F6991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43618597" w14:textId="0F4EC840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5C650349" w14:textId="2A3BDEAA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55D9DCC0" w14:textId="21F6860C" w:rsidR="00E019A9" w:rsidRDefault="00E019A9" w:rsidP="00E019A9">
      <w:pPr>
        <w:ind w:firstLine="709"/>
        <w:jc w:val="both"/>
        <w:rPr>
          <w:rFonts w:ascii="Times New Roman" w:hAnsi="Times New Roman"/>
        </w:rPr>
      </w:pPr>
    </w:p>
    <w:p w14:paraId="09813B1A" w14:textId="77777777" w:rsidR="00E019A9" w:rsidRDefault="00E019A9" w:rsidP="00E019A9">
      <w:pPr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</w:pPr>
    </w:p>
    <w:sectPr w:rsidR="00E019A9" w:rsidSect="00D7443F">
      <w:headerReference w:type="default" r:id="rId11"/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9400D" w14:textId="77777777" w:rsidR="00972FF9" w:rsidRDefault="00972FF9" w:rsidP="00D7443F">
      <w:r>
        <w:separator/>
      </w:r>
    </w:p>
  </w:endnote>
  <w:endnote w:type="continuationSeparator" w:id="0">
    <w:p w14:paraId="6FE98C42" w14:textId="77777777" w:rsidR="00972FF9" w:rsidRDefault="00972FF9" w:rsidP="00D74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2E1109" w14:textId="77777777" w:rsidR="00972FF9" w:rsidRDefault="00972FF9" w:rsidP="00D7443F">
      <w:r>
        <w:separator/>
      </w:r>
    </w:p>
  </w:footnote>
  <w:footnote w:type="continuationSeparator" w:id="0">
    <w:p w14:paraId="56A4B2FD" w14:textId="77777777" w:rsidR="00972FF9" w:rsidRDefault="00972FF9" w:rsidP="00D74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05692678"/>
      <w:docPartObj>
        <w:docPartGallery w:val="Page Numbers (Top of Page)"/>
        <w:docPartUnique/>
      </w:docPartObj>
    </w:sdtPr>
    <w:sdtEndPr/>
    <w:sdtContent>
      <w:p w14:paraId="475D47A9" w14:textId="004A12FC" w:rsidR="00D7443F" w:rsidRDefault="00D7443F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9D7A0" w14:textId="77777777" w:rsidR="00D7443F" w:rsidRDefault="00D7443F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863C1"/>
    <w:multiLevelType w:val="hybridMultilevel"/>
    <w:tmpl w:val="A3BCE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37DBE"/>
    <w:multiLevelType w:val="hybridMultilevel"/>
    <w:tmpl w:val="A3BCE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71391"/>
    <w:multiLevelType w:val="hybridMultilevel"/>
    <w:tmpl w:val="B6DCA6D0"/>
    <w:lvl w:ilvl="0" w:tplc="1AB04B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216F6C"/>
    <w:multiLevelType w:val="hybridMultilevel"/>
    <w:tmpl w:val="5BAC44A0"/>
    <w:lvl w:ilvl="0" w:tplc="0408FE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57995923"/>
    <w:multiLevelType w:val="hybridMultilevel"/>
    <w:tmpl w:val="AB66E37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DF06AC3"/>
    <w:multiLevelType w:val="hybridMultilevel"/>
    <w:tmpl w:val="DDB86D64"/>
    <w:lvl w:ilvl="0" w:tplc="C94296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E631D3F"/>
    <w:multiLevelType w:val="hybridMultilevel"/>
    <w:tmpl w:val="43E66262"/>
    <w:lvl w:ilvl="0" w:tplc="D9D68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6EB6C9A"/>
    <w:multiLevelType w:val="hybridMultilevel"/>
    <w:tmpl w:val="0D62DD5E"/>
    <w:lvl w:ilvl="0" w:tplc="6B70385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012342"/>
    <w:multiLevelType w:val="hybridMultilevel"/>
    <w:tmpl w:val="1C322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891431"/>
    <w:multiLevelType w:val="hybridMultilevel"/>
    <w:tmpl w:val="A3BCE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8"/>
  </w:num>
  <w:num w:numId="7">
    <w:abstractNumId w:val="4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354"/>
    <w:rsid w:val="000371F4"/>
    <w:rsid w:val="00074F38"/>
    <w:rsid w:val="000A04C9"/>
    <w:rsid w:val="000B26E9"/>
    <w:rsid w:val="000E19A4"/>
    <w:rsid w:val="00121AD7"/>
    <w:rsid w:val="001C5641"/>
    <w:rsid w:val="00216A72"/>
    <w:rsid w:val="002304DC"/>
    <w:rsid w:val="002526CF"/>
    <w:rsid w:val="002C3F44"/>
    <w:rsid w:val="002D0BCC"/>
    <w:rsid w:val="00324563"/>
    <w:rsid w:val="00331D87"/>
    <w:rsid w:val="0033426A"/>
    <w:rsid w:val="003A1D8A"/>
    <w:rsid w:val="003C7082"/>
    <w:rsid w:val="00421F9E"/>
    <w:rsid w:val="004555E5"/>
    <w:rsid w:val="004A33A1"/>
    <w:rsid w:val="004B6891"/>
    <w:rsid w:val="00513604"/>
    <w:rsid w:val="00535E19"/>
    <w:rsid w:val="0058469E"/>
    <w:rsid w:val="005A073D"/>
    <w:rsid w:val="005B5D5D"/>
    <w:rsid w:val="005C4A94"/>
    <w:rsid w:val="00600E7B"/>
    <w:rsid w:val="006039FC"/>
    <w:rsid w:val="006738EC"/>
    <w:rsid w:val="00682122"/>
    <w:rsid w:val="006A6507"/>
    <w:rsid w:val="007677B1"/>
    <w:rsid w:val="007B52A9"/>
    <w:rsid w:val="007B5B08"/>
    <w:rsid w:val="007B79A0"/>
    <w:rsid w:val="007D1E8A"/>
    <w:rsid w:val="0084375E"/>
    <w:rsid w:val="008549B4"/>
    <w:rsid w:val="00864791"/>
    <w:rsid w:val="008771B5"/>
    <w:rsid w:val="008864E2"/>
    <w:rsid w:val="008B022E"/>
    <w:rsid w:val="008B2090"/>
    <w:rsid w:val="008B671D"/>
    <w:rsid w:val="008F2D67"/>
    <w:rsid w:val="00906791"/>
    <w:rsid w:val="00972FF9"/>
    <w:rsid w:val="009F4A1F"/>
    <w:rsid w:val="00A036A7"/>
    <w:rsid w:val="00A226B5"/>
    <w:rsid w:val="00A31426"/>
    <w:rsid w:val="00AD14C4"/>
    <w:rsid w:val="00AF0354"/>
    <w:rsid w:val="00B13C90"/>
    <w:rsid w:val="00B16601"/>
    <w:rsid w:val="00B1688E"/>
    <w:rsid w:val="00B34DB1"/>
    <w:rsid w:val="00B90462"/>
    <w:rsid w:val="00BC4AF7"/>
    <w:rsid w:val="00BC4D3B"/>
    <w:rsid w:val="00C4394D"/>
    <w:rsid w:val="00C4713E"/>
    <w:rsid w:val="00C93F38"/>
    <w:rsid w:val="00CA2EEA"/>
    <w:rsid w:val="00CE3816"/>
    <w:rsid w:val="00D067C2"/>
    <w:rsid w:val="00D15FB2"/>
    <w:rsid w:val="00D4717D"/>
    <w:rsid w:val="00D7443F"/>
    <w:rsid w:val="00D83DEF"/>
    <w:rsid w:val="00DB2AA3"/>
    <w:rsid w:val="00DD4B76"/>
    <w:rsid w:val="00DD61F9"/>
    <w:rsid w:val="00E019A9"/>
    <w:rsid w:val="00E25FE9"/>
    <w:rsid w:val="00E50371"/>
    <w:rsid w:val="00E65A69"/>
    <w:rsid w:val="00EC2138"/>
    <w:rsid w:val="00ED6AF7"/>
    <w:rsid w:val="00ED6CD0"/>
    <w:rsid w:val="00F37D72"/>
    <w:rsid w:val="00F67A40"/>
    <w:rsid w:val="00FB4275"/>
    <w:rsid w:val="00FB7F9D"/>
    <w:rsid w:val="00FE2E93"/>
    <w:rsid w:val="00FE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DC0C7"/>
  <w15:chartTrackingRefBased/>
  <w15:docId w15:val="{406C4F2D-C710-459E-9EF3-84466BA5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4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E3AC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3AC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3AC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3AC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3A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3AC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3ACB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3AC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3AC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A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E3AC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3AC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3AC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E3ACB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E3AC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E3ACB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E3ACB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E3ACB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E3ACB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FE3AC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5">
    <w:name w:val="Заголовок Знак"/>
    <w:basedOn w:val="a0"/>
    <w:link w:val="a4"/>
    <w:uiPriority w:val="10"/>
    <w:rsid w:val="00FE3AC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FE3AC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7">
    <w:name w:val="Подзаголовок Знак"/>
    <w:basedOn w:val="a0"/>
    <w:link w:val="a6"/>
    <w:uiPriority w:val="11"/>
    <w:rsid w:val="00FE3ACB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FE3ACB"/>
    <w:rPr>
      <w:b/>
      <w:bCs/>
    </w:rPr>
  </w:style>
  <w:style w:type="character" w:styleId="a9">
    <w:name w:val="Emphasis"/>
    <w:basedOn w:val="a0"/>
    <w:uiPriority w:val="20"/>
    <w:qFormat/>
    <w:rsid w:val="00FE3ACB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FE3ACB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FE3ACB"/>
    <w:rPr>
      <w:i/>
    </w:rPr>
  </w:style>
  <w:style w:type="character" w:customStyle="1" w:styleId="22">
    <w:name w:val="Цитата 2 Знак"/>
    <w:basedOn w:val="a0"/>
    <w:link w:val="21"/>
    <w:uiPriority w:val="29"/>
    <w:rsid w:val="00FE3ACB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E3ACB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E3ACB"/>
    <w:rPr>
      <w:b/>
      <w:i/>
      <w:sz w:val="24"/>
    </w:rPr>
  </w:style>
  <w:style w:type="character" w:styleId="ad">
    <w:name w:val="Subtle Emphasis"/>
    <w:uiPriority w:val="19"/>
    <w:qFormat/>
    <w:rsid w:val="00FE3ACB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E3ACB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E3ACB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E3ACB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E3ACB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E3ACB"/>
    <w:pPr>
      <w:outlineLvl w:val="9"/>
    </w:pPr>
  </w:style>
  <w:style w:type="paragraph" w:styleId="af3">
    <w:name w:val="header"/>
    <w:basedOn w:val="a"/>
    <w:link w:val="af4"/>
    <w:uiPriority w:val="99"/>
    <w:unhideWhenUsed/>
    <w:rsid w:val="00D7443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7443F"/>
    <w:rPr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D7443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443F"/>
    <w:rPr>
      <w:sz w:val="24"/>
      <w:szCs w:val="24"/>
    </w:rPr>
  </w:style>
  <w:style w:type="character" w:styleId="af7">
    <w:name w:val="Hyperlink"/>
    <w:basedOn w:val="a0"/>
    <w:uiPriority w:val="99"/>
    <w:unhideWhenUsed/>
    <w:rsid w:val="001C5641"/>
    <w:rPr>
      <w:color w:val="0563C1" w:themeColor="hyperlink"/>
      <w:u w:val="single"/>
    </w:rPr>
  </w:style>
  <w:style w:type="character" w:styleId="af8">
    <w:name w:val="Unresolved Mention"/>
    <w:basedOn w:val="a0"/>
    <w:uiPriority w:val="99"/>
    <w:semiHidden/>
    <w:unhideWhenUsed/>
    <w:rsid w:val="001C56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rary.ru/defaultx.as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ovsergen@yandex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ntspi.ru/ipj/archiv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zp.instra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1783</Words>
  <Characters>10167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74</cp:revision>
  <dcterms:created xsi:type="dcterms:W3CDTF">2019-08-26T15:28:00Z</dcterms:created>
  <dcterms:modified xsi:type="dcterms:W3CDTF">2020-04-18T05:17:00Z</dcterms:modified>
</cp:coreProperties>
</file>