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8D95" w14:textId="77777777" w:rsidR="002D4F7C" w:rsidRDefault="00CA4A35" w:rsidP="00CA4A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21A">
        <w:rPr>
          <w:rFonts w:ascii="Times New Roman" w:hAnsi="Times New Roman" w:cs="Times New Roman"/>
          <w:b/>
          <w:sz w:val="28"/>
          <w:szCs w:val="28"/>
        </w:rPr>
        <w:t xml:space="preserve">Западная и российская педагогическая мысль в условиях </w:t>
      </w:r>
    </w:p>
    <w:p w14:paraId="788D473C" w14:textId="27ABDF55" w:rsidR="00CA4A35" w:rsidRPr="00E8521A" w:rsidRDefault="002D4F7C" w:rsidP="00CA4A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до- и </w:t>
      </w:r>
      <w:r w:rsidR="00E8521A" w:rsidRPr="00E8521A">
        <w:rPr>
          <w:rFonts w:ascii="Times New Roman" w:hAnsi="Times New Roman" w:cs="Times New Roman"/>
          <w:b/>
          <w:sz w:val="28"/>
          <w:szCs w:val="28"/>
        </w:rPr>
        <w:t xml:space="preserve">раннеиндустриальной </w:t>
      </w:r>
      <w:r w:rsidR="00CA4A35" w:rsidRPr="00E8521A">
        <w:rPr>
          <w:rFonts w:ascii="Times New Roman" w:hAnsi="Times New Roman" w:cs="Times New Roman"/>
          <w:b/>
          <w:sz w:val="28"/>
          <w:szCs w:val="28"/>
        </w:rPr>
        <w:t>модернизации общества</w:t>
      </w:r>
    </w:p>
    <w:p w14:paraId="5EF2CB9F" w14:textId="77777777" w:rsidR="00CA4A35" w:rsidRPr="00E8521A" w:rsidRDefault="00CA4A35" w:rsidP="00CA4A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7E140F" w14:textId="4A0FF5C7" w:rsidR="002D4F7C" w:rsidRDefault="002D4F7C" w:rsidP="00182DC6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DC6">
        <w:rPr>
          <w:rFonts w:ascii="Times New Roman" w:hAnsi="Times New Roman" w:cs="Times New Roman"/>
          <w:sz w:val="28"/>
          <w:szCs w:val="28"/>
        </w:rPr>
        <w:t>Педагогические идеи эпохи Ренессанса</w:t>
      </w:r>
      <w:r w:rsidR="00182DC6" w:rsidRPr="00182DC6">
        <w:rPr>
          <w:rFonts w:ascii="Times New Roman" w:hAnsi="Times New Roman" w:cs="Times New Roman"/>
          <w:sz w:val="28"/>
          <w:szCs w:val="28"/>
        </w:rPr>
        <w:t xml:space="preserve"> и Реформации.</w:t>
      </w:r>
      <w:r w:rsidRPr="00182DC6">
        <w:rPr>
          <w:rFonts w:ascii="Times New Roman" w:hAnsi="Times New Roman" w:cs="Times New Roman"/>
          <w:sz w:val="28"/>
          <w:szCs w:val="28"/>
        </w:rPr>
        <w:t xml:space="preserve"> </w:t>
      </w:r>
      <w:r w:rsidR="00182DC6" w:rsidRPr="00182DC6">
        <w:rPr>
          <w:rFonts w:ascii="Times New Roman" w:hAnsi="Times New Roman" w:cs="Times New Roman"/>
          <w:sz w:val="28"/>
          <w:szCs w:val="28"/>
        </w:rPr>
        <w:t>Я.А. Коменский и возникновение педагогики как науки.</w:t>
      </w:r>
    </w:p>
    <w:p w14:paraId="6154B2AD" w14:textId="5ED466A8" w:rsidR="00182DC6" w:rsidRPr="00182DC6" w:rsidRDefault="00182DC6" w:rsidP="00182DC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DC6">
        <w:rPr>
          <w:rFonts w:ascii="Times New Roman" w:hAnsi="Times New Roman" w:cs="Times New Roman"/>
          <w:sz w:val="28"/>
          <w:szCs w:val="28"/>
        </w:rPr>
        <w:t>Философско-педагогическая мысль эпохи Просвещения: Дж. Локк, Ж.-Ж. Руссо.</w:t>
      </w:r>
    </w:p>
    <w:p w14:paraId="237A724C" w14:textId="0E65C3A3" w:rsidR="00CA4A35" w:rsidRPr="00182DC6" w:rsidRDefault="002D4F7C" w:rsidP="00182DC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Ранне</w:t>
      </w:r>
      <w:r w:rsidR="00CA4A35" w:rsidRPr="00E8521A">
        <w:rPr>
          <w:rFonts w:ascii="Times New Roman" w:hAnsi="Times New Roman" w:cs="Times New Roman"/>
          <w:sz w:val="28"/>
          <w:szCs w:val="28"/>
        </w:rPr>
        <w:t xml:space="preserve">индустриальная модернизация общества и её влияние на западноевропейскую педагогическую мысль. </w:t>
      </w:r>
      <w:r w:rsidR="00E8521A" w:rsidRPr="00182DC6">
        <w:rPr>
          <w:rFonts w:ascii="Times New Roman" w:hAnsi="Times New Roman" w:cs="Times New Roman"/>
          <w:sz w:val="28"/>
          <w:szCs w:val="28"/>
        </w:rPr>
        <w:t xml:space="preserve">Педагогические взгляды </w:t>
      </w:r>
      <w:r w:rsidR="00CA4A35" w:rsidRPr="00182DC6">
        <w:rPr>
          <w:rFonts w:ascii="Times New Roman" w:hAnsi="Times New Roman" w:cs="Times New Roman"/>
          <w:sz w:val="28"/>
          <w:szCs w:val="28"/>
        </w:rPr>
        <w:t xml:space="preserve">И.Г. Песталоцци, И. Ф. </w:t>
      </w:r>
      <w:proofErr w:type="spellStart"/>
      <w:r w:rsidR="00CA4A35" w:rsidRPr="00182DC6">
        <w:rPr>
          <w:rFonts w:ascii="Times New Roman" w:hAnsi="Times New Roman" w:cs="Times New Roman"/>
          <w:sz w:val="28"/>
          <w:szCs w:val="28"/>
        </w:rPr>
        <w:t>Гербарта</w:t>
      </w:r>
      <w:proofErr w:type="spellEnd"/>
      <w:r w:rsidR="00CA4A35" w:rsidRPr="00182DC6">
        <w:rPr>
          <w:rFonts w:ascii="Times New Roman" w:hAnsi="Times New Roman" w:cs="Times New Roman"/>
          <w:sz w:val="28"/>
          <w:szCs w:val="28"/>
        </w:rPr>
        <w:t xml:space="preserve">, Ф. А. </w:t>
      </w:r>
      <w:proofErr w:type="spellStart"/>
      <w:r w:rsidR="00CA4A35" w:rsidRPr="00182DC6">
        <w:rPr>
          <w:rFonts w:ascii="Times New Roman" w:hAnsi="Times New Roman" w:cs="Times New Roman"/>
          <w:sz w:val="28"/>
          <w:szCs w:val="28"/>
        </w:rPr>
        <w:t>Дистервега</w:t>
      </w:r>
      <w:proofErr w:type="spellEnd"/>
      <w:r w:rsidR="00CA4A35" w:rsidRPr="00182DC6">
        <w:rPr>
          <w:rFonts w:ascii="Times New Roman" w:hAnsi="Times New Roman" w:cs="Times New Roman"/>
          <w:sz w:val="28"/>
          <w:szCs w:val="28"/>
        </w:rPr>
        <w:t>.</w:t>
      </w:r>
    </w:p>
    <w:p w14:paraId="19E7BAC8" w14:textId="41A55DB0" w:rsidR="00E8521A" w:rsidRPr="00E8521A" w:rsidRDefault="00E8521A" w:rsidP="00E852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К.Д. </w:t>
      </w:r>
      <w:r w:rsidR="00F90BCE">
        <w:rPr>
          <w:rFonts w:ascii="Times New Roman" w:hAnsi="Times New Roman" w:cs="Times New Roman"/>
          <w:sz w:val="28"/>
          <w:szCs w:val="28"/>
        </w:rPr>
        <w:t>Ушинский</w:t>
      </w:r>
      <w:r>
        <w:rPr>
          <w:rFonts w:ascii="Times New Roman" w:hAnsi="Times New Roman" w:cs="Times New Roman"/>
          <w:sz w:val="28"/>
          <w:szCs w:val="28"/>
        </w:rPr>
        <w:t xml:space="preserve"> и возникновение научной педагогики в России.</w:t>
      </w:r>
    </w:p>
    <w:p w14:paraId="20F8DE78" w14:textId="77777777" w:rsidR="00CA4A35" w:rsidRDefault="00CA4A35" w:rsidP="00CA4A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7B7478" w14:textId="77777777" w:rsidR="00CA4A35" w:rsidRDefault="00CA4A35" w:rsidP="00CA4A35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157E">
        <w:rPr>
          <w:rFonts w:ascii="Times New Roman" w:hAnsi="Times New Roman" w:cs="Times New Roman"/>
          <w:i/>
          <w:sz w:val="28"/>
          <w:szCs w:val="28"/>
        </w:rPr>
        <w:t>Литература</w:t>
      </w:r>
    </w:p>
    <w:p w14:paraId="4A25F232" w14:textId="77777777" w:rsidR="00CA4A35" w:rsidRPr="007E157E" w:rsidRDefault="00CA4A35" w:rsidP="00CA4A3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157E"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  <w:r w:rsidRPr="007E157E">
        <w:rPr>
          <w:rFonts w:ascii="Times New Roman" w:hAnsi="Times New Roman" w:cs="Times New Roman"/>
          <w:sz w:val="28"/>
          <w:szCs w:val="28"/>
        </w:rPr>
        <w:t xml:space="preserve"> А. Избранные педагогические сочинения / Сост. В.А. </w:t>
      </w:r>
      <w:proofErr w:type="spellStart"/>
      <w:r w:rsidRPr="007E157E">
        <w:rPr>
          <w:rFonts w:ascii="Times New Roman" w:hAnsi="Times New Roman" w:cs="Times New Roman"/>
          <w:sz w:val="28"/>
          <w:szCs w:val="28"/>
        </w:rPr>
        <w:t>Ротенберг</w:t>
      </w:r>
      <w:proofErr w:type="spellEnd"/>
      <w:r w:rsidRPr="007E157E">
        <w:rPr>
          <w:rFonts w:ascii="Times New Roman" w:hAnsi="Times New Roman" w:cs="Times New Roman"/>
          <w:sz w:val="28"/>
          <w:szCs w:val="28"/>
        </w:rPr>
        <w:t>. – М., 1956.</w:t>
      </w:r>
    </w:p>
    <w:p w14:paraId="2CC939EA" w14:textId="77777777" w:rsidR="00CA4A35" w:rsidRDefault="00CA4A35" w:rsidP="00CA4A3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57E">
        <w:rPr>
          <w:rFonts w:ascii="Times New Roman" w:hAnsi="Times New Roman" w:cs="Times New Roman"/>
          <w:sz w:val="28"/>
          <w:szCs w:val="28"/>
        </w:rPr>
        <w:t xml:space="preserve">Джуринский А.Н. История педагогики. </w:t>
      </w:r>
      <w:r>
        <w:rPr>
          <w:rFonts w:ascii="Times New Roman" w:hAnsi="Times New Roman" w:cs="Times New Roman"/>
          <w:sz w:val="28"/>
          <w:szCs w:val="28"/>
        </w:rPr>
        <w:t>Люб. изд.</w:t>
      </w:r>
    </w:p>
    <w:p w14:paraId="539E7077" w14:textId="77777777" w:rsidR="00CA4A35" w:rsidRPr="007E157E" w:rsidRDefault="00CA4A35" w:rsidP="00CA4A3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57E">
        <w:rPr>
          <w:rFonts w:ascii="Times New Roman" w:hAnsi="Times New Roman" w:cs="Times New Roman"/>
          <w:sz w:val="28"/>
          <w:szCs w:val="28"/>
        </w:rPr>
        <w:t>История образования и педагогической мысли за рубежом и в России / Под ред. З.И.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157E">
        <w:rPr>
          <w:rFonts w:ascii="Times New Roman" w:hAnsi="Times New Roman" w:cs="Times New Roman"/>
          <w:sz w:val="28"/>
          <w:szCs w:val="28"/>
        </w:rPr>
        <w:t>Васильевой. – М., 2001.</w:t>
      </w:r>
    </w:p>
    <w:p w14:paraId="004D77BA" w14:textId="1862E14F" w:rsidR="00CA4A35" w:rsidRPr="00797A02" w:rsidRDefault="00CA4A35" w:rsidP="00CA4A3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57E">
        <w:rPr>
          <w:rFonts w:ascii="Times New Roman" w:hAnsi="Times New Roman" w:cs="Times New Roman"/>
          <w:sz w:val="28"/>
          <w:szCs w:val="28"/>
        </w:rPr>
        <w:t>История педагогики и образования / Под ред. А.И.</w:t>
      </w:r>
      <w:r w:rsidR="00E8521A">
        <w:rPr>
          <w:rFonts w:ascii="Times New Roman" w:hAnsi="Times New Roman" w:cs="Times New Roman"/>
          <w:sz w:val="28"/>
          <w:szCs w:val="28"/>
        </w:rPr>
        <w:t xml:space="preserve"> </w:t>
      </w:r>
      <w:r w:rsidRPr="007E157E">
        <w:rPr>
          <w:rFonts w:ascii="Times New Roman" w:hAnsi="Times New Roman" w:cs="Times New Roman"/>
          <w:sz w:val="28"/>
          <w:szCs w:val="28"/>
        </w:rPr>
        <w:t xml:space="preserve">Пискунова. </w:t>
      </w:r>
      <w:r>
        <w:rPr>
          <w:rFonts w:ascii="Times New Roman" w:hAnsi="Times New Roman" w:cs="Times New Roman"/>
          <w:sz w:val="28"/>
          <w:szCs w:val="28"/>
        </w:rPr>
        <w:t>Люб. изд</w:t>
      </w:r>
      <w:r w:rsidRPr="007E15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 w:rsidRPr="00797A02">
        <w:rPr>
          <w:rFonts w:ascii="Times New Roman" w:hAnsi="Times New Roman" w:cs="Times New Roman"/>
          <w:sz w:val="28"/>
          <w:szCs w:val="28"/>
        </w:rPr>
        <w:t>Корнетов Г.Б. Гуманистическое образование: традиции и перспективы. – М., 1993.</w:t>
      </w:r>
    </w:p>
    <w:p w14:paraId="36F6BCAA" w14:textId="77777777" w:rsidR="00CA4A35" w:rsidRPr="007E157E" w:rsidRDefault="00CA4A35" w:rsidP="00CA4A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157E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7E157E">
        <w:rPr>
          <w:rFonts w:ascii="Times New Roman" w:hAnsi="Times New Roman" w:cs="Times New Roman"/>
          <w:sz w:val="28"/>
          <w:szCs w:val="28"/>
        </w:rPr>
        <w:t xml:space="preserve"> А.А. Гуманистическая педагогика: истоки и тенденции развития. – СПб., 1997.</w:t>
      </w:r>
    </w:p>
    <w:p w14:paraId="3ADF480C" w14:textId="77777777" w:rsidR="00CA4A35" w:rsidRDefault="00CA4A35" w:rsidP="00CA4A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57E">
        <w:rPr>
          <w:rFonts w:ascii="Times New Roman" w:hAnsi="Times New Roman" w:cs="Times New Roman"/>
          <w:sz w:val="28"/>
          <w:szCs w:val="28"/>
        </w:rPr>
        <w:t xml:space="preserve">Песталоцци И.Г. Избранные педагогические сочинения. В 2-х т. / Под ред. В.А. </w:t>
      </w:r>
      <w:proofErr w:type="spellStart"/>
      <w:r w:rsidRPr="007E157E">
        <w:rPr>
          <w:rFonts w:ascii="Times New Roman" w:hAnsi="Times New Roman" w:cs="Times New Roman"/>
          <w:sz w:val="28"/>
          <w:szCs w:val="28"/>
        </w:rPr>
        <w:t>Ротенберг</w:t>
      </w:r>
      <w:proofErr w:type="spellEnd"/>
      <w:r w:rsidRPr="007E15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157E">
        <w:rPr>
          <w:rFonts w:ascii="Times New Roman" w:hAnsi="Times New Roman" w:cs="Times New Roman"/>
          <w:sz w:val="28"/>
          <w:szCs w:val="28"/>
        </w:rPr>
        <w:t>В.М.Кларина</w:t>
      </w:r>
      <w:proofErr w:type="spellEnd"/>
      <w:r w:rsidRPr="007E157E">
        <w:rPr>
          <w:rFonts w:ascii="Times New Roman" w:hAnsi="Times New Roman" w:cs="Times New Roman"/>
          <w:sz w:val="28"/>
          <w:szCs w:val="28"/>
        </w:rPr>
        <w:t>. – М., 1981.</w:t>
      </w:r>
    </w:p>
    <w:p w14:paraId="22DBD9F7" w14:textId="77777777" w:rsidR="00CA4A35" w:rsidRDefault="00CA4A35" w:rsidP="00CA4A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85D">
        <w:rPr>
          <w:rFonts w:ascii="Times New Roman" w:hAnsi="Times New Roman" w:cs="Times New Roman"/>
          <w:sz w:val="28"/>
          <w:szCs w:val="28"/>
        </w:rPr>
        <w:t>Ушинский К.Д. Пед. соч.: В 6 т. – М.,1988.</w:t>
      </w:r>
    </w:p>
    <w:p w14:paraId="20C1847D" w14:textId="77777777" w:rsidR="000334CA" w:rsidRPr="00CA4A35" w:rsidRDefault="000334CA" w:rsidP="00CA4A3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34CA" w:rsidRPr="00CA4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766EF"/>
    <w:multiLevelType w:val="hybridMultilevel"/>
    <w:tmpl w:val="C0C6E7D2"/>
    <w:lvl w:ilvl="0" w:tplc="E834CC5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CA"/>
    <w:rsid w:val="000334CA"/>
    <w:rsid w:val="00182DC6"/>
    <w:rsid w:val="002D4F7C"/>
    <w:rsid w:val="00B75AEA"/>
    <w:rsid w:val="00CA4A35"/>
    <w:rsid w:val="00E8521A"/>
    <w:rsid w:val="00F9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59F8"/>
  <w15:chartTrackingRefBased/>
  <w15:docId w15:val="{3FF6AA1E-3F46-431B-BE49-7CFBEBC3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2021-04-27T15:46:00Z</dcterms:created>
  <dcterms:modified xsi:type="dcterms:W3CDTF">2021-04-29T13:15:00Z</dcterms:modified>
</cp:coreProperties>
</file>